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2A" w:rsidRPr="00AC3130" w:rsidRDefault="00DD2B21" w:rsidP="00AC3130">
      <w:pPr>
        <w:spacing w:line="280" w:lineRule="atLeast"/>
        <w:jc w:val="both"/>
        <w:rPr>
          <w:rFonts w:ascii="Arial" w:hAnsi="Arial" w:cs="Arial"/>
        </w:rPr>
      </w:pPr>
      <w:r w:rsidRPr="00AC3130">
        <w:rPr>
          <w:rFonts w:ascii="Arial" w:hAnsi="Arial" w:cs="Arial"/>
        </w:rPr>
        <w:t xml:space="preserve">47º </w:t>
      </w:r>
      <w:r w:rsidR="007904D6" w:rsidRPr="00AC3130">
        <w:rPr>
          <w:rFonts w:ascii="Arial" w:hAnsi="Arial" w:cs="Arial"/>
        </w:rPr>
        <w:t xml:space="preserve">Convegno </w:t>
      </w:r>
      <w:r w:rsidRPr="00AC3130">
        <w:rPr>
          <w:rFonts w:ascii="Arial" w:hAnsi="Arial" w:cs="Arial"/>
        </w:rPr>
        <w:t xml:space="preserve">annuale </w:t>
      </w:r>
      <w:proofErr w:type="gramStart"/>
      <w:r w:rsidR="00043136" w:rsidRPr="00AC3130">
        <w:rPr>
          <w:rFonts w:ascii="Arial" w:hAnsi="Arial" w:cs="Arial"/>
        </w:rPr>
        <w:t>dei</w:t>
      </w:r>
      <w:proofErr w:type="gramEnd"/>
    </w:p>
    <w:p w:rsidR="007904D6" w:rsidRPr="00AC3130" w:rsidRDefault="007904D6" w:rsidP="00AC3130">
      <w:pPr>
        <w:spacing w:line="280" w:lineRule="atLeast"/>
        <w:jc w:val="both"/>
        <w:rPr>
          <w:rFonts w:ascii="Arial" w:hAnsi="Arial" w:cs="Arial"/>
        </w:rPr>
      </w:pPr>
      <w:r w:rsidRPr="00AC3130">
        <w:rPr>
          <w:rFonts w:ascii="Arial" w:hAnsi="Arial" w:cs="Arial"/>
        </w:rPr>
        <w:t>Segretari Generali delle Conferenze Episcopali d’Europa</w:t>
      </w:r>
    </w:p>
    <w:p w:rsidR="00FF2A2A" w:rsidRDefault="00FF2A2A" w:rsidP="00AC3130">
      <w:pPr>
        <w:spacing w:line="280" w:lineRule="atLeast"/>
        <w:ind w:firstLine="709"/>
        <w:jc w:val="both"/>
        <w:rPr>
          <w:rFonts w:ascii="Arial" w:hAnsi="Arial" w:cs="Arial"/>
        </w:rPr>
      </w:pPr>
    </w:p>
    <w:p w:rsidR="00AC3130" w:rsidRPr="00AC3130" w:rsidRDefault="00AC3130" w:rsidP="00AC3130">
      <w:pPr>
        <w:spacing w:line="280" w:lineRule="atLeast"/>
        <w:ind w:firstLine="709"/>
        <w:jc w:val="both"/>
        <w:rPr>
          <w:rFonts w:ascii="Arial" w:hAnsi="Arial" w:cs="Arial"/>
        </w:rPr>
      </w:pPr>
    </w:p>
    <w:p w:rsidR="007904D6" w:rsidRPr="00AC3130" w:rsidRDefault="007904D6" w:rsidP="00AC3130">
      <w:pPr>
        <w:spacing w:line="280" w:lineRule="atLeast"/>
        <w:ind w:firstLine="709"/>
        <w:jc w:val="right"/>
        <w:rPr>
          <w:rFonts w:ascii="Arial" w:hAnsi="Arial" w:cs="Arial"/>
        </w:rPr>
      </w:pPr>
      <w:r w:rsidRPr="00AC3130">
        <w:rPr>
          <w:rFonts w:ascii="Arial" w:hAnsi="Arial" w:cs="Arial"/>
        </w:rPr>
        <w:t>Birmingham</w:t>
      </w:r>
      <w:r w:rsidR="00FF2A2A" w:rsidRPr="00AC3130">
        <w:rPr>
          <w:rFonts w:ascii="Arial" w:hAnsi="Arial" w:cs="Arial"/>
        </w:rPr>
        <w:t xml:space="preserve"> (Inghilterra)</w:t>
      </w:r>
      <w:r w:rsidRPr="00AC3130">
        <w:rPr>
          <w:rFonts w:ascii="Arial" w:hAnsi="Arial" w:cs="Arial"/>
        </w:rPr>
        <w:t xml:space="preserve">, </w:t>
      </w:r>
      <w:r w:rsidR="00FF2A2A" w:rsidRPr="00AC3130">
        <w:rPr>
          <w:rFonts w:ascii="Arial" w:hAnsi="Arial" w:cs="Arial"/>
        </w:rPr>
        <w:t>2</w:t>
      </w:r>
      <w:r w:rsidRPr="00AC3130">
        <w:rPr>
          <w:rFonts w:ascii="Arial" w:hAnsi="Arial" w:cs="Arial"/>
        </w:rPr>
        <w:t xml:space="preserve"> luglio 2019</w:t>
      </w:r>
    </w:p>
    <w:p w:rsidR="00FF2A2A" w:rsidRPr="00AC3130" w:rsidRDefault="00FF2A2A" w:rsidP="008E78BB">
      <w:pPr>
        <w:spacing w:line="280" w:lineRule="atLeast"/>
        <w:jc w:val="right"/>
        <w:rPr>
          <w:rFonts w:ascii="Arial" w:hAnsi="Arial" w:cs="Arial"/>
        </w:rPr>
      </w:pPr>
    </w:p>
    <w:p w:rsidR="00FF2A2A" w:rsidRPr="00AC3130" w:rsidRDefault="00FF2A2A" w:rsidP="008E78BB">
      <w:pPr>
        <w:spacing w:line="280" w:lineRule="atLeast"/>
        <w:jc w:val="right"/>
        <w:rPr>
          <w:rFonts w:ascii="Arial" w:hAnsi="Arial" w:cs="Arial"/>
        </w:rPr>
      </w:pPr>
    </w:p>
    <w:p w:rsidR="00FF2A2A" w:rsidRPr="00AC3130" w:rsidRDefault="00FF2A2A" w:rsidP="008E78BB">
      <w:pPr>
        <w:spacing w:line="280" w:lineRule="atLeast"/>
        <w:jc w:val="center"/>
        <w:rPr>
          <w:rFonts w:ascii="Arial" w:hAnsi="Arial" w:cs="Arial"/>
          <w:b/>
        </w:rPr>
      </w:pPr>
      <w:r w:rsidRPr="00AC3130">
        <w:rPr>
          <w:rFonts w:ascii="Arial" w:hAnsi="Arial" w:cs="Arial"/>
          <w:b/>
        </w:rPr>
        <w:t xml:space="preserve">Profilo petrino e </w:t>
      </w:r>
      <w:proofErr w:type="gramStart"/>
      <w:r w:rsidRPr="00AC3130">
        <w:rPr>
          <w:rFonts w:ascii="Arial" w:hAnsi="Arial" w:cs="Arial"/>
          <w:b/>
        </w:rPr>
        <w:t>profilo</w:t>
      </w:r>
      <w:proofErr w:type="gramEnd"/>
      <w:r w:rsidRPr="00AC3130">
        <w:rPr>
          <w:rFonts w:ascii="Arial" w:hAnsi="Arial" w:cs="Arial"/>
          <w:b/>
        </w:rPr>
        <w:t xml:space="preserve"> mariano: </w:t>
      </w:r>
    </w:p>
    <w:p w:rsidR="00C2758C" w:rsidRPr="00AC3130" w:rsidRDefault="00FF2A2A" w:rsidP="008E78BB">
      <w:pPr>
        <w:spacing w:line="280" w:lineRule="atLeast"/>
        <w:jc w:val="center"/>
        <w:rPr>
          <w:rFonts w:ascii="Arial" w:hAnsi="Arial" w:cs="Arial"/>
          <w:b/>
        </w:rPr>
      </w:pPr>
      <w:proofErr w:type="gramStart"/>
      <w:r w:rsidRPr="00AC3130">
        <w:rPr>
          <w:rFonts w:ascii="Arial" w:hAnsi="Arial" w:cs="Arial"/>
          <w:b/>
        </w:rPr>
        <w:t>insieme</w:t>
      </w:r>
      <w:proofErr w:type="gramEnd"/>
      <w:r w:rsidRPr="00AC3130">
        <w:rPr>
          <w:rFonts w:ascii="Arial" w:hAnsi="Arial" w:cs="Arial"/>
          <w:b/>
        </w:rPr>
        <w:t xml:space="preserve"> per u</w:t>
      </w:r>
      <w:r w:rsidR="00897C2B" w:rsidRPr="00AC3130">
        <w:rPr>
          <w:rFonts w:ascii="Arial" w:hAnsi="Arial" w:cs="Arial"/>
          <w:b/>
        </w:rPr>
        <w:t>na nuova Pentecoste</w:t>
      </w:r>
    </w:p>
    <w:p w:rsidR="001758A5" w:rsidRPr="00AC3130" w:rsidRDefault="001758A5" w:rsidP="008E78BB">
      <w:pPr>
        <w:spacing w:line="280" w:lineRule="atLeast"/>
        <w:jc w:val="center"/>
        <w:rPr>
          <w:rFonts w:ascii="Arial" w:hAnsi="Arial" w:cs="Arial"/>
          <w:b/>
        </w:rPr>
      </w:pPr>
    </w:p>
    <w:p w:rsidR="00E02C36" w:rsidRPr="00AC3130" w:rsidRDefault="00F45CC6" w:rsidP="008E78BB">
      <w:pPr>
        <w:spacing w:line="280" w:lineRule="atLeast"/>
        <w:jc w:val="center"/>
        <w:rPr>
          <w:rFonts w:ascii="Arial" w:hAnsi="Arial" w:cs="Arial"/>
        </w:rPr>
      </w:pPr>
      <w:r w:rsidRPr="00AC3130">
        <w:rPr>
          <w:rFonts w:ascii="Arial" w:hAnsi="Arial" w:cs="Arial"/>
        </w:rPr>
        <w:t>Maria Voce</w:t>
      </w:r>
    </w:p>
    <w:p w:rsidR="00F45CC6" w:rsidRPr="00AC3130" w:rsidRDefault="00F45CC6" w:rsidP="008E78BB">
      <w:pPr>
        <w:spacing w:line="280" w:lineRule="atLeast"/>
        <w:jc w:val="center"/>
        <w:rPr>
          <w:rFonts w:ascii="Arial" w:hAnsi="Arial" w:cs="Arial"/>
        </w:rPr>
      </w:pPr>
      <w:r w:rsidRPr="00AC3130">
        <w:rPr>
          <w:rFonts w:ascii="Arial" w:hAnsi="Arial" w:cs="Arial"/>
        </w:rPr>
        <w:t>Presidente del Movimento dei Focolari/Opera di Maria</w:t>
      </w:r>
    </w:p>
    <w:p w:rsidR="0043057D" w:rsidRPr="00AC3130" w:rsidRDefault="0043057D" w:rsidP="00AC3130">
      <w:pPr>
        <w:tabs>
          <w:tab w:val="left" w:pos="426"/>
        </w:tabs>
        <w:spacing w:line="280" w:lineRule="atLeast"/>
        <w:ind w:firstLine="709"/>
        <w:jc w:val="both"/>
        <w:rPr>
          <w:rFonts w:ascii="Arial" w:hAnsi="Arial" w:cs="Arial"/>
          <w:b/>
        </w:rPr>
      </w:pPr>
    </w:p>
    <w:p w:rsidR="00C550E4" w:rsidRPr="00AC3130" w:rsidRDefault="00C550E4" w:rsidP="00AC3130">
      <w:pPr>
        <w:tabs>
          <w:tab w:val="left" w:pos="426"/>
        </w:tabs>
        <w:spacing w:line="280" w:lineRule="atLeast"/>
        <w:ind w:firstLine="709"/>
        <w:jc w:val="both"/>
        <w:rPr>
          <w:rFonts w:ascii="Arial" w:hAnsi="Arial" w:cs="Arial"/>
          <w:b/>
        </w:rPr>
      </w:pPr>
    </w:p>
    <w:p w:rsidR="00AE537E" w:rsidRPr="00AC3130" w:rsidRDefault="0043057D" w:rsidP="00AC3130">
      <w:pPr>
        <w:tabs>
          <w:tab w:val="left" w:pos="426"/>
        </w:tabs>
        <w:spacing w:line="280" w:lineRule="atLeast"/>
        <w:jc w:val="both"/>
        <w:rPr>
          <w:rFonts w:ascii="Arial" w:hAnsi="Arial" w:cs="Arial"/>
        </w:rPr>
      </w:pPr>
      <w:r w:rsidRPr="00AC3130">
        <w:rPr>
          <w:rFonts w:ascii="Arial" w:hAnsi="Arial" w:cs="Arial"/>
        </w:rPr>
        <w:t>Signori Cardinal</w:t>
      </w:r>
      <w:r w:rsidR="00897C2B" w:rsidRPr="00AC3130">
        <w:rPr>
          <w:rFonts w:ascii="Arial" w:hAnsi="Arial" w:cs="Arial"/>
        </w:rPr>
        <w:t>i</w:t>
      </w:r>
      <w:r w:rsidRPr="00AC3130">
        <w:rPr>
          <w:rFonts w:ascii="Arial" w:hAnsi="Arial" w:cs="Arial"/>
        </w:rPr>
        <w:t xml:space="preserve"> e Signori </w:t>
      </w:r>
      <w:r w:rsidR="00897C2B" w:rsidRPr="00AC3130">
        <w:rPr>
          <w:rFonts w:ascii="Arial" w:hAnsi="Arial" w:cs="Arial"/>
        </w:rPr>
        <w:t>V</w:t>
      </w:r>
      <w:r w:rsidRPr="00AC3130">
        <w:rPr>
          <w:rFonts w:ascii="Arial" w:hAnsi="Arial" w:cs="Arial"/>
        </w:rPr>
        <w:t xml:space="preserve">escovi, </w:t>
      </w:r>
    </w:p>
    <w:p w:rsidR="0043057D" w:rsidRPr="00AC3130" w:rsidRDefault="0043057D" w:rsidP="00AC3130">
      <w:pPr>
        <w:tabs>
          <w:tab w:val="left" w:pos="426"/>
        </w:tabs>
        <w:spacing w:line="280" w:lineRule="atLeast"/>
        <w:jc w:val="both"/>
        <w:rPr>
          <w:rFonts w:ascii="Arial" w:hAnsi="Arial" w:cs="Arial"/>
        </w:rPr>
      </w:pPr>
      <w:proofErr w:type="gramStart"/>
      <w:r w:rsidRPr="00AC3130">
        <w:rPr>
          <w:rFonts w:ascii="Arial" w:hAnsi="Arial" w:cs="Arial"/>
        </w:rPr>
        <w:t>reverendi</w:t>
      </w:r>
      <w:proofErr w:type="gramEnd"/>
      <w:r w:rsidRPr="00AC3130">
        <w:rPr>
          <w:rFonts w:ascii="Arial" w:hAnsi="Arial" w:cs="Arial"/>
        </w:rPr>
        <w:t xml:space="preserve"> sacerdoti, </w:t>
      </w:r>
      <w:r w:rsidR="00897C2B" w:rsidRPr="00AC3130">
        <w:rPr>
          <w:rFonts w:ascii="Arial" w:hAnsi="Arial" w:cs="Arial"/>
        </w:rPr>
        <w:t xml:space="preserve">cari fratelli e sorelle, </w:t>
      </w:r>
    </w:p>
    <w:p w:rsidR="00897C2B" w:rsidRPr="00AC3130" w:rsidRDefault="00897C2B" w:rsidP="00AC3130">
      <w:pPr>
        <w:tabs>
          <w:tab w:val="left" w:pos="426"/>
        </w:tabs>
        <w:spacing w:line="280" w:lineRule="atLeast"/>
        <w:ind w:firstLine="709"/>
        <w:jc w:val="both"/>
        <w:rPr>
          <w:rFonts w:ascii="Arial" w:hAnsi="Arial" w:cs="Arial"/>
        </w:rPr>
      </w:pPr>
    </w:p>
    <w:p w:rsidR="00897C2B" w:rsidRPr="00AC3130" w:rsidRDefault="00897C2B" w:rsidP="00AC3130">
      <w:pPr>
        <w:tabs>
          <w:tab w:val="left" w:pos="426"/>
        </w:tabs>
        <w:spacing w:line="280" w:lineRule="atLeast"/>
        <w:ind w:firstLine="709"/>
        <w:jc w:val="both"/>
        <w:rPr>
          <w:rFonts w:ascii="Arial" w:hAnsi="Arial" w:cs="Arial"/>
        </w:rPr>
      </w:pPr>
      <w:proofErr w:type="gramStart"/>
      <w:r w:rsidRPr="00AC3130">
        <w:rPr>
          <w:rFonts w:ascii="Arial" w:hAnsi="Arial" w:cs="Arial"/>
        </w:rPr>
        <w:t>ringrazio</w:t>
      </w:r>
      <w:proofErr w:type="gramEnd"/>
      <w:r w:rsidRPr="00AC3130">
        <w:rPr>
          <w:rFonts w:ascii="Arial" w:hAnsi="Arial" w:cs="Arial"/>
        </w:rPr>
        <w:t xml:space="preserve"> </w:t>
      </w:r>
      <w:r w:rsidR="00310D27" w:rsidRPr="00AC3130">
        <w:rPr>
          <w:rFonts w:ascii="Arial" w:hAnsi="Arial" w:cs="Arial"/>
        </w:rPr>
        <w:t>di cuore</w:t>
      </w:r>
      <w:r w:rsidRPr="00AC3130">
        <w:rPr>
          <w:rFonts w:ascii="Arial" w:hAnsi="Arial" w:cs="Arial"/>
        </w:rPr>
        <w:t xml:space="preserve"> per l’invito a questo incontro dei Segretari </w:t>
      </w:r>
      <w:r w:rsidR="00A2024E" w:rsidRPr="00AC3130">
        <w:rPr>
          <w:rFonts w:ascii="Arial" w:hAnsi="Arial" w:cs="Arial"/>
        </w:rPr>
        <w:t>g</w:t>
      </w:r>
      <w:r w:rsidRPr="00AC3130">
        <w:rPr>
          <w:rFonts w:ascii="Arial" w:hAnsi="Arial" w:cs="Arial"/>
        </w:rPr>
        <w:t xml:space="preserve">enerali delle Conferenze </w:t>
      </w:r>
      <w:r w:rsidR="00A2024E" w:rsidRPr="00AC3130">
        <w:rPr>
          <w:rFonts w:ascii="Arial" w:hAnsi="Arial" w:cs="Arial"/>
        </w:rPr>
        <w:t>e</w:t>
      </w:r>
      <w:r w:rsidRPr="00AC3130">
        <w:rPr>
          <w:rFonts w:ascii="Arial" w:hAnsi="Arial" w:cs="Arial"/>
        </w:rPr>
        <w:t>piscopali d’Europa</w:t>
      </w:r>
      <w:r w:rsidR="00310D27" w:rsidRPr="00AC3130">
        <w:rPr>
          <w:rFonts w:ascii="Arial" w:hAnsi="Arial" w:cs="Arial"/>
        </w:rPr>
        <w:t xml:space="preserve">. Esso </w:t>
      </w:r>
      <w:r w:rsidRPr="00AC3130">
        <w:rPr>
          <w:rFonts w:ascii="Arial" w:hAnsi="Arial" w:cs="Arial"/>
        </w:rPr>
        <w:t>si svolge in un momento cruciale della vita del nostro Continente</w:t>
      </w:r>
      <w:r w:rsidR="00A72824" w:rsidRPr="00AC3130">
        <w:rPr>
          <w:rFonts w:ascii="Arial" w:hAnsi="Arial" w:cs="Arial"/>
        </w:rPr>
        <w:t xml:space="preserve"> e ci</w:t>
      </w:r>
      <w:r w:rsidR="0047568D" w:rsidRPr="00AC3130">
        <w:rPr>
          <w:rFonts w:ascii="Arial" w:hAnsi="Arial" w:cs="Arial"/>
        </w:rPr>
        <w:t>ò ci invita</w:t>
      </w:r>
      <w:r w:rsidR="00E052E2" w:rsidRPr="00AC3130">
        <w:rPr>
          <w:rFonts w:ascii="Arial" w:hAnsi="Arial" w:cs="Arial"/>
        </w:rPr>
        <w:t xml:space="preserve"> </w:t>
      </w:r>
      <w:r w:rsidR="00A40875" w:rsidRPr="00AC3130">
        <w:rPr>
          <w:rFonts w:ascii="Arial" w:hAnsi="Arial" w:cs="Arial"/>
        </w:rPr>
        <w:t xml:space="preserve">a un cammino </w:t>
      </w:r>
      <w:r w:rsidR="00FC7346" w:rsidRPr="00AC3130">
        <w:rPr>
          <w:rFonts w:ascii="Arial" w:hAnsi="Arial" w:cs="Arial"/>
        </w:rPr>
        <w:t>di Chiesa</w:t>
      </w:r>
      <w:r w:rsidR="00A40875" w:rsidRPr="00AC3130">
        <w:rPr>
          <w:rFonts w:ascii="Arial" w:hAnsi="Arial" w:cs="Arial"/>
        </w:rPr>
        <w:t xml:space="preserve"> </w:t>
      </w:r>
      <w:r w:rsidR="00182F30" w:rsidRPr="00AC3130">
        <w:rPr>
          <w:rFonts w:ascii="Arial" w:hAnsi="Arial" w:cs="Arial"/>
        </w:rPr>
        <w:t xml:space="preserve">che </w:t>
      </w:r>
      <w:r w:rsidR="001A4F39" w:rsidRPr="00AC3130">
        <w:rPr>
          <w:rFonts w:ascii="Arial" w:hAnsi="Arial" w:cs="Arial"/>
        </w:rPr>
        <w:t>costrui</w:t>
      </w:r>
      <w:r w:rsidR="00182F30" w:rsidRPr="00AC3130">
        <w:rPr>
          <w:rFonts w:ascii="Arial" w:hAnsi="Arial" w:cs="Arial"/>
        </w:rPr>
        <w:t>sca</w:t>
      </w:r>
      <w:r w:rsidR="001A4F39" w:rsidRPr="00AC3130">
        <w:rPr>
          <w:rFonts w:ascii="Arial" w:hAnsi="Arial" w:cs="Arial"/>
        </w:rPr>
        <w:t xml:space="preserve"> ponti</w:t>
      </w:r>
      <w:r w:rsidR="00182F30" w:rsidRPr="00AC3130">
        <w:rPr>
          <w:rFonts w:ascii="Arial" w:hAnsi="Arial" w:cs="Arial"/>
        </w:rPr>
        <w:t xml:space="preserve"> e risvegli nuove energie</w:t>
      </w:r>
      <w:r w:rsidR="001A4F39" w:rsidRPr="00AC3130">
        <w:rPr>
          <w:rFonts w:ascii="Arial" w:hAnsi="Arial" w:cs="Arial"/>
        </w:rPr>
        <w:t xml:space="preserve">. </w:t>
      </w:r>
      <w:r w:rsidR="0047568D" w:rsidRPr="00AC3130">
        <w:rPr>
          <w:rFonts w:ascii="Arial" w:hAnsi="Arial" w:cs="Arial"/>
        </w:rPr>
        <w:t>Ci domanda</w:t>
      </w:r>
      <w:r w:rsidR="001A4F39" w:rsidRPr="00AC3130">
        <w:rPr>
          <w:rFonts w:ascii="Arial" w:hAnsi="Arial" w:cs="Arial"/>
        </w:rPr>
        <w:t xml:space="preserve"> </w:t>
      </w:r>
      <w:r w:rsidR="00A40875" w:rsidRPr="00AC3130">
        <w:rPr>
          <w:rFonts w:ascii="Arial" w:hAnsi="Arial" w:cs="Arial"/>
        </w:rPr>
        <w:t xml:space="preserve">una più </w:t>
      </w:r>
      <w:r w:rsidR="00E052E2" w:rsidRPr="00AC3130">
        <w:rPr>
          <w:rFonts w:ascii="Arial" w:hAnsi="Arial" w:cs="Arial"/>
        </w:rPr>
        <w:t>incisiva</w:t>
      </w:r>
      <w:r w:rsidR="00A40875" w:rsidRPr="00AC3130">
        <w:rPr>
          <w:rFonts w:ascii="Arial" w:hAnsi="Arial" w:cs="Arial"/>
        </w:rPr>
        <w:t xml:space="preserve"> testimonianza del Vangelo in </w:t>
      </w:r>
      <w:r w:rsidR="00E052E2" w:rsidRPr="00AC3130">
        <w:rPr>
          <w:rFonts w:ascii="Arial" w:hAnsi="Arial" w:cs="Arial"/>
        </w:rPr>
        <w:t xml:space="preserve">modo da essere, fra </w:t>
      </w:r>
      <w:r w:rsidR="00A2024E" w:rsidRPr="00AC3130">
        <w:rPr>
          <w:rFonts w:ascii="Arial" w:hAnsi="Arial" w:cs="Arial"/>
        </w:rPr>
        <w:t xml:space="preserve">le </w:t>
      </w:r>
      <w:r w:rsidR="0047568D" w:rsidRPr="00AC3130">
        <w:rPr>
          <w:rFonts w:ascii="Arial" w:hAnsi="Arial" w:cs="Arial"/>
        </w:rPr>
        <w:t xml:space="preserve">persone </w:t>
      </w:r>
      <w:r w:rsidR="00E052E2" w:rsidRPr="00AC3130">
        <w:rPr>
          <w:rFonts w:ascii="Arial" w:hAnsi="Arial" w:cs="Arial"/>
        </w:rPr>
        <w:t xml:space="preserve">e i popoli, fermento </w:t>
      </w:r>
      <w:r w:rsidR="00A40875" w:rsidRPr="00AC3130">
        <w:rPr>
          <w:rFonts w:ascii="Arial" w:hAnsi="Arial" w:cs="Arial"/>
        </w:rPr>
        <w:t>di fraternità e d</w:t>
      </w:r>
      <w:r w:rsidR="00FC7346" w:rsidRPr="00AC3130">
        <w:rPr>
          <w:rFonts w:ascii="Arial" w:hAnsi="Arial" w:cs="Arial"/>
        </w:rPr>
        <w:t>’</w:t>
      </w:r>
      <w:r w:rsidR="00A40875" w:rsidRPr="00AC3130">
        <w:rPr>
          <w:rFonts w:ascii="Arial" w:hAnsi="Arial" w:cs="Arial"/>
        </w:rPr>
        <w:t xml:space="preserve">unità. </w:t>
      </w:r>
      <w:r w:rsidR="00731667" w:rsidRPr="00AC3130">
        <w:rPr>
          <w:rFonts w:ascii="Arial" w:hAnsi="Arial" w:cs="Arial"/>
        </w:rPr>
        <w:t>Sono perciò molto contenta di poter offrire alla loro riunione un piccolo contributo</w:t>
      </w:r>
      <w:r w:rsidR="00FF2A2A" w:rsidRPr="00AC3130">
        <w:rPr>
          <w:rFonts w:ascii="Arial" w:hAnsi="Arial" w:cs="Arial"/>
        </w:rPr>
        <w:t xml:space="preserve"> che nasce dall’esperienza del Movimento dei Focolari ma anche dal cammino che stiamo facendo da due decenni insieme a numerosi altri Movimenti e Comunità</w:t>
      </w:r>
      <w:r w:rsidR="00A72824" w:rsidRPr="00AC3130">
        <w:rPr>
          <w:rFonts w:ascii="Arial" w:hAnsi="Arial" w:cs="Arial"/>
        </w:rPr>
        <w:t xml:space="preserve"> ecclesiali</w:t>
      </w:r>
      <w:r w:rsidR="00FF2A2A" w:rsidRPr="00AC3130">
        <w:rPr>
          <w:rFonts w:ascii="Arial" w:hAnsi="Arial" w:cs="Arial"/>
        </w:rPr>
        <w:t>.</w:t>
      </w:r>
    </w:p>
    <w:p w:rsidR="0043057D" w:rsidRDefault="0043057D" w:rsidP="00AC3130">
      <w:pPr>
        <w:tabs>
          <w:tab w:val="left" w:pos="426"/>
        </w:tabs>
        <w:spacing w:line="280" w:lineRule="atLeast"/>
        <w:ind w:firstLine="709"/>
        <w:jc w:val="both"/>
        <w:rPr>
          <w:rFonts w:ascii="Arial" w:hAnsi="Arial" w:cs="Arial"/>
          <w:b/>
        </w:rPr>
      </w:pPr>
    </w:p>
    <w:p w:rsidR="00AC3130" w:rsidRPr="00AC3130" w:rsidRDefault="00AC3130" w:rsidP="00AC3130">
      <w:pPr>
        <w:tabs>
          <w:tab w:val="left" w:pos="426"/>
        </w:tabs>
        <w:spacing w:line="280" w:lineRule="atLeast"/>
        <w:ind w:firstLine="709"/>
        <w:jc w:val="both"/>
        <w:rPr>
          <w:rFonts w:ascii="Arial" w:hAnsi="Arial" w:cs="Arial"/>
          <w:b/>
        </w:rPr>
      </w:pPr>
    </w:p>
    <w:p w:rsidR="00702243" w:rsidRPr="00AC3130" w:rsidRDefault="009B2788" w:rsidP="00AC3130">
      <w:pPr>
        <w:pStyle w:val="Paragrafoelenco"/>
        <w:numPr>
          <w:ilvl w:val="0"/>
          <w:numId w:val="4"/>
        </w:numPr>
        <w:tabs>
          <w:tab w:val="left" w:pos="426"/>
        </w:tabs>
        <w:spacing w:line="280" w:lineRule="atLeast"/>
        <w:jc w:val="both"/>
        <w:rPr>
          <w:rFonts w:ascii="Arial" w:hAnsi="Arial" w:cs="Arial"/>
          <w:b/>
        </w:rPr>
      </w:pPr>
      <w:r w:rsidRPr="00AC3130">
        <w:rPr>
          <w:rFonts w:ascii="Arial" w:hAnsi="Arial" w:cs="Arial"/>
          <w:b/>
        </w:rPr>
        <w:t>Andare o</w:t>
      </w:r>
      <w:r w:rsidR="00854C70" w:rsidRPr="00AC3130">
        <w:rPr>
          <w:rFonts w:ascii="Arial" w:hAnsi="Arial" w:cs="Arial"/>
          <w:b/>
        </w:rPr>
        <w:t>ltre la notte</w:t>
      </w:r>
    </w:p>
    <w:p w:rsidR="00A72824" w:rsidRPr="00AC3130" w:rsidRDefault="00A72824" w:rsidP="00AC3130">
      <w:pPr>
        <w:tabs>
          <w:tab w:val="left" w:pos="426"/>
        </w:tabs>
        <w:spacing w:line="280" w:lineRule="atLeast"/>
        <w:jc w:val="both"/>
        <w:rPr>
          <w:rFonts w:ascii="Arial" w:hAnsi="Arial" w:cs="Arial"/>
          <w:b/>
        </w:rPr>
      </w:pPr>
    </w:p>
    <w:p w:rsidR="00AE537E" w:rsidRPr="00AC3130" w:rsidRDefault="00904B8F" w:rsidP="00AC3130">
      <w:pPr>
        <w:spacing w:line="280" w:lineRule="atLeast"/>
        <w:ind w:firstLine="709"/>
        <w:jc w:val="both"/>
        <w:rPr>
          <w:rFonts w:ascii="Arial" w:hAnsi="Arial" w:cs="Arial"/>
        </w:rPr>
      </w:pPr>
      <w:proofErr w:type="gramStart"/>
      <w:r w:rsidRPr="00AC3130">
        <w:rPr>
          <w:rFonts w:ascii="Arial" w:hAnsi="Arial" w:cs="Arial"/>
        </w:rPr>
        <w:t>«</w:t>
      </w:r>
      <w:proofErr w:type="gramEnd"/>
      <w:r w:rsidRPr="00AC3130">
        <w:rPr>
          <w:rFonts w:ascii="Arial" w:hAnsi="Arial" w:cs="Arial"/>
        </w:rPr>
        <w:t xml:space="preserve">Le crisi dell’uomo europeo sono le crisi dell’uomo cristiano. Le crisi della cultura europea sono le </w:t>
      </w:r>
      <w:proofErr w:type="gramStart"/>
      <w:r w:rsidRPr="00AC3130">
        <w:rPr>
          <w:rFonts w:ascii="Arial" w:hAnsi="Arial" w:cs="Arial"/>
        </w:rPr>
        <w:t>crisi</w:t>
      </w:r>
      <w:proofErr w:type="gramEnd"/>
      <w:r w:rsidRPr="00AC3130">
        <w:rPr>
          <w:rFonts w:ascii="Arial" w:hAnsi="Arial" w:cs="Arial"/>
        </w:rPr>
        <w:t xml:space="preserve"> della cultura cristiana</w:t>
      </w:r>
      <w:r w:rsidR="00182F30" w:rsidRPr="00AC3130">
        <w:rPr>
          <w:rFonts w:ascii="Arial" w:hAnsi="Arial" w:cs="Arial"/>
        </w:rPr>
        <w:t xml:space="preserve">», ha detto Giovanni Paolo </w:t>
      </w:r>
      <w:r w:rsidR="00AD121B" w:rsidRPr="00AC3130">
        <w:rPr>
          <w:rFonts w:ascii="Arial" w:hAnsi="Arial" w:cs="Arial"/>
        </w:rPr>
        <w:t>I</w:t>
      </w:r>
      <w:r w:rsidR="00182F30" w:rsidRPr="00AC3130">
        <w:rPr>
          <w:rFonts w:ascii="Arial" w:hAnsi="Arial" w:cs="Arial"/>
        </w:rPr>
        <w:t>I il 5 ottobre 1982 al V</w:t>
      </w:r>
      <w:r w:rsidR="00E9511D" w:rsidRPr="00AC3130">
        <w:rPr>
          <w:rFonts w:ascii="Arial" w:hAnsi="Arial" w:cs="Arial"/>
        </w:rPr>
        <w:t>º</w:t>
      </w:r>
      <w:r w:rsidR="00182F30" w:rsidRPr="00AC3130">
        <w:rPr>
          <w:rFonts w:ascii="Arial" w:hAnsi="Arial" w:cs="Arial"/>
        </w:rPr>
        <w:t xml:space="preserve"> Simposio del Consiglio delle Conferenze Episcopali d’Europa (CCEE). E ha proseguito: «</w:t>
      </w:r>
      <w:r w:rsidRPr="00AC3130">
        <w:rPr>
          <w:rFonts w:ascii="Arial" w:hAnsi="Arial" w:cs="Arial"/>
        </w:rPr>
        <w:t>Ancor più profondamente, possiamo affermare che queste prove, queste tentazioni e questo esito del dramma europeo</w:t>
      </w:r>
      <w:r w:rsidR="00E9511D" w:rsidRPr="00AC3130">
        <w:rPr>
          <w:rFonts w:ascii="Arial" w:hAnsi="Arial" w:cs="Arial"/>
        </w:rPr>
        <w:t>,</w:t>
      </w:r>
      <w:r w:rsidRPr="00AC3130">
        <w:rPr>
          <w:rFonts w:ascii="Arial" w:hAnsi="Arial" w:cs="Arial"/>
        </w:rPr>
        <w:t xml:space="preserve"> non solo interpellano il Cristianesimo e la Chiesa </w:t>
      </w:r>
      <w:proofErr w:type="gramStart"/>
      <w:r w:rsidRPr="00AC3130">
        <w:rPr>
          <w:rFonts w:ascii="Arial" w:hAnsi="Arial" w:cs="Arial"/>
        </w:rPr>
        <w:t>dal di</w:t>
      </w:r>
      <w:proofErr w:type="gramEnd"/>
      <w:r w:rsidRPr="00AC3130">
        <w:rPr>
          <w:rFonts w:ascii="Arial" w:hAnsi="Arial" w:cs="Arial"/>
        </w:rPr>
        <w:t xml:space="preserve"> fuori come una difficoltà o un ostacolo esterno […], ma in un senso vero sono </w:t>
      </w:r>
      <w:r w:rsidRPr="00AC3130">
        <w:rPr>
          <w:rFonts w:ascii="Arial" w:hAnsi="Arial" w:cs="Arial"/>
          <w:i/>
          <w:iCs/>
        </w:rPr>
        <w:t>interiori al Cristianesimo e alla Chiesa</w:t>
      </w:r>
      <w:r w:rsidRPr="00AC3130">
        <w:rPr>
          <w:rFonts w:ascii="Arial" w:hAnsi="Arial" w:cs="Arial"/>
          <w:iCs/>
        </w:rPr>
        <w:t>»</w:t>
      </w:r>
      <w:r w:rsidR="00AE537E" w:rsidRPr="00AC3130">
        <w:rPr>
          <w:rStyle w:val="Rimandonotadichiusura"/>
          <w:rFonts w:ascii="Arial" w:hAnsi="Arial" w:cs="Arial"/>
        </w:rPr>
        <w:endnoteReference w:id="1"/>
      </w:r>
      <w:r w:rsidR="00AE537E" w:rsidRPr="00AC3130">
        <w:rPr>
          <w:rFonts w:ascii="Arial" w:hAnsi="Arial" w:cs="Arial"/>
        </w:rPr>
        <w:t xml:space="preserve">.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Neanche un mese dopo, in visita a Segovia in Spagna, Papa Wojtyla ha affermato: «La notte oscura […] acquisisce a volte dimensioni di epoca e proporzioni collettive». Ma questa notte – ha osservato – può diventare il preludio di un </w:t>
      </w:r>
      <w:proofErr w:type="gramStart"/>
      <w:r w:rsidRPr="00AC3130">
        <w:rPr>
          <w:rFonts w:ascii="Arial" w:hAnsi="Arial" w:cs="Arial"/>
        </w:rPr>
        <w:t>nuovo inizio</w:t>
      </w:r>
      <w:proofErr w:type="gramEnd"/>
      <w:r w:rsidR="00352384" w:rsidRPr="00AC3130">
        <w:rPr>
          <w:rFonts w:ascii="Arial" w:hAnsi="Arial" w:cs="Arial"/>
        </w:rPr>
        <w:t>.</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Mi sembra che queste parole possano offrirci una chiave per interpretare ciò che viviamo. Dopo </w:t>
      </w:r>
      <w:proofErr w:type="gramStart"/>
      <w:r w:rsidRPr="00AC3130">
        <w:rPr>
          <w:rFonts w:ascii="Arial" w:hAnsi="Arial" w:cs="Arial"/>
        </w:rPr>
        <w:t>70</w:t>
      </w:r>
      <w:proofErr w:type="gramEnd"/>
      <w:r w:rsidRPr="00AC3130">
        <w:rPr>
          <w:rFonts w:ascii="Arial" w:hAnsi="Arial" w:cs="Arial"/>
        </w:rPr>
        <w:t xml:space="preserve"> anni di pace e di collaborazione, vediamo oggi minacciata l’unità politica dell’Europa e avanzano i particolarismi e populismi. Viviamo in un Continente che, come una fortezza, cerca di pro</w:t>
      </w:r>
      <w:r w:rsidR="00E9511D" w:rsidRPr="00AC3130">
        <w:rPr>
          <w:rFonts w:ascii="Arial" w:hAnsi="Arial" w:cs="Arial"/>
        </w:rPr>
        <w:t>teggersi dai migranti. Crescono nelle nostre società</w:t>
      </w:r>
      <w:r w:rsidRPr="00AC3130">
        <w:rPr>
          <w:rFonts w:ascii="Arial" w:hAnsi="Arial" w:cs="Arial"/>
        </w:rPr>
        <w:t xml:space="preserve"> l’individualismo, la solitudine e le </w:t>
      </w:r>
      <w:proofErr w:type="gramStart"/>
      <w:r w:rsidRPr="00AC3130">
        <w:rPr>
          <w:rFonts w:ascii="Arial" w:hAnsi="Arial" w:cs="Arial"/>
        </w:rPr>
        <w:t>conflittualità</w:t>
      </w:r>
      <w:proofErr w:type="gramEnd"/>
      <w:r w:rsidRPr="00AC3130">
        <w:rPr>
          <w:rFonts w:ascii="Arial" w:hAnsi="Arial" w:cs="Arial"/>
        </w:rPr>
        <w:t xml:space="preserve">. Sperimentiamo inedite sfide etiche e la difficoltà di trasmettere la fede da una generazione all’altra. Siamo poveri di vocazioni. Intere Chiese locali sono scosse dalla crisi degli abusi.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Questi </w:t>
      </w:r>
      <w:proofErr w:type="gramStart"/>
      <w:r w:rsidRPr="00AC3130">
        <w:rPr>
          <w:rFonts w:ascii="Arial" w:hAnsi="Arial" w:cs="Arial"/>
        </w:rPr>
        <w:t>ed</w:t>
      </w:r>
      <w:proofErr w:type="gramEnd"/>
      <w:r w:rsidRPr="00AC3130">
        <w:rPr>
          <w:rFonts w:ascii="Arial" w:hAnsi="Arial" w:cs="Arial"/>
        </w:rPr>
        <w:t xml:space="preserve"> altri fenomeni hanno indotto Papa Francesco ad affermare nel suo discorso al Parlamento europeo: «</w:t>
      </w:r>
      <w:r w:rsidRPr="00AC3130">
        <w:rPr>
          <w:rFonts w:ascii="Arial" w:eastAsia="Times New Roman" w:hAnsi="Arial" w:cs="Arial"/>
          <w:shd w:val="clear" w:color="auto" w:fill="FFFFFF"/>
          <w:lang w:eastAsia="it-IT"/>
        </w:rPr>
        <w:t>Da più parti si ricava un’impressione generale di stanchezza e di invecchiamento, di un’Europa nonna e non più fertile e vivace»</w:t>
      </w:r>
      <w:r w:rsidRPr="00AC3130">
        <w:rPr>
          <w:rStyle w:val="Rimandonotadichiusura"/>
          <w:rFonts w:ascii="Arial" w:hAnsi="Arial" w:cs="Arial"/>
        </w:rPr>
        <w:endnoteReference w:id="2"/>
      </w:r>
      <w:r w:rsidRPr="00AC3130">
        <w:rPr>
          <w:rFonts w:ascii="Arial" w:eastAsia="Times New Roman" w:hAnsi="Arial" w:cs="Arial"/>
          <w:shd w:val="clear" w:color="auto" w:fill="FFFFFF"/>
          <w:lang w:eastAsia="it-IT"/>
        </w:rPr>
        <w:t xml:space="preserve">. </w:t>
      </w:r>
      <w:r w:rsidRPr="00AC3130">
        <w:rPr>
          <w:rFonts w:ascii="Arial" w:hAnsi="Arial" w:cs="Arial"/>
        </w:rPr>
        <w:t xml:space="preserve">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lastRenderedPageBreak/>
        <w:t>Eppure,</w:t>
      </w:r>
      <w:r w:rsidRPr="00AC3130">
        <w:rPr>
          <w:rFonts w:ascii="Arial" w:hAnsi="Arial" w:cs="Arial"/>
          <w:color w:val="4472C4" w:themeColor="accent1"/>
        </w:rPr>
        <w:t xml:space="preserve"> </w:t>
      </w:r>
      <w:r w:rsidRPr="00AC3130">
        <w:rPr>
          <w:rFonts w:ascii="Arial" w:hAnsi="Arial" w:cs="Arial"/>
        </w:rPr>
        <w:t>quello che può sembrare il declino del cristianesimo nelle nostre terre, può trasformarsi in un nuovo avvento</w:t>
      </w:r>
      <w:r w:rsidRPr="00AC3130">
        <w:rPr>
          <w:rStyle w:val="Rimandonotadichiusura"/>
          <w:rFonts w:ascii="Arial" w:hAnsi="Arial" w:cs="Arial"/>
        </w:rPr>
        <w:endnoteReference w:id="3"/>
      </w:r>
      <w:r w:rsidRPr="00AC3130">
        <w:rPr>
          <w:rFonts w:ascii="Arial" w:hAnsi="Arial" w:cs="Arial"/>
        </w:rPr>
        <w:t xml:space="preserve">. Quello che è irrimediabilmente in crisi non è, infatti, la Chiesa come tale, ma piuttosto una sua determinata configurazione storica. Non serve guardare con nostalgia il tempo della </w:t>
      </w:r>
      <w:proofErr w:type="spellStart"/>
      <w:r w:rsidRPr="00AC3130">
        <w:rPr>
          <w:rFonts w:ascii="Arial" w:hAnsi="Arial" w:cs="Arial"/>
          <w:i/>
        </w:rPr>
        <w:t>christianitas</w:t>
      </w:r>
      <w:proofErr w:type="spellEnd"/>
      <w:r w:rsidRPr="00AC3130">
        <w:rPr>
          <w:rFonts w:ascii="Arial" w:hAnsi="Arial" w:cs="Arial"/>
        </w:rPr>
        <w:t xml:space="preserve">. Piuttosto occorre aprirci a nuovi orizzonti, come costantemente ci ricorda Papa Francesco. Attingendo al magma incandescente delle origini, siamo chiamati a una rinnovata inculturazione del Vangelo, che faccia tesoro dell’esperienza del </w:t>
      </w:r>
      <w:proofErr w:type="gramStart"/>
      <w:r w:rsidRPr="00AC3130">
        <w:rPr>
          <w:rFonts w:ascii="Arial" w:hAnsi="Arial" w:cs="Arial"/>
        </w:rPr>
        <w:t>passato</w:t>
      </w:r>
      <w:proofErr w:type="gramEnd"/>
      <w:r w:rsidRPr="00AC3130">
        <w:rPr>
          <w:rFonts w:ascii="Arial" w:hAnsi="Arial" w:cs="Arial"/>
        </w:rPr>
        <w:t xml:space="preserve"> ma lo sappia </w:t>
      </w:r>
      <w:proofErr w:type="spellStart"/>
      <w:r w:rsidRPr="00AC3130">
        <w:rPr>
          <w:rFonts w:ascii="Arial" w:hAnsi="Arial" w:cs="Arial"/>
        </w:rPr>
        <w:t>riesprimere</w:t>
      </w:r>
      <w:proofErr w:type="spellEnd"/>
      <w:r w:rsidRPr="00AC3130">
        <w:rPr>
          <w:rFonts w:ascii="Arial" w:hAnsi="Arial" w:cs="Arial"/>
        </w:rPr>
        <w:t xml:space="preserve">, con profezia, in questo nostro tempo. </w:t>
      </w:r>
    </w:p>
    <w:p w:rsidR="00C550E4" w:rsidRPr="00AC3130" w:rsidRDefault="00C550E4" w:rsidP="00AC3130">
      <w:pPr>
        <w:spacing w:line="280" w:lineRule="atLeast"/>
        <w:ind w:firstLine="709"/>
        <w:jc w:val="both"/>
        <w:rPr>
          <w:rFonts w:ascii="Arial" w:hAnsi="Arial" w:cs="Arial"/>
        </w:rPr>
      </w:pPr>
    </w:p>
    <w:p w:rsidR="00A72824" w:rsidRPr="00AC3130" w:rsidRDefault="00AE537E" w:rsidP="00AC3130">
      <w:pPr>
        <w:spacing w:line="280" w:lineRule="atLeast"/>
        <w:ind w:firstLine="709"/>
        <w:jc w:val="both"/>
        <w:rPr>
          <w:rFonts w:ascii="Arial" w:hAnsi="Arial" w:cs="Arial"/>
        </w:rPr>
      </w:pPr>
      <w:r w:rsidRPr="00AC3130">
        <w:rPr>
          <w:rFonts w:ascii="Arial" w:hAnsi="Arial" w:cs="Arial"/>
        </w:rPr>
        <w:t>È l’esperienza che ho potuto fare in prima persona quando, all’inizio degli anni ’60, come giovane studente di giurisprudenza all’</w:t>
      </w:r>
      <w:proofErr w:type="gramStart"/>
      <w:r w:rsidRPr="00AC3130">
        <w:rPr>
          <w:rFonts w:ascii="Arial" w:hAnsi="Arial" w:cs="Arial"/>
        </w:rPr>
        <w:t>Università</w:t>
      </w:r>
      <w:proofErr w:type="gramEnd"/>
      <w:r w:rsidRPr="00AC3130">
        <w:rPr>
          <w:rFonts w:ascii="Arial" w:hAnsi="Arial" w:cs="Arial"/>
        </w:rPr>
        <w:t xml:space="preserve"> la Sapienza di Roma</w:t>
      </w:r>
      <w:r w:rsidR="00A72824" w:rsidRPr="00AC3130">
        <w:rPr>
          <w:rFonts w:ascii="Arial" w:hAnsi="Arial" w:cs="Arial"/>
        </w:rPr>
        <w:t>, partecipando alla Messa nella cappella universitaria, ho incontrato un gruppo di giovani il cui rapporto mi ha attirato per un qualcosa che non mi sapevo spiegare</w:t>
      </w:r>
      <w:r w:rsidRPr="00AC3130">
        <w:rPr>
          <w:rFonts w:ascii="Arial" w:hAnsi="Arial" w:cs="Arial"/>
        </w:rPr>
        <w:t>. Ero cres</w:t>
      </w:r>
      <w:r w:rsidR="00A72824" w:rsidRPr="00AC3130">
        <w:rPr>
          <w:rFonts w:ascii="Arial" w:hAnsi="Arial" w:cs="Arial"/>
        </w:rPr>
        <w:t xml:space="preserve">ciuta in una famiglia cristiana e </w:t>
      </w:r>
      <w:proofErr w:type="gramStart"/>
      <w:r w:rsidR="001F1300" w:rsidRPr="00AC3130">
        <w:rPr>
          <w:rFonts w:ascii="Arial" w:hAnsi="Arial" w:cs="Arial"/>
        </w:rPr>
        <w:t xml:space="preserve">mi </w:t>
      </w:r>
      <w:proofErr w:type="gramEnd"/>
      <w:r w:rsidR="001F1300" w:rsidRPr="00AC3130">
        <w:rPr>
          <w:rFonts w:ascii="Arial" w:hAnsi="Arial" w:cs="Arial"/>
        </w:rPr>
        <w:t xml:space="preserve">impegnavo </w:t>
      </w:r>
      <w:r w:rsidR="00A72824" w:rsidRPr="00AC3130">
        <w:rPr>
          <w:rFonts w:ascii="Arial" w:hAnsi="Arial" w:cs="Arial"/>
        </w:rPr>
        <w:t xml:space="preserve">in parrocchia. </w:t>
      </w:r>
      <w:proofErr w:type="gramStart"/>
      <w:r w:rsidR="00A72824" w:rsidRPr="00AC3130">
        <w:rPr>
          <w:rFonts w:ascii="Arial" w:hAnsi="Arial" w:cs="Arial"/>
        </w:rPr>
        <w:t>Ma</w:t>
      </w:r>
      <w:proofErr w:type="gramEnd"/>
      <w:r w:rsidR="00A72824" w:rsidRPr="00AC3130">
        <w:rPr>
          <w:rFonts w:ascii="Arial" w:hAnsi="Arial" w:cs="Arial"/>
        </w:rPr>
        <w:t xml:space="preserve"> tra quei giovani c’era una presenza impalpabile che non conoscevo ancora. </w:t>
      </w:r>
      <w:r w:rsidR="001F1300" w:rsidRPr="00AC3130">
        <w:rPr>
          <w:rFonts w:ascii="Arial" w:hAnsi="Arial" w:cs="Arial"/>
        </w:rPr>
        <w:t xml:space="preserve">“Da questo </w:t>
      </w:r>
      <w:r w:rsidR="00CD57C8" w:rsidRPr="00AC3130">
        <w:rPr>
          <w:rFonts w:ascii="Arial" w:hAnsi="Arial" w:cs="Arial"/>
        </w:rPr>
        <w:t xml:space="preserve">tutti sapranno </w:t>
      </w:r>
      <w:r w:rsidR="001F1300" w:rsidRPr="00AC3130">
        <w:rPr>
          <w:rFonts w:ascii="Arial" w:hAnsi="Arial" w:cs="Arial"/>
        </w:rPr>
        <w:t>che siete miei discepoli, se avrete amore gli uni per gli altri” (</w:t>
      </w:r>
      <w:proofErr w:type="spellStart"/>
      <w:r w:rsidR="00CD57C8" w:rsidRPr="00AC3130">
        <w:rPr>
          <w:rFonts w:ascii="Arial" w:hAnsi="Arial" w:cs="Arial"/>
        </w:rPr>
        <w:t>Gv</w:t>
      </w:r>
      <w:proofErr w:type="spellEnd"/>
      <w:r w:rsidR="00CD57C8" w:rsidRPr="00AC3130">
        <w:rPr>
          <w:rFonts w:ascii="Arial" w:hAnsi="Arial" w:cs="Arial"/>
        </w:rPr>
        <w:t xml:space="preserve"> 13,35</w:t>
      </w:r>
      <w:r w:rsidR="001F1300" w:rsidRPr="00AC3130">
        <w:rPr>
          <w:rFonts w:ascii="Arial" w:hAnsi="Arial" w:cs="Arial"/>
        </w:rPr>
        <w:t>)</w:t>
      </w:r>
      <w:r w:rsidR="00CD57C8" w:rsidRPr="00AC3130">
        <w:rPr>
          <w:rFonts w:ascii="Arial" w:hAnsi="Arial" w:cs="Arial"/>
        </w:rPr>
        <w:t>.</w:t>
      </w:r>
      <w:r w:rsidR="001F1300" w:rsidRPr="00AC3130">
        <w:rPr>
          <w:rFonts w:ascii="Arial" w:hAnsi="Arial" w:cs="Arial"/>
        </w:rPr>
        <w:t xml:space="preserve"> </w:t>
      </w:r>
      <w:r w:rsidR="00A72824" w:rsidRPr="00AC3130">
        <w:rPr>
          <w:rFonts w:ascii="Arial" w:hAnsi="Arial" w:cs="Arial"/>
        </w:rPr>
        <w:t>Dopo la mia insistenza per</w:t>
      </w:r>
      <w:r w:rsidR="001F1300" w:rsidRPr="00AC3130">
        <w:rPr>
          <w:rFonts w:ascii="Arial" w:hAnsi="Arial" w:cs="Arial"/>
        </w:rPr>
        <w:t>ché mi dicessero</w:t>
      </w:r>
      <w:r w:rsidR="00A72824" w:rsidRPr="00AC3130">
        <w:rPr>
          <w:rFonts w:ascii="Arial" w:hAnsi="Arial" w:cs="Arial"/>
        </w:rPr>
        <w:t xml:space="preserve"> cosa facevano e ch</w:t>
      </w:r>
      <w:r w:rsidR="001F1300" w:rsidRPr="00AC3130">
        <w:rPr>
          <w:rFonts w:ascii="Arial" w:hAnsi="Arial" w:cs="Arial"/>
        </w:rPr>
        <w:t>i erano, ho avuto modo di sap</w:t>
      </w:r>
      <w:r w:rsidR="00A72824" w:rsidRPr="00AC3130">
        <w:rPr>
          <w:rFonts w:ascii="Arial" w:hAnsi="Arial" w:cs="Arial"/>
        </w:rPr>
        <w:t xml:space="preserve">ere </w:t>
      </w:r>
      <w:proofErr w:type="gramStart"/>
      <w:r w:rsidR="00A72824" w:rsidRPr="00AC3130">
        <w:rPr>
          <w:rFonts w:ascii="Arial" w:hAnsi="Arial" w:cs="Arial"/>
        </w:rPr>
        <w:t xml:space="preserve">come </w:t>
      </w:r>
      <w:proofErr w:type="gramEnd"/>
      <w:r w:rsidR="00A72824" w:rsidRPr="00AC3130">
        <w:rPr>
          <w:rFonts w:ascii="Arial" w:hAnsi="Arial" w:cs="Arial"/>
        </w:rPr>
        <w:t xml:space="preserve">era nato il Movimento dei Focolari e </w:t>
      </w:r>
      <w:r w:rsidR="001F1300" w:rsidRPr="00AC3130">
        <w:rPr>
          <w:rFonts w:ascii="Arial" w:hAnsi="Arial" w:cs="Arial"/>
        </w:rPr>
        <w:t xml:space="preserve">di </w:t>
      </w:r>
      <w:r w:rsidR="00A72824" w:rsidRPr="00AC3130">
        <w:rPr>
          <w:rFonts w:ascii="Arial" w:hAnsi="Arial" w:cs="Arial"/>
        </w:rPr>
        <w:t>imparare a mettere in pratica, come loro cercavano di fare, le parole del Vangelo, soprattutto l’amore a tutti, l’amore scambievole</w:t>
      </w:r>
      <w:r w:rsidR="001F1300" w:rsidRPr="00AC3130">
        <w:rPr>
          <w:rFonts w:ascii="Arial" w:hAnsi="Arial" w:cs="Arial"/>
        </w:rPr>
        <w:t>; quell’amore</w:t>
      </w:r>
      <w:r w:rsidR="00A72824" w:rsidRPr="00AC3130">
        <w:rPr>
          <w:rFonts w:ascii="Arial" w:hAnsi="Arial" w:cs="Arial"/>
        </w:rPr>
        <w:t xml:space="preserve"> che </w:t>
      </w:r>
      <w:r w:rsidR="001F1300" w:rsidRPr="00AC3130">
        <w:rPr>
          <w:rFonts w:ascii="Arial" w:hAnsi="Arial" w:cs="Arial"/>
        </w:rPr>
        <w:t>attira G</w:t>
      </w:r>
      <w:r w:rsidR="00A72824" w:rsidRPr="00AC3130">
        <w:rPr>
          <w:rFonts w:ascii="Arial" w:hAnsi="Arial" w:cs="Arial"/>
        </w:rPr>
        <w:t xml:space="preserve">esù tra coloro che </w:t>
      </w:r>
      <w:r w:rsidR="001F1300" w:rsidRPr="00AC3130">
        <w:rPr>
          <w:rFonts w:ascii="Arial" w:hAnsi="Arial" w:cs="Arial"/>
        </w:rPr>
        <w:t>sono pronti a dare la vita reciprocamente:</w:t>
      </w:r>
      <w:r w:rsidR="00A72824" w:rsidRPr="00AC3130">
        <w:rPr>
          <w:rFonts w:ascii="Arial" w:hAnsi="Arial" w:cs="Arial"/>
        </w:rPr>
        <w:t xml:space="preserve"> “Dove due o più sono riuniti nel mio nome, lì sono io in mezzo a loro” (Mt 18,20).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Quanto è avvenuto per me, può </w:t>
      </w:r>
      <w:proofErr w:type="gramStart"/>
      <w:r w:rsidRPr="00AC3130">
        <w:rPr>
          <w:rFonts w:ascii="Arial" w:hAnsi="Arial" w:cs="Arial"/>
        </w:rPr>
        <w:t>avvenire</w:t>
      </w:r>
      <w:proofErr w:type="gramEnd"/>
      <w:r w:rsidRPr="00AC3130">
        <w:rPr>
          <w:rFonts w:ascii="Arial" w:hAnsi="Arial" w:cs="Arial"/>
        </w:rPr>
        <w:t xml:space="preserve"> e sta avvenendo per tanti. Se oggi in molte persone sembra essere svanita la capacità di scoprire il Dio trascendente, se non riescono </w:t>
      </w:r>
      <w:proofErr w:type="gramStart"/>
      <w:r w:rsidRPr="00AC3130">
        <w:rPr>
          <w:rFonts w:ascii="Arial" w:hAnsi="Arial" w:cs="Arial"/>
        </w:rPr>
        <w:t>ad</w:t>
      </w:r>
      <w:proofErr w:type="gramEnd"/>
      <w:r w:rsidRPr="00AC3130">
        <w:rPr>
          <w:rFonts w:ascii="Arial" w:hAnsi="Arial" w:cs="Arial"/>
        </w:rPr>
        <w:t xml:space="preserve"> intuirlo dietro le meraviglie della creazione e se fanno fatica a cogliere il significa</w:t>
      </w:r>
      <w:r w:rsidR="00CD57C8" w:rsidRPr="00AC3130">
        <w:rPr>
          <w:rFonts w:ascii="Arial" w:hAnsi="Arial" w:cs="Arial"/>
        </w:rPr>
        <w:t>to della vita sacramentale, esse</w:t>
      </w:r>
      <w:r w:rsidRPr="00AC3130">
        <w:rPr>
          <w:rFonts w:ascii="Arial" w:hAnsi="Arial" w:cs="Arial"/>
        </w:rPr>
        <w:t xml:space="preserve"> sono però sensibili alla presenza di Dio in mezzo a noi e, quando lo incontrano in noi e attraverso di noi, riscoprono la verità del Vangelo, il dono della grazia, la vita della Chiesa e anche i sacramenti.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Penso che questo sia </w:t>
      </w:r>
      <w:r w:rsidR="00352384" w:rsidRPr="00AC3130">
        <w:rPr>
          <w:rFonts w:ascii="Arial" w:hAnsi="Arial" w:cs="Arial"/>
        </w:rPr>
        <w:t xml:space="preserve">veramente </w:t>
      </w:r>
      <w:r w:rsidRPr="00AC3130">
        <w:rPr>
          <w:rFonts w:ascii="Arial" w:hAnsi="Arial" w:cs="Arial"/>
        </w:rPr>
        <w:t>il tempo dei testimoni e delle comunità vive, il tempo – per dirlo nelle parole di Papa Francesco – della santità della porta accanto (</w:t>
      </w:r>
      <w:proofErr w:type="spellStart"/>
      <w:r w:rsidRPr="00AC3130">
        <w:rPr>
          <w:rFonts w:ascii="Arial" w:hAnsi="Arial" w:cs="Arial"/>
          <w:i/>
        </w:rPr>
        <w:t>Gaudete</w:t>
      </w:r>
      <w:proofErr w:type="spellEnd"/>
      <w:r w:rsidRPr="00AC3130">
        <w:rPr>
          <w:rFonts w:ascii="Arial" w:hAnsi="Arial" w:cs="Arial"/>
          <w:i/>
        </w:rPr>
        <w:t xml:space="preserve"> et </w:t>
      </w:r>
      <w:proofErr w:type="spellStart"/>
      <w:r w:rsidRPr="00AC3130">
        <w:rPr>
          <w:rFonts w:ascii="Arial" w:hAnsi="Arial" w:cs="Arial"/>
          <w:i/>
        </w:rPr>
        <w:t>exsultate</w:t>
      </w:r>
      <w:proofErr w:type="spellEnd"/>
      <w:r w:rsidRPr="00AC3130">
        <w:rPr>
          <w:rFonts w:ascii="Arial" w:hAnsi="Arial" w:cs="Arial"/>
        </w:rPr>
        <w:t xml:space="preserve">, 6-9). </w:t>
      </w:r>
    </w:p>
    <w:p w:rsidR="00AE537E" w:rsidRDefault="00AE537E" w:rsidP="00AC3130">
      <w:pPr>
        <w:spacing w:line="280" w:lineRule="atLeast"/>
        <w:ind w:firstLine="709"/>
        <w:jc w:val="both"/>
        <w:rPr>
          <w:rFonts w:ascii="Arial" w:hAnsi="Arial" w:cs="Arial"/>
        </w:rPr>
      </w:pPr>
    </w:p>
    <w:p w:rsidR="00AC3130" w:rsidRPr="00AC3130" w:rsidRDefault="00AC3130" w:rsidP="00AC3130">
      <w:pPr>
        <w:spacing w:line="280" w:lineRule="atLeast"/>
        <w:ind w:firstLine="709"/>
        <w:jc w:val="both"/>
        <w:rPr>
          <w:rFonts w:ascii="Arial" w:hAnsi="Arial" w:cs="Arial"/>
        </w:rPr>
      </w:pPr>
    </w:p>
    <w:p w:rsidR="00AE537E" w:rsidRPr="00AC3130" w:rsidRDefault="00AE537E" w:rsidP="00AC3130">
      <w:pPr>
        <w:pStyle w:val="Paragrafoelenco"/>
        <w:numPr>
          <w:ilvl w:val="0"/>
          <w:numId w:val="4"/>
        </w:numPr>
        <w:spacing w:line="280" w:lineRule="atLeast"/>
        <w:jc w:val="both"/>
        <w:rPr>
          <w:rFonts w:ascii="Arial" w:hAnsi="Arial" w:cs="Arial"/>
          <w:b/>
        </w:rPr>
      </w:pPr>
      <w:r w:rsidRPr="00AC3130">
        <w:rPr>
          <w:rFonts w:ascii="Arial" w:hAnsi="Arial" w:cs="Arial"/>
          <w:b/>
        </w:rPr>
        <w:t>Il sogno di una nuova Pentecoste</w:t>
      </w:r>
    </w:p>
    <w:p w:rsidR="001F1300" w:rsidRPr="00AC3130" w:rsidRDefault="001F1300" w:rsidP="00AC3130">
      <w:pPr>
        <w:spacing w:line="280" w:lineRule="atLeast"/>
        <w:ind w:firstLine="709"/>
        <w:jc w:val="both"/>
        <w:rPr>
          <w:rFonts w:ascii="Arial" w:hAnsi="Arial" w:cs="Arial"/>
        </w:rPr>
      </w:pPr>
    </w:p>
    <w:p w:rsidR="00AE537E" w:rsidRPr="00AC3130" w:rsidRDefault="00AE537E" w:rsidP="00AC3130">
      <w:pPr>
        <w:spacing w:line="280" w:lineRule="atLeast"/>
        <w:ind w:firstLine="709"/>
        <w:jc w:val="both"/>
        <w:rPr>
          <w:rFonts w:ascii="Arial" w:hAnsi="Arial" w:cs="Arial"/>
        </w:rPr>
      </w:pPr>
      <w:r w:rsidRPr="00AC3130">
        <w:rPr>
          <w:rFonts w:ascii="Arial" w:hAnsi="Arial" w:cs="Arial"/>
        </w:rPr>
        <w:t>È stato Pio XII a sognare per primo una nuova Pentecoste</w:t>
      </w:r>
      <w:r w:rsidRPr="00AC3130">
        <w:rPr>
          <w:rStyle w:val="Rimandonotadichiusura"/>
          <w:rFonts w:ascii="Arial" w:hAnsi="Arial" w:cs="Arial"/>
        </w:rPr>
        <w:endnoteReference w:id="4"/>
      </w:r>
      <w:r w:rsidRPr="00AC3130">
        <w:rPr>
          <w:rFonts w:ascii="Arial" w:hAnsi="Arial" w:cs="Arial"/>
        </w:rPr>
        <w:t>. L’espressione fu adoperata anche dai Papi seguenti con particolare riferimento al Concilio Vaticano II</w:t>
      </w:r>
      <w:r w:rsidRPr="00AC3130">
        <w:rPr>
          <w:rStyle w:val="Rimandonotadichiusura"/>
          <w:rFonts w:ascii="Arial" w:hAnsi="Arial" w:cs="Arial"/>
        </w:rPr>
        <w:endnoteReference w:id="5"/>
      </w:r>
      <w:r w:rsidRPr="00AC3130">
        <w:rPr>
          <w:rFonts w:ascii="Arial" w:hAnsi="Arial" w:cs="Arial"/>
        </w:rPr>
        <w:t>.</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Come la prima Pentecoste, il Concilio, infatti, sotto la </w:t>
      </w:r>
      <w:proofErr w:type="gramStart"/>
      <w:r w:rsidRPr="00AC3130">
        <w:rPr>
          <w:rFonts w:ascii="Arial" w:hAnsi="Arial" w:cs="Arial"/>
        </w:rPr>
        <w:t>spinta</w:t>
      </w:r>
      <w:proofErr w:type="gramEnd"/>
      <w:r w:rsidRPr="00AC3130">
        <w:rPr>
          <w:rFonts w:ascii="Arial" w:hAnsi="Arial" w:cs="Arial"/>
        </w:rPr>
        <w:t xml:space="preserve"> dello Spirito ha radicato la Chiesa più profondamente nel mistero della Santissima Trinità (</w:t>
      </w:r>
      <w:proofErr w:type="spellStart"/>
      <w:r w:rsidRPr="00AC3130">
        <w:rPr>
          <w:rFonts w:ascii="Arial" w:hAnsi="Arial" w:cs="Arial"/>
        </w:rPr>
        <w:t>cf</w:t>
      </w:r>
      <w:proofErr w:type="spellEnd"/>
      <w:r w:rsidRPr="00AC3130">
        <w:rPr>
          <w:rFonts w:ascii="Arial" w:hAnsi="Arial" w:cs="Arial"/>
        </w:rPr>
        <w:t>. LG</w:t>
      </w:r>
      <w:r w:rsidRPr="00AC3130">
        <w:rPr>
          <w:rFonts w:ascii="Arial" w:hAnsi="Arial" w:cs="Arial"/>
          <w:i/>
        </w:rPr>
        <w:t xml:space="preserve"> </w:t>
      </w:r>
      <w:r w:rsidRPr="00AC3130">
        <w:rPr>
          <w:rFonts w:ascii="Arial" w:hAnsi="Arial" w:cs="Arial"/>
        </w:rPr>
        <w:t>cap. I) e allo stesso tempo l’ha spalancata sul mondo intero come segno e strumento d’unità (</w:t>
      </w:r>
      <w:proofErr w:type="spellStart"/>
      <w:r w:rsidRPr="00AC3130">
        <w:rPr>
          <w:rFonts w:ascii="Arial" w:hAnsi="Arial" w:cs="Arial"/>
        </w:rPr>
        <w:t>cf</w:t>
      </w:r>
      <w:proofErr w:type="spellEnd"/>
      <w:r w:rsidRPr="00AC3130">
        <w:rPr>
          <w:rFonts w:ascii="Arial" w:hAnsi="Arial" w:cs="Arial"/>
        </w:rPr>
        <w:t>. LG 1) attraverso un dialogo universale</w:t>
      </w:r>
      <w:r w:rsidRPr="00AC3130">
        <w:rPr>
          <w:rStyle w:val="Rimandonotadichiusura"/>
          <w:rFonts w:ascii="Arial" w:hAnsi="Arial" w:cs="Arial"/>
        </w:rPr>
        <w:endnoteReference w:id="6"/>
      </w:r>
      <w:r w:rsidRPr="00AC3130">
        <w:rPr>
          <w:rFonts w:ascii="Arial" w:hAnsi="Arial" w:cs="Arial"/>
        </w:rPr>
        <w:t xml:space="preserve">. </w:t>
      </w:r>
    </w:p>
    <w:p w:rsidR="005D0EF1" w:rsidRPr="00AC3130" w:rsidRDefault="005D0EF1" w:rsidP="00AC3130">
      <w:pPr>
        <w:spacing w:line="280" w:lineRule="atLeast"/>
        <w:ind w:firstLine="709"/>
        <w:jc w:val="both"/>
        <w:rPr>
          <w:rFonts w:ascii="Arial" w:hAnsi="Arial" w:cs="Arial"/>
        </w:rPr>
      </w:pPr>
    </w:p>
    <w:p w:rsidR="00AE537E" w:rsidRPr="00AC3130" w:rsidRDefault="00AE537E" w:rsidP="00AC3130">
      <w:pPr>
        <w:tabs>
          <w:tab w:val="left" w:pos="426"/>
        </w:tabs>
        <w:spacing w:line="280" w:lineRule="atLeast"/>
        <w:ind w:firstLine="709"/>
        <w:jc w:val="both"/>
        <w:rPr>
          <w:rFonts w:ascii="Arial" w:hAnsi="Arial" w:cs="Arial"/>
          <w:color w:val="000000" w:themeColor="text1"/>
        </w:rPr>
      </w:pPr>
      <w:proofErr w:type="gramStart"/>
      <w:r w:rsidRPr="00AC3130">
        <w:rPr>
          <w:rFonts w:ascii="Arial" w:hAnsi="Arial" w:cs="Arial"/>
        </w:rPr>
        <w:t>Ma</w:t>
      </w:r>
      <w:proofErr w:type="gramEnd"/>
      <w:r w:rsidRPr="00AC3130">
        <w:rPr>
          <w:rFonts w:ascii="Arial" w:hAnsi="Arial" w:cs="Arial"/>
        </w:rPr>
        <w:t xml:space="preserve"> ecco un momento che ha segnato profondamente la nostra vita: il 1998 che, nel triennio di preparazione al Giubileo del 2000, era dedicato allo Spirito Santo. Per la Pentecoste di quell’anno – come immagino </w:t>
      </w:r>
      <w:proofErr w:type="gramStart"/>
      <w:r w:rsidRPr="00AC3130">
        <w:rPr>
          <w:rFonts w:ascii="Arial" w:hAnsi="Arial" w:cs="Arial"/>
        </w:rPr>
        <w:t>loro</w:t>
      </w:r>
      <w:proofErr w:type="gramEnd"/>
      <w:r w:rsidRPr="00AC3130">
        <w:rPr>
          <w:rFonts w:ascii="Arial" w:hAnsi="Arial" w:cs="Arial"/>
        </w:rPr>
        <w:t xml:space="preserve"> sanno – Giovanni Paolo II ha convocato a Roma i Movimenti</w:t>
      </w:r>
      <w:r w:rsidR="005D0EF1" w:rsidRPr="00AC3130">
        <w:rPr>
          <w:rFonts w:ascii="Arial" w:hAnsi="Arial" w:cs="Arial"/>
        </w:rPr>
        <w:t xml:space="preserve"> ecclesiali e le nuove Comunità</w:t>
      </w:r>
      <w:r w:rsidRPr="00AC3130">
        <w:rPr>
          <w:rFonts w:ascii="Arial" w:hAnsi="Arial" w:cs="Arial"/>
        </w:rPr>
        <w:t xml:space="preserve"> con un preciso scopo: </w:t>
      </w:r>
      <w:r w:rsidRPr="00AC3130">
        <w:rPr>
          <w:rFonts w:ascii="Arial" w:hAnsi="Arial" w:cs="Arial"/>
          <w:i/>
          <w:color w:val="000000" w:themeColor="text1"/>
        </w:rPr>
        <w:t xml:space="preserve">avviare una maggiore testimonianza comune tra queste realtà e con le diocesi. </w:t>
      </w:r>
      <w:r w:rsidRPr="00AC3130">
        <w:rPr>
          <w:rFonts w:ascii="Arial" w:hAnsi="Arial" w:cs="Arial"/>
          <w:color w:val="000000" w:themeColor="text1"/>
        </w:rPr>
        <w:t xml:space="preserv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Ero anch’io in piazza San Pietro quella sera</w:t>
      </w:r>
      <w:r w:rsidR="00CF4032" w:rsidRPr="00AC3130">
        <w:rPr>
          <w:rFonts w:ascii="Arial" w:hAnsi="Arial" w:cs="Arial"/>
        </w:rPr>
        <w:t>, il 30 maggio 1998</w:t>
      </w:r>
      <w:r w:rsidRPr="00AC3130">
        <w:rPr>
          <w:rFonts w:ascii="Arial" w:hAnsi="Arial" w:cs="Arial"/>
        </w:rPr>
        <w:t xml:space="preserve">. Ricordo vivamente come, in quell’indimenticabile Veglia, Papa Wojtyla si è richiamato al Concilio Vaticano II come «rinnovata Pentecoste» durante la quale – ha </w:t>
      </w:r>
      <w:proofErr w:type="gramStart"/>
      <w:r w:rsidRPr="00AC3130">
        <w:rPr>
          <w:rFonts w:ascii="Arial" w:hAnsi="Arial" w:cs="Arial"/>
        </w:rPr>
        <w:t>ribadito</w:t>
      </w:r>
      <w:proofErr w:type="gramEnd"/>
      <w:r w:rsidRPr="00AC3130">
        <w:rPr>
          <w:rFonts w:ascii="Arial" w:hAnsi="Arial" w:cs="Arial"/>
        </w:rPr>
        <w:t xml:space="preserve"> – «la Chiesa ha riscoperto come costitutiva di se stessa la dimensione carismatica». E ne ha </w:t>
      </w:r>
      <w:proofErr w:type="gramStart"/>
      <w:r w:rsidRPr="00AC3130">
        <w:rPr>
          <w:rFonts w:ascii="Arial" w:hAnsi="Arial" w:cs="Arial"/>
        </w:rPr>
        <w:t>tratto</w:t>
      </w:r>
      <w:proofErr w:type="gramEnd"/>
      <w:r w:rsidRPr="00AC3130">
        <w:rPr>
          <w:rFonts w:ascii="Arial" w:hAnsi="Arial" w:cs="Arial"/>
        </w:rPr>
        <w:t xml:space="preserve"> una conseguenza </w:t>
      </w:r>
      <w:r w:rsidRPr="00AC3130">
        <w:rPr>
          <w:rFonts w:ascii="Arial" w:hAnsi="Arial" w:cs="Arial"/>
        </w:rPr>
        <w:lastRenderedPageBreak/>
        <w:t>che ci ha sorpresi e fortemente interpellati, affermando che l’aspetto istituzionale e quello carismatico della Chiesa sono «coessenziali» per la vita, il rinnovamento e la santificazione del Popolo di Dio</w:t>
      </w:r>
      <w:r w:rsidRPr="00AC3130">
        <w:rPr>
          <w:rStyle w:val="Rimandonotadichiusura"/>
          <w:rFonts w:ascii="Arial" w:hAnsi="Arial" w:cs="Arial"/>
        </w:rPr>
        <w:endnoteReference w:id="7"/>
      </w:r>
      <w:r w:rsidRPr="00AC3130">
        <w:rPr>
          <w:rFonts w:ascii="Arial" w:hAnsi="Arial" w:cs="Arial"/>
        </w:rPr>
        <w:t>.</w:t>
      </w:r>
    </w:p>
    <w:p w:rsidR="00AE537E" w:rsidRPr="00AC3130" w:rsidRDefault="00AE537E" w:rsidP="00AC3130">
      <w:pPr>
        <w:tabs>
          <w:tab w:val="left" w:pos="426"/>
        </w:tabs>
        <w:spacing w:line="280" w:lineRule="atLeast"/>
        <w:ind w:firstLine="709"/>
        <w:jc w:val="both"/>
        <w:rPr>
          <w:rFonts w:ascii="Arial" w:hAnsi="Arial" w:cs="Arial"/>
          <w:color w:val="000000" w:themeColor="text1"/>
        </w:rPr>
      </w:pPr>
      <w:proofErr w:type="gramStart"/>
      <w:r w:rsidRPr="00AC3130">
        <w:rPr>
          <w:rFonts w:ascii="Arial" w:hAnsi="Arial" w:cs="Arial"/>
          <w:color w:val="000000" w:themeColor="text1"/>
        </w:rPr>
        <w:t>«</w:t>
      </w:r>
      <w:proofErr w:type="gramEnd"/>
      <w:r w:rsidRPr="00AC3130">
        <w:rPr>
          <w:rFonts w:ascii="Arial" w:hAnsi="Arial" w:cs="Arial"/>
          <w:color w:val="000000" w:themeColor="text1"/>
        </w:rPr>
        <w:t xml:space="preserve">Oggi dinanzi a voi si apre una tappa nuova – ci ha detto –: quella della maturità ecclesiale. Ciò non vuol dire che tutti i problemi siano stati risolti. È, piuttosto, una sfida. Una via da percorrere. </w:t>
      </w:r>
      <w:r w:rsidRPr="00AC3130">
        <w:rPr>
          <w:rFonts w:ascii="Arial" w:hAnsi="Arial" w:cs="Arial"/>
        </w:rPr>
        <w:t xml:space="preserve">La Chiesa si aspetta da voi frutti “maturi” di comunione e </w:t>
      </w:r>
      <w:proofErr w:type="gramStart"/>
      <w:r w:rsidRPr="00AC3130">
        <w:rPr>
          <w:rFonts w:ascii="Arial" w:hAnsi="Arial" w:cs="Arial"/>
        </w:rPr>
        <w:t xml:space="preserve">di </w:t>
      </w:r>
      <w:proofErr w:type="gramEnd"/>
      <w:r w:rsidRPr="00AC3130">
        <w:rPr>
          <w:rFonts w:ascii="Arial" w:hAnsi="Arial" w:cs="Arial"/>
        </w:rPr>
        <w:t>impegno</w:t>
      </w:r>
      <w:r w:rsidRPr="00AC3130">
        <w:rPr>
          <w:rFonts w:ascii="Arial" w:hAnsi="Arial" w:cs="Arial"/>
          <w:color w:val="000000" w:themeColor="text1"/>
        </w:rPr>
        <w:t>»</w:t>
      </w:r>
      <w:r w:rsidR="00CF4032" w:rsidRPr="00AC3130">
        <w:rPr>
          <w:rStyle w:val="Rimandonotadichiusura"/>
          <w:rFonts w:ascii="Arial" w:hAnsi="Arial" w:cs="Arial"/>
          <w:color w:val="000000" w:themeColor="text1"/>
        </w:rPr>
        <w:endnoteReference w:id="8"/>
      </w:r>
      <w:r w:rsidRPr="00AC3130">
        <w:rPr>
          <w:rFonts w:ascii="Arial" w:hAnsi="Arial" w:cs="Arial"/>
          <w:color w:val="000000" w:themeColor="text1"/>
        </w:rPr>
        <w:t xml:space="preserv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Ed ha osservato: «Nel nostro mondo, spesso dominato da una cultura secolarizzata che fomenta e reclamizza modelli di vita senza Dio, la fede di tanti </w:t>
      </w:r>
      <w:proofErr w:type="gramStart"/>
      <w:r w:rsidRPr="00AC3130">
        <w:rPr>
          <w:rFonts w:ascii="Arial" w:hAnsi="Arial" w:cs="Arial"/>
        </w:rPr>
        <w:t>viene</w:t>
      </w:r>
      <w:proofErr w:type="gramEnd"/>
      <w:r w:rsidRPr="00AC3130">
        <w:rPr>
          <w:rFonts w:ascii="Arial" w:hAnsi="Arial" w:cs="Arial"/>
        </w:rPr>
        <w:t xml:space="preserve"> messa a dura prova e non di rado soffocata e spenta. </w:t>
      </w:r>
      <w:proofErr w:type="gramStart"/>
      <w:r w:rsidRPr="00AC3130">
        <w:rPr>
          <w:rFonts w:ascii="Arial" w:hAnsi="Arial" w:cs="Arial"/>
        </w:rPr>
        <w:t>[…</w:t>
      </w:r>
      <w:proofErr w:type="gramEnd"/>
      <w:r w:rsidRPr="00AC3130">
        <w:rPr>
          <w:rFonts w:ascii="Arial" w:hAnsi="Arial" w:cs="Arial"/>
        </w:rPr>
        <w:t>] Quale bisogno vi è oggi di personalità cristiane mature, consapevoli della propria identità battesimale, della propria vocazione e missione nella Chiesa e nel mondo! Quale bisogno di comunità cristiane vive! Ed ecco, allora, i movimenti e le nuove comunità ecclesiali: essi sono la risposta, suscitata dallo Spirito Santo, a questa drammatica sfida di fine millennio. Voi siete questa risposta provvidenziale</w:t>
      </w:r>
      <w:proofErr w:type="gramStart"/>
      <w:r w:rsidRPr="00AC3130">
        <w:rPr>
          <w:rFonts w:ascii="Arial" w:hAnsi="Arial" w:cs="Arial"/>
        </w:rPr>
        <w:t>»</w:t>
      </w:r>
      <w:proofErr w:type="gramEnd"/>
      <w:r w:rsidR="00CF4032" w:rsidRPr="00AC3130">
        <w:rPr>
          <w:rStyle w:val="Rimandonotadichiusura"/>
          <w:rFonts w:ascii="Arial" w:hAnsi="Arial" w:cs="Arial"/>
        </w:rPr>
        <w:endnoteReference w:id="9"/>
      </w:r>
      <w:proofErr w:type="gramStart"/>
      <w:r w:rsidRPr="00AC3130">
        <w:rPr>
          <w:rFonts w:ascii="Arial" w:hAnsi="Arial" w:cs="Arial"/>
        </w:rPr>
        <w:t>.</w:t>
      </w:r>
    </w:p>
    <w:p w:rsidR="00AE537E" w:rsidRPr="00AC3130" w:rsidRDefault="00AE537E" w:rsidP="00AC3130">
      <w:pPr>
        <w:tabs>
          <w:tab w:val="left" w:pos="426"/>
        </w:tabs>
        <w:spacing w:line="280" w:lineRule="atLeast"/>
        <w:ind w:firstLine="709"/>
        <w:jc w:val="both"/>
        <w:rPr>
          <w:rFonts w:ascii="Arial" w:hAnsi="Arial" w:cs="Arial"/>
        </w:rPr>
      </w:pPr>
      <w:proofErr w:type="gramEnd"/>
      <w:r w:rsidRPr="00AC3130">
        <w:rPr>
          <w:rFonts w:ascii="Arial" w:hAnsi="Arial" w:cs="Arial"/>
        </w:rPr>
        <w:t>Se da un lato ha messo in luce così l’importanza dei carismi, dall’altro ci ha richiamati all’unità con i vescovi e all’inserimento nelle Chiese locali.</w:t>
      </w:r>
    </w:p>
    <w:p w:rsidR="00AE537E" w:rsidRPr="00AC3130" w:rsidRDefault="00AE537E" w:rsidP="00AC3130">
      <w:pPr>
        <w:tabs>
          <w:tab w:val="left" w:pos="426"/>
        </w:tabs>
        <w:spacing w:line="280" w:lineRule="atLeast"/>
        <w:ind w:firstLine="709"/>
        <w:jc w:val="both"/>
        <w:rPr>
          <w:rFonts w:ascii="Arial" w:hAnsi="Arial" w:cs="Arial"/>
        </w:rPr>
      </w:pPr>
      <w:proofErr w:type="gramStart"/>
      <w:r w:rsidRPr="00AC3130">
        <w:rPr>
          <w:rFonts w:ascii="Arial" w:hAnsi="Arial" w:cs="Arial"/>
        </w:rPr>
        <w:t>«</w:t>
      </w:r>
      <w:proofErr w:type="gramEnd"/>
      <w:r w:rsidRPr="00AC3130">
        <w:rPr>
          <w:rFonts w:ascii="Arial" w:hAnsi="Arial" w:cs="Arial"/>
        </w:rPr>
        <w:t>Come custodire e garantire l’autenticità del carisma? È fondamentale, al riguardo, che ogni movimento si sottoponga al discernimento dell’Aut</w:t>
      </w:r>
      <w:r w:rsidR="00415734" w:rsidRPr="00AC3130">
        <w:rPr>
          <w:rFonts w:ascii="Arial" w:hAnsi="Arial" w:cs="Arial"/>
        </w:rPr>
        <w:t>orità ecclesiastica competente.</w:t>
      </w:r>
      <w:proofErr w:type="gramStart"/>
      <w:r w:rsidR="00415734" w:rsidRPr="00AC3130">
        <w:rPr>
          <w:rFonts w:ascii="Arial" w:hAnsi="Arial" w:cs="Arial"/>
        </w:rPr>
        <w:t>»</w:t>
      </w:r>
      <w:proofErr w:type="gramEnd"/>
      <w:r w:rsidR="00CF4032" w:rsidRPr="00AC3130">
        <w:rPr>
          <w:rStyle w:val="Rimandonotadichiusura"/>
          <w:rFonts w:ascii="Arial" w:hAnsi="Arial" w:cs="Arial"/>
        </w:rPr>
        <w:endnoteReference w:id="10"/>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Ricordo </w:t>
      </w:r>
      <w:r w:rsidR="005D0EF1" w:rsidRPr="00AC3130">
        <w:rPr>
          <w:rFonts w:ascii="Arial" w:hAnsi="Arial" w:cs="Arial"/>
        </w:rPr>
        <w:t>ancora</w:t>
      </w:r>
      <w:r w:rsidRPr="00AC3130">
        <w:rPr>
          <w:rFonts w:ascii="Arial" w:hAnsi="Arial" w:cs="Arial"/>
        </w:rPr>
        <w:t xml:space="preserve"> la traboccante gioia di quel momento, assieme a una nuova consapevolezza e responsabilità. Chiara Lubich, </w:t>
      </w:r>
      <w:r w:rsidR="00415734" w:rsidRPr="00AC3130">
        <w:rPr>
          <w:rFonts w:ascii="Arial" w:hAnsi="Arial" w:cs="Arial"/>
        </w:rPr>
        <w:t xml:space="preserve">fondatrice e prima presidente del Movimento dei Focolari, </w:t>
      </w:r>
      <w:r w:rsidRPr="00AC3130">
        <w:rPr>
          <w:rFonts w:ascii="Arial" w:hAnsi="Arial" w:cs="Arial"/>
        </w:rPr>
        <w:t xml:space="preserve">nel suo intervento a quella Veglia, ha promesso al Papa di volersi impegnare con tutte le forze a realizzare quelle prospettive. E immediatamente è iniziato un cammino in comunione, che in questi anni ha fatto crescere la </w:t>
      </w:r>
      <w:proofErr w:type="gramStart"/>
      <w:r w:rsidRPr="00AC3130">
        <w:rPr>
          <w:rFonts w:ascii="Arial" w:hAnsi="Arial" w:cs="Arial"/>
        </w:rPr>
        <w:t>reciproca</w:t>
      </w:r>
      <w:proofErr w:type="gramEnd"/>
      <w:r w:rsidRPr="00AC3130">
        <w:rPr>
          <w:rFonts w:ascii="Arial" w:hAnsi="Arial" w:cs="Arial"/>
        </w:rPr>
        <w:t xml:space="preserve"> stima, il mutuo aiuto e la collaborazione, e già dal 1999 ha coinvolto anche Movimenti e Comunità di altre Chiese. È nata così la rete ecumenica </w:t>
      </w:r>
      <w:r w:rsidRPr="00AC3130">
        <w:rPr>
          <w:rFonts w:ascii="Arial" w:hAnsi="Arial" w:cs="Arial"/>
          <w:i/>
        </w:rPr>
        <w:t>Insieme per l’Europa</w:t>
      </w:r>
      <w:r w:rsidRPr="00AC3130">
        <w:rPr>
          <w:rFonts w:ascii="Arial" w:hAnsi="Arial" w:cs="Arial"/>
        </w:rPr>
        <w:t xml:space="preserve"> cui aderiscono ormai, </w:t>
      </w:r>
      <w:proofErr w:type="gramStart"/>
      <w:r w:rsidRPr="00AC3130">
        <w:rPr>
          <w:rFonts w:ascii="Arial" w:hAnsi="Arial" w:cs="Arial"/>
        </w:rPr>
        <w:t>sulla base di</w:t>
      </w:r>
      <w:proofErr w:type="gramEnd"/>
      <w:r w:rsidRPr="00AC3130">
        <w:rPr>
          <w:rFonts w:ascii="Arial" w:hAnsi="Arial" w:cs="Arial"/>
        </w:rPr>
        <w:t xml:space="preserve"> un patto di amore reciproco, più di 300 realtà di diverse Chiese e Comunità ecclesiali, gettando ponti fra le Chiese e mettendo il potenziale dei carismi al servizio delle persone e dei popoli d’Europa perché il nostro Continente riscopra sé stesso e i suoi gravi doveri verso il resto del mondo. </w:t>
      </w:r>
    </w:p>
    <w:p w:rsidR="00AE537E" w:rsidRPr="00AC3130" w:rsidRDefault="00AE537E" w:rsidP="00AC3130">
      <w:pPr>
        <w:tabs>
          <w:tab w:val="left" w:pos="426"/>
        </w:tabs>
        <w:spacing w:line="280" w:lineRule="atLeast"/>
        <w:ind w:firstLine="709"/>
        <w:jc w:val="both"/>
        <w:rPr>
          <w:rFonts w:ascii="Arial" w:hAnsi="Arial" w:cs="Arial"/>
        </w:rPr>
      </w:pPr>
    </w:p>
    <w:p w:rsidR="001F1300"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Riunendo nella Pentecoste del 2006 nuovamente i Movimenti cattolici, Benedetto XVI ha voluto </w:t>
      </w:r>
      <w:proofErr w:type="gramStart"/>
      <w:r w:rsidRPr="00AC3130">
        <w:rPr>
          <w:rFonts w:ascii="Arial" w:hAnsi="Arial" w:cs="Arial"/>
        </w:rPr>
        <w:t>sottolineare</w:t>
      </w:r>
      <w:proofErr w:type="gramEnd"/>
      <w:r w:rsidRPr="00AC3130">
        <w:rPr>
          <w:rFonts w:ascii="Arial" w:hAnsi="Arial" w:cs="Arial"/>
        </w:rPr>
        <w:t xml:space="preserve"> la multiforme ricchezza dei carismi al servizio dell’unico corpo che è la Chiesa.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Similmente si è espresso Papa Francesco nel successivo incontro avvenuto nella Pentecoste del 2013: «lo Spirito Santo, apparentemente, sembra creare disordine nella Chiesa, perché porta la diversità dei carismi, dei doni; ma tutto questo invece, sotto la sua azione, è una grande ricchezza, perché lo Spirito Santo è lo Spirito di unità, che non significa uniformità, ma ricondurre il tutto all’</w:t>
      </w:r>
      <w:r w:rsidRPr="00AC3130">
        <w:rPr>
          <w:rFonts w:ascii="Arial" w:hAnsi="Arial" w:cs="Arial"/>
          <w:i/>
          <w:iCs/>
        </w:rPr>
        <w:t>armonia</w:t>
      </w:r>
      <w:proofErr w:type="gramStart"/>
      <w:r w:rsidR="009E759D" w:rsidRPr="00AC3130">
        <w:rPr>
          <w:rFonts w:ascii="Arial" w:hAnsi="Arial" w:cs="Arial"/>
        </w:rPr>
        <w:t xml:space="preserve"> </w:t>
      </w:r>
      <w:r w:rsidRPr="00AC3130">
        <w:rPr>
          <w:rFonts w:ascii="Arial" w:hAnsi="Arial" w:cs="Arial"/>
        </w:rPr>
        <w:t>»</w:t>
      </w:r>
      <w:proofErr w:type="gramEnd"/>
      <w:r w:rsidRPr="00AC3130">
        <w:rPr>
          <w:rStyle w:val="Rimandonotadichiusura"/>
          <w:rFonts w:ascii="Arial" w:hAnsi="Arial" w:cs="Arial"/>
        </w:rPr>
        <w:endnoteReference w:id="11"/>
      </w:r>
      <w:proofErr w:type="gramStart"/>
      <w:r w:rsidRPr="00AC3130">
        <w:rPr>
          <w:rFonts w:ascii="Arial" w:hAnsi="Arial" w:cs="Arial"/>
        </w:rPr>
        <w:t>.</w:t>
      </w:r>
    </w:p>
    <w:p w:rsidR="00AE537E" w:rsidRPr="00AC3130" w:rsidRDefault="00AE537E" w:rsidP="00AC3130">
      <w:pPr>
        <w:tabs>
          <w:tab w:val="left" w:pos="426"/>
        </w:tabs>
        <w:spacing w:line="280" w:lineRule="atLeast"/>
        <w:ind w:firstLine="709"/>
        <w:jc w:val="both"/>
        <w:rPr>
          <w:rFonts w:ascii="Arial" w:hAnsi="Arial" w:cs="Arial"/>
        </w:rPr>
      </w:pPr>
      <w:proofErr w:type="gramEnd"/>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Tutto ciò è stato raccolto, approfondito e rilanciato nel giugno del 2016 dalla Lettera </w:t>
      </w:r>
      <w:proofErr w:type="spellStart"/>
      <w:r w:rsidRPr="00AC3130">
        <w:rPr>
          <w:rFonts w:ascii="Arial" w:hAnsi="Arial" w:cs="Arial"/>
          <w:i/>
        </w:rPr>
        <w:t>Iuvenescit</w:t>
      </w:r>
      <w:proofErr w:type="spellEnd"/>
      <w:r w:rsidRPr="00AC3130">
        <w:rPr>
          <w:rFonts w:ascii="Arial" w:hAnsi="Arial" w:cs="Arial"/>
          <w:i/>
        </w:rPr>
        <w:t xml:space="preserve"> Ecclesia </w:t>
      </w:r>
      <w:r w:rsidRPr="00AC3130">
        <w:rPr>
          <w:rFonts w:ascii="Arial" w:hAnsi="Arial" w:cs="Arial"/>
          <w:bCs/>
        </w:rPr>
        <w:t>sulla relazione tra doni gerarchici e carismatici per la vita e la missione della Chiesa,</w:t>
      </w:r>
      <w:r w:rsidRPr="00AC3130">
        <w:rPr>
          <w:rFonts w:ascii="Arial" w:hAnsi="Arial" w:cs="Arial"/>
        </w:rPr>
        <w:t xml:space="preserve"> indirizzata dalla Congregazione per la dottrina della fede a tutti i vescovi della Chiesa cattolica. Sin dalla sua pubblicazione, questa lettera mi è sembrata una pietra miliare </w:t>
      </w:r>
      <w:r w:rsidRPr="00AC3130">
        <w:rPr>
          <w:rFonts w:ascii="Arial" w:hAnsi="Arial" w:cs="Arial"/>
          <w:color w:val="000000" w:themeColor="text1"/>
        </w:rPr>
        <w:t>di notevole portata dottrinale</w:t>
      </w:r>
      <w:r w:rsidRPr="00AC3130">
        <w:rPr>
          <w:rFonts w:ascii="Arial" w:hAnsi="Arial" w:cs="Arial"/>
        </w:rPr>
        <w:t xml:space="preserv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P</w:t>
      </w:r>
      <w:r w:rsidRPr="00AC3130">
        <w:rPr>
          <w:rFonts w:ascii="Arial" w:hAnsi="Arial" w:cs="Arial"/>
          <w:bCs/>
        </w:rPr>
        <w:t xml:space="preserve">unto centrale del documento, com’è noto, è la </w:t>
      </w:r>
      <w:proofErr w:type="spellStart"/>
      <w:r w:rsidRPr="00AC3130">
        <w:rPr>
          <w:rFonts w:ascii="Arial" w:hAnsi="Arial" w:cs="Arial"/>
          <w:bCs/>
          <w:i/>
        </w:rPr>
        <w:t>coessenzialità</w:t>
      </w:r>
      <w:proofErr w:type="spellEnd"/>
      <w:r w:rsidRPr="00AC3130">
        <w:rPr>
          <w:rFonts w:ascii="Arial" w:hAnsi="Arial" w:cs="Arial"/>
          <w:bCs/>
        </w:rPr>
        <w:t xml:space="preserve"> tra doni gerarchici e </w:t>
      </w:r>
      <w:proofErr w:type="gramStart"/>
      <w:r w:rsidRPr="00AC3130">
        <w:rPr>
          <w:rFonts w:ascii="Arial" w:hAnsi="Arial" w:cs="Arial"/>
          <w:bCs/>
        </w:rPr>
        <w:t>doni</w:t>
      </w:r>
      <w:proofErr w:type="gramEnd"/>
      <w:r w:rsidRPr="00AC3130">
        <w:rPr>
          <w:rFonts w:ascii="Arial" w:hAnsi="Arial" w:cs="Arial"/>
          <w:bCs/>
        </w:rPr>
        <w:t xml:space="preserve"> carismatici nella Chiesa. Suscitati dal medesimo Spirito, essi</w:t>
      </w:r>
      <w:r w:rsidRPr="00AC3130">
        <w:rPr>
          <w:rFonts w:ascii="Arial" w:hAnsi="Arial" w:cs="Arial"/>
        </w:rPr>
        <w:t xml:space="preserve"> hanno ambedue la stessa origine e lo stesso scopo (n. 8; </w:t>
      </w:r>
      <w:proofErr w:type="spellStart"/>
      <w:r w:rsidRPr="00AC3130">
        <w:rPr>
          <w:rFonts w:ascii="Arial" w:hAnsi="Arial" w:cs="Arial"/>
        </w:rPr>
        <w:t>cf</w:t>
      </w:r>
      <w:proofErr w:type="spellEnd"/>
      <w:r w:rsidRPr="00AC3130">
        <w:rPr>
          <w:rFonts w:ascii="Arial" w:hAnsi="Arial" w:cs="Arial"/>
        </w:rPr>
        <w:t>. LG 4), pur nella diversità dei ruoli e dei compiti</w:t>
      </w:r>
      <w:r w:rsidRPr="00AC3130">
        <w:rPr>
          <w:rFonts w:ascii="Arial" w:hAnsi="Arial" w:cs="Arial"/>
          <w:bCs/>
        </w:rPr>
        <w:t>.</w:t>
      </w:r>
      <w:r w:rsidRPr="00AC3130">
        <w:rPr>
          <w:rFonts w:ascii="Arial" w:hAnsi="Arial" w:cs="Arial"/>
        </w:rPr>
        <w:t xml:space="preserve"> Ai doni carismatici si riconosce una particolare capacità di «risvegliare e alimentare la vita </w:t>
      </w:r>
      <w:r w:rsidRPr="00AC3130">
        <w:rPr>
          <w:rFonts w:ascii="Arial" w:hAnsi="Arial" w:cs="Arial"/>
        </w:rPr>
        <w:lastRenderedPageBreak/>
        <w:t xml:space="preserve">di fede del Popolo di Dio» (n. 1); «attraverso la loro multiforme </w:t>
      </w:r>
      <w:r w:rsidR="009D6F6C" w:rsidRPr="00AC3130">
        <w:rPr>
          <w:rFonts w:ascii="Arial" w:hAnsi="Arial" w:cs="Arial"/>
        </w:rPr>
        <w:t>ricchezza, il</w:t>
      </w:r>
      <w:r w:rsidRPr="00AC3130">
        <w:rPr>
          <w:rFonts w:ascii="Arial" w:hAnsi="Arial" w:cs="Arial"/>
        </w:rPr>
        <w:t xml:space="preserve"> Popolo di Dio può vivere in pienezza la missione evangelizzatrice, scrutando i segni dei tempi </w:t>
      </w:r>
      <w:proofErr w:type="gramStart"/>
      <w:r w:rsidRPr="00AC3130">
        <w:rPr>
          <w:rFonts w:ascii="Arial" w:hAnsi="Arial" w:cs="Arial"/>
        </w:rPr>
        <w:t>ed</w:t>
      </w:r>
      <w:proofErr w:type="gramEnd"/>
      <w:r w:rsidRPr="00AC3130">
        <w:rPr>
          <w:rFonts w:ascii="Arial" w:hAnsi="Arial" w:cs="Arial"/>
        </w:rPr>
        <w:t xml:space="preserve"> interpretandoli alla luce del Vangelo» (n. 15). Movimenti ecclesiali e nuove Comunità, pert</w:t>
      </w:r>
      <w:r w:rsidR="009D6F6C" w:rsidRPr="00AC3130">
        <w:rPr>
          <w:rFonts w:ascii="Arial" w:hAnsi="Arial" w:cs="Arial"/>
        </w:rPr>
        <w:t>anto, «non possono essere intesi</w:t>
      </w:r>
      <w:r w:rsidRPr="00AC3130">
        <w:rPr>
          <w:rFonts w:ascii="Arial" w:hAnsi="Arial" w:cs="Arial"/>
        </w:rPr>
        <w:t xml:space="preserve"> semplicemente come un volontario consociarsi di persone al fine di perseguire uno scopo peculiare di carattere religioso o sociale» (n. 2) ma esistono «per l’utilità comune» (n. 5; </w:t>
      </w:r>
      <w:proofErr w:type="spellStart"/>
      <w:r w:rsidRPr="00AC3130">
        <w:rPr>
          <w:rFonts w:ascii="Arial" w:hAnsi="Arial" w:cs="Arial"/>
        </w:rPr>
        <w:t>cf</w:t>
      </w:r>
      <w:proofErr w:type="spellEnd"/>
      <w:r w:rsidRPr="00AC3130">
        <w:rPr>
          <w:rFonts w:ascii="Arial" w:hAnsi="Arial" w:cs="Arial"/>
        </w:rPr>
        <w:t xml:space="preserve">. </w:t>
      </w:r>
      <w:r w:rsidRPr="00AC3130">
        <w:rPr>
          <w:rFonts w:ascii="Arial" w:hAnsi="Arial" w:cs="Arial"/>
          <w:i/>
        </w:rPr>
        <w:t xml:space="preserve">1 </w:t>
      </w:r>
      <w:proofErr w:type="spellStart"/>
      <w:r w:rsidRPr="00AC3130">
        <w:rPr>
          <w:rFonts w:ascii="Arial" w:hAnsi="Arial" w:cs="Arial"/>
          <w:i/>
        </w:rPr>
        <w:t>Cor</w:t>
      </w:r>
      <w:proofErr w:type="spellEnd"/>
      <w:r w:rsidRPr="00AC3130">
        <w:rPr>
          <w:rFonts w:ascii="Arial" w:hAnsi="Arial" w:cs="Arial"/>
          <w:i/>
        </w:rPr>
        <w:t xml:space="preserve"> </w:t>
      </w:r>
      <w:r w:rsidRPr="00AC3130">
        <w:rPr>
          <w:rFonts w:ascii="Arial" w:hAnsi="Arial" w:cs="Arial"/>
        </w:rPr>
        <w:t xml:space="preserve">12, </w:t>
      </w:r>
      <w:proofErr w:type="gramStart"/>
      <w:r w:rsidRPr="00AC3130">
        <w:rPr>
          <w:rFonts w:ascii="Arial" w:hAnsi="Arial" w:cs="Arial"/>
        </w:rPr>
        <w:t>7</w:t>
      </w:r>
      <w:proofErr w:type="gramEnd"/>
      <w:r w:rsidRPr="00AC3130">
        <w:rPr>
          <w:rFonts w:ascii="Arial" w:hAnsi="Arial" w:cs="Arial"/>
        </w:rPr>
        <w:t xml:space="preserve">). Sottoponendosi al discernimento dei pastori e inseriti nella vita delle Chiese locali, così come nella Chiesa universale, contribuiscono a immettere la vita di Dio nella </w:t>
      </w:r>
      <w:proofErr w:type="gramStart"/>
      <w:r w:rsidRPr="00AC3130">
        <w:rPr>
          <w:rFonts w:ascii="Arial" w:hAnsi="Arial" w:cs="Arial"/>
        </w:rPr>
        <w:t>vita</w:t>
      </w:r>
      <w:proofErr w:type="gramEnd"/>
      <w:r w:rsidRPr="00AC3130">
        <w:rPr>
          <w:rFonts w:ascii="Arial" w:hAnsi="Arial" w:cs="Arial"/>
        </w:rPr>
        <w:t xml:space="preserve"> sociale e a farla “toccare” dagli uomini e donne del nostro tempo.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A questa testimonianza Papa Franc</w:t>
      </w:r>
      <w:r w:rsidR="009D6F6C" w:rsidRPr="00AC3130">
        <w:rPr>
          <w:rFonts w:ascii="Arial" w:hAnsi="Arial" w:cs="Arial"/>
        </w:rPr>
        <w:t>esco ci chiama instancabilmente</w:t>
      </w:r>
      <w:r w:rsidRPr="00AC3130">
        <w:rPr>
          <w:rFonts w:ascii="Arial" w:hAnsi="Arial" w:cs="Arial"/>
        </w:rPr>
        <w:t xml:space="preserve"> </w:t>
      </w:r>
      <w:proofErr w:type="gramStart"/>
      <w:r w:rsidRPr="00AC3130">
        <w:rPr>
          <w:rFonts w:ascii="Arial" w:hAnsi="Arial" w:cs="Arial"/>
        </w:rPr>
        <w:t>tutti insieme</w:t>
      </w:r>
      <w:proofErr w:type="gramEnd"/>
      <w:r w:rsidRPr="00AC3130">
        <w:rPr>
          <w:rFonts w:ascii="Arial" w:hAnsi="Arial" w:cs="Arial"/>
        </w:rPr>
        <w:t xml:space="preserve">. Ricordo con emozione un momento che mi è rimasto impresso nel più profondo. </w:t>
      </w:r>
      <w:r w:rsidR="009D6F6C" w:rsidRPr="00AC3130">
        <w:rPr>
          <w:rFonts w:ascii="Arial" w:hAnsi="Arial" w:cs="Arial"/>
        </w:rPr>
        <w:t>Era il</w:t>
      </w:r>
      <w:r w:rsidRPr="00AC3130">
        <w:rPr>
          <w:rFonts w:ascii="Arial" w:hAnsi="Arial" w:cs="Arial"/>
        </w:rPr>
        <w:t xml:space="preserve"> </w:t>
      </w:r>
      <w:r w:rsidR="002E6A0B" w:rsidRPr="00AC3130">
        <w:rPr>
          <w:rFonts w:ascii="Arial" w:hAnsi="Arial" w:cs="Arial"/>
        </w:rPr>
        <w:t>3 giugno 2017</w:t>
      </w:r>
      <w:r w:rsidRPr="00AC3130">
        <w:rPr>
          <w:rFonts w:ascii="Arial" w:hAnsi="Arial" w:cs="Arial"/>
        </w:rPr>
        <w:t xml:space="preserve"> </w:t>
      </w:r>
      <w:r w:rsidR="009D6F6C" w:rsidRPr="00AC3130">
        <w:rPr>
          <w:rFonts w:ascii="Arial" w:hAnsi="Arial" w:cs="Arial"/>
        </w:rPr>
        <w:t xml:space="preserve">ed </w:t>
      </w:r>
      <w:r w:rsidRPr="00AC3130">
        <w:rPr>
          <w:rFonts w:ascii="Arial" w:hAnsi="Arial" w:cs="Arial"/>
        </w:rPr>
        <w:t xml:space="preserve">eravamo riuniti con decine di migliaia di persone </w:t>
      </w:r>
      <w:proofErr w:type="gramStart"/>
      <w:r w:rsidRPr="00AC3130">
        <w:rPr>
          <w:rFonts w:ascii="Arial" w:hAnsi="Arial" w:cs="Arial"/>
        </w:rPr>
        <w:t>del</w:t>
      </w:r>
      <w:proofErr w:type="gramEnd"/>
      <w:r w:rsidRPr="00AC3130">
        <w:rPr>
          <w:rFonts w:ascii="Arial" w:hAnsi="Arial" w:cs="Arial"/>
        </w:rPr>
        <w:t xml:space="preserve"> Rinnovamento carismatico al Circo Massimo</w:t>
      </w:r>
      <w:r w:rsidR="009D6F6C" w:rsidRPr="00AC3130">
        <w:rPr>
          <w:rFonts w:ascii="Arial" w:hAnsi="Arial" w:cs="Arial"/>
        </w:rPr>
        <w:t>, qui a Roma</w:t>
      </w:r>
      <w:r w:rsidRPr="00AC3130">
        <w:rPr>
          <w:rFonts w:ascii="Arial" w:hAnsi="Arial" w:cs="Arial"/>
        </w:rPr>
        <w:t xml:space="preserve">. </w:t>
      </w:r>
      <w:r w:rsidR="001F1300" w:rsidRPr="00AC3130">
        <w:rPr>
          <w:rFonts w:ascii="Arial" w:hAnsi="Arial" w:cs="Arial"/>
        </w:rPr>
        <w:t>Alla fine, u</w:t>
      </w:r>
      <w:r w:rsidRPr="00AC3130">
        <w:rPr>
          <w:rFonts w:ascii="Arial" w:hAnsi="Arial" w:cs="Arial"/>
        </w:rPr>
        <w:t>scendo</w:t>
      </w:r>
      <w:r w:rsidR="001F1300" w:rsidRPr="00AC3130">
        <w:rPr>
          <w:rFonts w:ascii="Arial" w:hAnsi="Arial" w:cs="Arial"/>
        </w:rPr>
        <w:t xml:space="preserve"> dal palco</w:t>
      </w:r>
      <w:r w:rsidRPr="00AC3130">
        <w:rPr>
          <w:rFonts w:ascii="Arial" w:hAnsi="Arial" w:cs="Arial"/>
        </w:rPr>
        <w:t xml:space="preserve">, Papa Francesco mi ha intravisto </w:t>
      </w:r>
      <w:r w:rsidR="00046E12" w:rsidRPr="00AC3130">
        <w:rPr>
          <w:rFonts w:ascii="Arial" w:hAnsi="Arial" w:cs="Arial"/>
        </w:rPr>
        <w:t xml:space="preserve">e </w:t>
      </w:r>
      <w:r w:rsidRPr="00AC3130">
        <w:rPr>
          <w:rFonts w:ascii="Arial" w:hAnsi="Arial" w:cs="Arial"/>
        </w:rPr>
        <w:t xml:space="preserve">con mia grande sorpresa mi ha </w:t>
      </w:r>
      <w:proofErr w:type="gramStart"/>
      <w:r w:rsidRPr="00AC3130">
        <w:rPr>
          <w:rFonts w:ascii="Arial" w:hAnsi="Arial" w:cs="Arial"/>
        </w:rPr>
        <w:t>chiamata</w:t>
      </w:r>
      <w:proofErr w:type="gramEnd"/>
      <w:r w:rsidRPr="00AC3130">
        <w:rPr>
          <w:rFonts w:ascii="Arial" w:hAnsi="Arial" w:cs="Arial"/>
        </w:rPr>
        <w:t>: «Vieni, Maria!»</w:t>
      </w:r>
      <w:r w:rsidR="001F1300" w:rsidRPr="00AC3130">
        <w:rPr>
          <w:rFonts w:ascii="Arial" w:hAnsi="Arial" w:cs="Arial"/>
        </w:rPr>
        <w:t xml:space="preserve"> e mi ha presa per mano</w:t>
      </w:r>
      <w:r w:rsidRPr="00AC3130">
        <w:rPr>
          <w:rFonts w:ascii="Arial" w:hAnsi="Arial" w:cs="Arial"/>
        </w:rPr>
        <w:t>. Era per me pieno di mistero quel suo gesto</w:t>
      </w:r>
      <w:r w:rsidR="00046E12" w:rsidRPr="00AC3130">
        <w:rPr>
          <w:rFonts w:ascii="Arial" w:hAnsi="Arial" w:cs="Arial"/>
        </w:rPr>
        <w:t>, m</w:t>
      </w:r>
      <w:r w:rsidRPr="00AC3130">
        <w:rPr>
          <w:rFonts w:ascii="Arial" w:hAnsi="Arial" w:cs="Arial"/>
        </w:rPr>
        <w:t xml:space="preserve">a dopo mi sono data una spiegazione. Lo vedevo non tanto e non solo come un appello rivolto a me e al Movimento dei Focolari, ma come un invito, una chiamata, diretta a tutti </w:t>
      </w:r>
      <w:r w:rsidR="009D6F6C" w:rsidRPr="00AC3130">
        <w:rPr>
          <w:rFonts w:ascii="Arial" w:hAnsi="Arial" w:cs="Arial"/>
        </w:rPr>
        <w:t>i</w:t>
      </w:r>
      <w:r w:rsidRPr="00AC3130">
        <w:rPr>
          <w:rFonts w:ascii="Arial" w:hAnsi="Arial" w:cs="Arial"/>
        </w:rPr>
        <w:t xml:space="preserve"> carismi</w:t>
      </w:r>
      <w:r w:rsidR="009D6F6C" w:rsidRPr="00AC3130">
        <w:rPr>
          <w:rFonts w:ascii="Arial" w:hAnsi="Arial" w:cs="Arial"/>
        </w:rPr>
        <w:t xml:space="preserve"> attuali</w:t>
      </w:r>
      <w:r w:rsidRPr="00AC3130">
        <w:rPr>
          <w:rFonts w:ascii="Arial" w:hAnsi="Arial" w:cs="Arial"/>
        </w:rPr>
        <w:t>: venite con me a testimoniare la presenza dello Spirito</w:t>
      </w:r>
      <w:r w:rsidR="00046E12" w:rsidRPr="00AC3130">
        <w:rPr>
          <w:rFonts w:ascii="Arial" w:hAnsi="Arial" w:cs="Arial"/>
        </w:rPr>
        <w:t xml:space="preserve"> nella Chiesa e nel mondo di oggi</w:t>
      </w:r>
      <w:r w:rsidRPr="00AC3130">
        <w:rPr>
          <w:rFonts w:ascii="Arial" w:hAnsi="Arial" w:cs="Arial"/>
        </w:rPr>
        <w:t>, la vitalità del Popolo di Dio!</w:t>
      </w:r>
    </w:p>
    <w:p w:rsidR="00AE537E" w:rsidRDefault="00AE537E" w:rsidP="00AC3130">
      <w:pPr>
        <w:tabs>
          <w:tab w:val="left" w:pos="426"/>
        </w:tabs>
        <w:spacing w:line="280" w:lineRule="atLeast"/>
        <w:ind w:firstLine="709"/>
        <w:jc w:val="both"/>
        <w:rPr>
          <w:rFonts w:ascii="Arial" w:hAnsi="Arial" w:cs="Arial"/>
        </w:rPr>
      </w:pPr>
    </w:p>
    <w:p w:rsidR="00AC3130" w:rsidRPr="00AC3130" w:rsidRDefault="00AC3130" w:rsidP="00AC3130">
      <w:pPr>
        <w:tabs>
          <w:tab w:val="left" w:pos="426"/>
        </w:tabs>
        <w:spacing w:line="280" w:lineRule="atLeast"/>
        <w:ind w:firstLine="709"/>
        <w:jc w:val="both"/>
        <w:rPr>
          <w:rFonts w:ascii="Arial" w:hAnsi="Arial" w:cs="Arial"/>
        </w:rPr>
      </w:pPr>
    </w:p>
    <w:p w:rsidR="00AE537E" w:rsidRPr="00AC3130" w:rsidRDefault="00046E12" w:rsidP="00AC3130">
      <w:pPr>
        <w:pStyle w:val="Paragrafoelenco"/>
        <w:numPr>
          <w:ilvl w:val="0"/>
          <w:numId w:val="4"/>
        </w:numPr>
        <w:tabs>
          <w:tab w:val="left" w:pos="426"/>
        </w:tabs>
        <w:spacing w:line="280" w:lineRule="atLeast"/>
        <w:jc w:val="both"/>
        <w:rPr>
          <w:rFonts w:ascii="Arial" w:hAnsi="Arial" w:cs="Arial"/>
          <w:b/>
        </w:rPr>
      </w:pPr>
      <w:r w:rsidRPr="00AC3130">
        <w:rPr>
          <w:rFonts w:ascii="Arial" w:hAnsi="Arial" w:cs="Arial"/>
          <w:b/>
        </w:rPr>
        <w:t>Europa c</w:t>
      </w:r>
      <w:r w:rsidR="00AE537E" w:rsidRPr="00AC3130">
        <w:rPr>
          <w:rFonts w:ascii="Arial" w:hAnsi="Arial" w:cs="Arial"/>
          <w:b/>
        </w:rPr>
        <w:t xml:space="preserve">arismatica </w:t>
      </w:r>
    </w:p>
    <w:p w:rsidR="001F1300" w:rsidRPr="00AC3130" w:rsidRDefault="001F1300" w:rsidP="00AC3130">
      <w:pPr>
        <w:tabs>
          <w:tab w:val="left" w:pos="426"/>
        </w:tabs>
        <w:spacing w:line="280" w:lineRule="atLeast"/>
        <w:ind w:firstLine="709"/>
        <w:jc w:val="both"/>
        <w:rPr>
          <w:rFonts w:ascii="Arial" w:hAnsi="Arial" w:cs="Arial"/>
        </w:rPr>
      </w:pP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A questo punto sarà utile, però, allargare la prospettiva. Parlando di dimensione carismatica della Chiesa non possiamo limitarci agli odierni Movimenti e Comunità. Come, infatti, non ricordare il ruolo fondamentale che, durante due millenni di storia, </w:t>
      </w:r>
      <w:r w:rsidR="009D6F6C" w:rsidRPr="00AC3130">
        <w:rPr>
          <w:rFonts w:ascii="Arial" w:hAnsi="Arial" w:cs="Arial"/>
        </w:rPr>
        <w:t xml:space="preserve">i più svariati carismi </w:t>
      </w:r>
      <w:r w:rsidRPr="00AC3130">
        <w:rPr>
          <w:rFonts w:ascii="Arial" w:hAnsi="Arial" w:cs="Arial"/>
        </w:rPr>
        <w:t>hanno svolto per l’Europa</w:t>
      </w:r>
      <w:proofErr w:type="gramStart"/>
      <w:r w:rsidRPr="00AC3130">
        <w:rPr>
          <w:rFonts w:ascii="Arial" w:hAnsi="Arial" w:cs="Arial"/>
        </w:rPr>
        <w:t>?!</w:t>
      </w:r>
      <w:proofErr w:type="gramEnd"/>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Pensiamo ad esempio a Benedetto di Norcia </w:t>
      </w:r>
      <w:r w:rsidRPr="00AC3130">
        <w:rPr>
          <w:rFonts w:ascii="Arial" w:hAnsi="Arial" w:cs="Arial"/>
          <w:color w:val="000000" w:themeColor="text1"/>
        </w:rPr>
        <w:t xml:space="preserve">che, in tempi di grandi sconvolgimenti, con la </w:t>
      </w:r>
      <w:proofErr w:type="spellStart"/>
      <w:r w:rsidRPr="00AC3130">
        <w:rPr>
          <w:rFonts w:ascii="Arial" w:hAnsi="Arial" w:cs="Arial"/>
          <w:i/>
          <w:color w:val="000000" w:themeColor="text1"/>
        </w:rPr>
        <w:t>stabilitas</w:t>
      </w:r>
      <w:proofErr w:type="spellEnd"/>
      <w:r w:rsidRPr="00AC3130">
        <w:rPr>
          <w:rFonts w:ascii="Arial" w:hAnsi="Arial" w:cs="Arial"/>
          <w:i/>
          <w:color w:val="000000" w:themeColor="text1"/>
        </w:rPr>
        <w:t xml:space="preserve"> loci </w:t>
      </w:r>
      <w:r w:rsidRPr="00AC3130">
        <w:rPr>
          <w:rFonts w:ascii="Arial" w:hAnsi="Arial" w:cs="Arial"/>
          <w:color w:val="000000" w:themeColor="text1"/>
        </w:rPr>
        <w:t xml:space="preserve">e quella scuola di vita evangelica che erano i suoi monasteri, </w:t>
      </w:r>
      <w:proofErr w:type="gramStart"/>
      <w:r w:rsidRPr="00AC3130">
        <w:rPr>
          <w:rFonts w:ascii="Arial" w:hAnsi="Arial" w:cs="Arial"/>
          <w:color w:val="000000" w:themeColor="text1"/>
        </w:rPr>
        <w:t>ha</w:t>
      </w:r>
      <w:proofErr w:type="gramEnd"/>
      <w:r w:rsidRPr="00AC3130">
        <w:rPr>
          <w:rFonts w:ascii="Arial" w:hAnsi="Arial" w:cs="Arial"/>
          <w:color w:val="000000" w:themeColor="text1"/>
        </w:rPr>
        <w:t xml:space="preserve"> posto le basi per un’impresa missionaria arrivata fino ai confini dell’Europa Occidentale. </w:t>
      </w:r>
      <w:r w:rsidRPr="00AC3130">
        <w:rPr>
          <w:rFonts w:ascii="Arial" w:hAnsi="Arial" w:cs="Arial"/>
        </w:rPr>
        <w:t xml:space="preserve">Così come Cirillo e Metodio da Thessaloníki si sono </w:t>
      </w:r>
      <w:proofErr w:type="gramStart"/>
      <w:r w:rsidRPr="00AC3130">
        <w:rPr>
          <w:rFonts w:ascii="Arial" w:hAnsi="Arial" w:cs="Arial"/>
        </w:rPr>
        <w:t>proiettati verso</w:t>
      </w:r>
      <w:proofErr w:type="gramEnd"/>
      <w:r w:rsidRPr="00AC3130">
        <w:rPr>
          <w:rFonts w:ascii="Arial" w:hAnsi="Arial" w:cs="Arial"/>
        </w:rPr>
        <w:t xml:space="preserve"> l’Oriente, portando il cristianesimo ai popoli slavi.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Quando la Chiesa nel Medioevo aveva prodotto una società fondamentalmente </w:t>
      </w:r>
      <w:proofErr w:type="gramStart"/>
      <w:r w:rsidRPr="00AC3130">
        <w:rPr>
          <w:rFonts w:ascii="Arial" w:hAnsi="Arial" w:cs="Arial"/>
        </w:rPr>
        <w:t>cristiana</w:t>
      </w:r>
      <w:proofErr w:type="gramEnd"/>
      <w:r w:rsidRPr="00AC3130">
        <w:rPr>
          <w:rFonts w:ascii="Arial" w:hAnsi="Arial" w:cs="Arial"/>
        </w:rPr>
        <w:t xml:space="preserve"> ma correva il rischio di mondanizzarsi, Francesco d’Assisi, con la sua scelta di Madonna Povertà e con la vita del Vangelo </w:t>
      </w:r>
      <w:r w:rsidRPr="00AC3130">
        <w:rPr>
          <w:rFonts w:ascii="Arial" w:hAnsi="Arial" w:cs="Arial"/>
          <w:i/>
        </w:rPr>
        <w:t>sine glossa</w:t>
      </w:r>
      <w:r w:rsidRPr="00AC3130">
        <w:rPr>
          <w:rFonts w:ascii="Arial" w:hAnsi="Arial" w:cs="Arial"/>
        </w:rPr>
        <w:t xml:space="preserve">, ha suscitato una corrente di evangelizzazione dilagata in tutta l’Europa ed oltre. Guidati dal suo carisma, i frati francescani hanno dato impulsi decisivi anche a un cambiamento dell’economia feudale, sviluppando sistemi di </w:t>
      </w:r>
      <w:proofErr w:type="spellStart"/>
      <w:r w:rsidRPr="00AC3130">
        <w:rPr>
          <w:rFonts w:ascii="Arial" w:hAnsi="Arial" w:cs="Arial"/>
        </w:rPr>
        <w:t>microcredito</w:t>
      </w:r>
      <w:proofErr w:type="spellEnd"/>
      <w:r w:rsidRPr="00AC3130">
        <w:rPr>
          <w:rFonts w:ascii="Arial" w:hAnsi="Arial" w:cs="Arial"/>
        </w:rPr>
        <w:t xml:space="preserve"> e concetti come il bene comune e la fraternità.</w:t>
      </w:r>
    </w:p>
    <w:p w:rsidR="00AE537E" w:rsidRPr="00AC3130" w:rsidRDefault="00046E12" w:rsidP="00AC3130">
      <w:pPr>
        <w:tabs>
          <w:tab w:val="left" w:pos="426"/>
        </w:tabs>
        <w:spacing w:line="280" w:lineRule="atLeast"/>
        <w:ind w:firstLine="709"/>
        <w:jc w:val="both"/>
        <w:rPr>
          <w:rFonts w:ascii="Arial" w:hAnsi="Arial" w:cs="Arial"/>
        </w:rPr>
      </w:pPr>
      <w:r w:rsidRPr="00AC3130">
        <w:rPr>
          <w:rFonts w:ascii="Arial" w:hAnsi="Arial" w:cs="Arial"/>
        </w:rPr>
        <w:t>Alle soglie dell’età moderna</w:t>
      </w:r>
      <w:r w:rsidR="00AE537E" w:rsidRPr="00AC3130">
        <w:rPr>
          <w:rFonts w:ascii="Arial" w:hAnsi="Arial" w:cs="Arial"/>
        </w:rPr>
        <w:t xml:space="preserve"> Ignazio di Loyola, Teresa d’</w:t>
      </w:r>
      <w:proofErr w:type="spellStart"/>
      <w:r w:rsidR="00AE537E" w:rsidRPr="00AC3130">
        <w:rPr>
          <w:rFonts w:ascii="Arial" w:hAnsi="Arial" w:cs="Arial"/>
        </w:rPr>
        <w:t>Avila</w:t>
      </w:r>
      <w:proofErr w:type="spellEnd"/>
      <w:r w:rsidR="00AE537E" w:rsidRPr="00AC3130">
        <w:rPr>
          <w:rFonts w:ascii="Arial" w:hAnsi="Arial" w:cs="Arial"/>
        </w:rPr>
        <w:t xml:space="preserve"> e Giovanni della Croce, sono diventati, ben </w:t>
      </w:r>
      <w:proofErr w:type="gramStart"/>
      <w:r w:rsidR="00AE537E" w:rsidRPr="00AC3130">
        <w:rPr>
          <w:rFonts w:ascii="Arial" w:hAnsi="Arial" w:cs="Arial"/>
        </w:rPr>
        <w:t>al di là della</w:t>
      </w:r>
      <w:proofErr w:type="gramEnd"/>
      <w:r w:rsidR="00AE537E" w:rsidRPr="00AC3130">
        <w:rPr>
          <w:rFonts w:ascii="Arial" w:hAnsi="Arial" w:cs="Arial"/>
        </w:rPr>
        <w:t xml:space="preserve"> compagine degli Ordini da loro fondati, maestri universali di vita spirituale. </w:t>
      </w:r>
    </w:p>
    <w:p w:rsidR="00AE537E" w:rsidRPr="00AC3130" w:rsidRDefault="00046E12" w:rsidP="00AC3130">
      <w:pPr>
        <w:tabs>
          <w:tab w:val="left" w:pos="426"/>
        </w:tabs>
        <w:spacing w:line="280" w:lineRule="atLeast"/>
        <w:ind w:firstLine="709"/>
        <w:jc w:val="both"/>
        <w:rPr>
          <w:rFonts w:ascii="Arial" w:hAnsi="Arial" w:cs="Arial"/>
        </w:rPr>
      </w:pPr>
      <w:r w:rsidRPr="00AC3130">
        <w:rPr>
          <w:rFonts w:ascii="Arial" w:hAnsi="Arial" w:cs="Arial"/>
        </w:rPr>
        <w:t>Quasi in contemporanea</w:t>
      </w:r>
      <w:r w:rsidR="00AE537E" w:rsidRPr="00AC3130">
        <w:rPr>
          <w:rFonts w:ascii="Arial" w:hAnsi="Arial" w:cs="Arial"/>
        </w:rPr>
        <w:t xml:space="preserve"> da altri carismi, come quello di Camillo de Lellis o Vincenzo de’ Paoli, nascono </w:t>
      </w:r>
      <w:r w:rsidRPr="00AC3130">
        <w:rPr>
          <w:rFonts w:ascii="Arial" w:hAnsi="Arial" w:cs="Arial"/>
        </w:rPr>
        <w:t xml:space="preserve">le </w:t>
      </w:r>
      <w:r w:rsidR="00AE537E" w:rsidRPr="00AC3130">
        <w:rPr>
          <w:rFonts w:ascii="Arial" w:hAnsi="Arial" w:cs="Arial"/>
        </w:rPr>
        <w:t xml:space="preserve">prime reti ospedaliere e di assistenza ai poveri. </w:t>
      </w:r>
    </w:p>
    <w:p w:rsidR="00AE537E" w:rsidRPr="00AC3130" w:rsidRDefault="00AE537E" w:rsidP="00AC3130">
      <w:pPr>
        <w:tabs>
          <w:tab w:val="left" w:pos="426"/>
        </w:tabs>
        <w:spacing w:line="280" w:lineRule="atLeast"/>
        <w:ind w:firstLine="709"/>
        <w:jc w:val="both"/>
        <w:rPr>
          <w:rFonts w:ascii="Arial" w:hAnsi="Arial" w:cs="Arial"/>
          <w:color w:val="000000" w:themeColor="text1"/>
        </w:rPr>
      </w:pPr>
      <w:r w:rsidRPr="00AC3130">
        <w:rPr>
          <w:rFonts w:ascii="Arial" w:hAnsi="Arial" w:cs="Arial"/>
        </w:rPr>
        <w:t xml:space="preserve">Sempre per l’impulso di carismi sorgono pure </w:t>
      </w:r>
      <w:r w:rsidRPr="00AC3130">
        <w:rPr>
          <w:rFonts w:ascii="Arial" w:hAnsi="Arial" w:cs="Arial"/>
          <w:color w:val="000000" w:themeColor="text1"/>
        </w:rPr>
        <w:t xml:space="preserve">scuole popolari per l’istruzione e l’evangelizzazione dei bambini e giovani.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Più tardi, al tempo dell’industrializzazione, figure carismatiche, tra cui non poche donne, colgono le sfide più brucianti e vi rispondono con </w:t>
      </w:r>
      <w:proofErr w:type="gramStart"/>
      <w:r w:rsidRPr="00AC3130">
        <w:rPr>
          <w:rFonts w:ascii="Arial" w:hAnsi="Arial" w:cs="Arial"/>
        </w:rPr>
        <w:t>tutt’</w:t>
      </w:r>
      <w:proofErr w:type="gramEnd"/>
      <w:r w:rsidRPr="00AC3130">
        <w:rPr>
          <w:rFonts w:ascii="Arial" w:hAnsi="Arial" w:cs="Arial"/>
        </w:rPr>
        <w:t xml:space="preserve">una gamma di opere sociali.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E si potrebbe continuare</w:t>
      </w:r>
      <w:r w:rsidRPr="00AC3130">
        <w:rPr>
          <w:rStyle w:val="Rimandonotadichiusura"/>
          <w:rFonts w:ascii="Arial" w:hAnsi="Arial" w:cs="Arial"/>
        </w:rPr>
        <w:endnoteReference w:id="12"/>
      </w:r>
      <w:r w:rsidR="00046E12" w:rsidRPr="00AC3130">
        <w:rPr>
          <w:rFonts w:ascii="Arial" w:hAnsi="Arial" w:cs="Arial"/>
        </w:rPr>
        <w:t>. Senza l’apporto dei carismi</w:t>
      </w:r>
      <w:r w:rsidRPr="00AC3130">
        <w:rPr>
          <w:rFonts w:ascii="Arial" w:hAnsi="Arial" w:cs="Arial"/>
        </w:rPr>
        <w:t xml:space="preserve"> il nostro Continente, e la Chiesa in Europa, non sarebbero quelli che sono.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lastRenderedPageBreak/>
        <w:t xml:space="preserve">Nel nostro tempo, del resto, assistiamo a nuovi fermenti nel mondo di questi carismi storici. Nati spesso come movimenti, ma poi </w:t>
      </w:r>
      <w:proofErr w:type="gramStart"/>
      <w:r w:rsidRPr="00AC3130">
        <w:rPr>
          <w:rFonts w:ascii="Arial" w:hAnsi="Arial" w:cs="Arial"/>
        </w:rPr>
        <w:t>concretizzatisi</w:t>
      </w:r>
      <w:proofErr w:type="gramEnd"/>
      <w:r w:rsidRPr="00AC3130">
        <w:rPr>
          <w:rFonts w:ascii="Arial" w:hAnsi="Arial" w:cs="Arial"/>
        </w:rPr>
        <w:t xml:space="preserve"> in Ordini religiosi e Congregazioni (che a volte hanno anche un Terz’Ordine fatto di laici)</w:t>
      </w:r>
      <w:r w:rsidR="0031013B" w:rsidRPr="00AC3130">
        <w:rPr>
          <w:rFonts w:ascii="Arial" w:hAnsi="Arial" w:cs="Arial"/>
        </w:rPr>
        <w:t>,</w:t>
      </w:r>
      <w:r w:rsidRPr="00AC3130">
        <w:rPr>
          <w:rFonts w:ascii="Arial" w:hAnsi="Arial" w:cs="Arial"/>
          <w:color w:val="4472C4" w:themeColor="accent1"/>
        </w:rPr>
        <w:t xml:space="preserve"> </w:t>
      </w:r>
      <w:r w:rsidRPr="00AC3130">
        <w:rPr>
          <w:rFonts w:ascii="Arial" w:hAnsi="Arial" w:cs="Arial"/>
        </w:rPr>
        <w:t xml:space="preserve">oggi non pochi si stanno riconfigurando come </w:t>
      </w:r>
      <w:r w:rsidRPr="00AC3130">
        <w:rPr>
          <w:rFonts w:ascii="Arial" w:hAnsi="Arial" w:cs="Arial"/>
          <w:i/>
        </w:rPr>
        <w:t xml:space="preserve">famiglie carismatiche </w:t>
      </w:r>
      <w:r w:rsidRPr="00AC3130">
        <w:rPr>
          <w:rFonts w:ascii="Arial" w:hAnsi="Arial" w:cs="Arial"/>
        </w:rPr>
        <w:t xml:space="preserve">che coinvolgono le varie vocazioni del Popolo di Dio. Sempre più, poi, si rendono conto di non poter esistere ciascuno in modo a sé stante, ma che è fondamentale la comunione tra i carismi. Ne abbiamo avuto un esempio vivo, quasi come un’icona, nel grande incontro “Svegliate il mondo” che ha portato a Roma nel settembre 2015 migliaia di giovani consacrate e </w:t>
      </w:r>
      <w:proofErr w:type="gramStart"/>
      <w:r w:rsidRPr="00AC3130">
        <w:rPr>
          <w:rFonts w:ascii="Arial" w:hAnsi="Arial" w:cs="Arial"/>
        </w:rPr>
        <w:t>consacrati</w:t>
      </w:r>
      <w:proofErr w:type="gramEnd"/>
      <w:r w:rsidRPr="00AC3130">
        <w:rPr>
          <w:rFonts w:ascii="Arial" w:hAnsi="Arial" w:cs="Arial"/>
        </w:rPr>
        <w:t xml:space="preserve">. </w:t>
      </w:r>
    </w:p>
    <w:p w:rsidR="00AE537E" w:rsidRPr="00AC3130" w:rsidRDefault="00AE537E" w:rsidP="00AC3130">
      <w:pPr>
        <w:tabs>
          <w:tab w:val="left" w:pos="426"/>
        </w:tabs>
        <w:spacing w:line="280" w:lineRule="atLeast"/>
        <w:ind w:firstLine="709"/>
        <w:jc w:val="both"/>
        <w:rPr>
          <w:rFonts w:ascii="Arial" w:hAnsi="Arial" w:cs="Arial"/>
        </w:rPr>
      </w:pP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Ma, </w:t>
      </w:r>
      <w:proofErr w:type="gramStart"/>
      <w:r w:rsidRPr="00AC3130">
        <w:rPr>
          <w:rFonts w:ascii="Arial" w:hAnsi="Arial" w:cs="Arial"/>
        </w:rPr>
        <w:t>con tutto ciò</w:t>
      </w:r>
      <w:proofErr w:type="gramEnd"/>
      <w:r w:rsidRPr="00AC3130">
        <w:rPr>
          <w:rFonts w:ascii="Arial" w:hAnsi="Arial" w:cs="Arial"/>
        </w:rPr>
        <w:t xml:space="preserve">, è stato già compreso il ruolo costitutivo dei carismi e hanno </w:t>
      </w:r>
      <w:r w:rsidR="00C75739" w:rsidRPr="00AC3130">
        <w:rPr>
          <w:rFonts w:ascii="Arial" w:hAnsi="Arial" w:cs="Arial"/>
        </w:rPr>
        <w:t xml:space="preserve">essi </w:t>
      </w:r>
      <w:r w:rsidRPr="00AC3130">
        <w:rPr>
          <w:rFonts w:ascii="Arial" w:hAnsi="Arial" w:cs="Arial"/>
        </w:rPr>
        <w:t>trovato, nei manuali di ecclesiologia, il posto che l</w:t>
      </w:r>
      <w:r w:rsidR="00C75739" w:rsidRPr="00AC3130">
        <w:rPr>
          <w:rFonts w:ascii="Arial" w:hAnsi="Arial" w:cs="Arial"/>
        </w:rPr>
        <w:t>oro spetta? Oppure sono rimasti nella riflessione dottrinale</w:t>
      </w:r>
      <w:r w:rsidRPr="00AC3130">
        <w:rPr>
          <w:rFonts w:ascii="Arial" w:hAnsi="Arial" w:cs="Arial"/>
        </w:rPr>
        <w:t xml:space="preserve"> realtà piuttosto marginali, così come nella vita delle Chiese locali sono certamente presenti, e a volte in modo anche consistente, ma </w:t>
      </w:r>
      <w:proofErr w:type="gramStart"/>
      <w:r w:rsidRPr="00AC3130">
        <w:rPr>
          <w:rFonts w:ascii="Arial" w:hAnsi="Arial" w:cs="Arial"/>
        </w:rPr>
        <w:t>vengono</w:t>
      </w:r>
      <w:proofErr w:type="gramEnd"/>
      <w:r w:rsidRPr="00AC3130">
        <w:rPr>
          <w:rFonts w:ascii="Arial" w:hAnsi="Arial" w:cs="Arial"/>
        </w:rPr>
        <w:t xml:space="preserve"> facilmente considerati come un aspetto secondario e quasi in posizione di supplenza?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Comprendiamo allora l’importanza non solo della </w:t>
      </w:r>
      <w:proofErr w:type="spellStart"/>
      <w:r w:rsidRPr="00AC3130">
        <w:rPr>
          <w:rFonts w:ascii="Arial" w:hAnsi="Arial" w:cs="Arial"/>
          <w:i/>
        </w:rPr>
        <w:t>Iuvenescit</w:t>
      </w:r>
      <w:proofErr w:type="spellEnd"/>
      <w:r w:rsidRPr="00AC3130">
        <w:rPr>
          <w:rFonts w:ascii="Arial" w:hAnsi="Arial" w:cs="Arial"/>
          <w:i/>
        </w:rPr>
        <w:t xml:space="preserve"> Ecclesia </w:t>
      </w:r>
      <w:r w:rsidRPr="00AC3130">
        <w:rPr>
          <w:rFonts w:ascii="Arial" w:hAnsi="Arial" w:cs="Arial"/>
        </w:rPr>
        <w:t xml:space="preserve">ma anche di un documento come </w:t>
      </w:r>
      <w:proofErr w:type="spellStart"/>
      <w:r w:rsidRPr="00AC3130">
        <w:rPr>
          <w:rFonts w:ascii="Arial" w:hAnsi="Arial" w:cs="Arial"/>
          <w:i/>
          <w:color w:val="000000" w:themeColor="text1"/>
        </w:rPr>
        <w:t>Mutuae</w:t>
      </w:r>
      <w:proofErr w:type="spellEnd"/>
      <w:r w:rsidRPr="00AC3130">
        <w:rPr>
          <w:rFonts w:ascii="Arial" w:hAnsi="Arial" w:cs="Arial"/>
          <w:i/>
          <w:color w:val="000000" w:themeColor="text1"/>
        </w:rPr>
        <w:t xml:space="preserve"> </w:t>
      </w:r>
      <w:proofErr w:type="spellStart"/>
      <w:r w:rsidRPr="00AC3130">
        <w:rPr>
          <w:rFonts w:ascii="Arial" w:hAnsi="Arial" w:cs="Arial"/>
          <w:i/>
          <w:color w:val="000000" w:themeColor="text1"/>
        </w:rPr>
        <w:t>relationes</w:t>
      </w:r>
      <w:proofErr w:type="spellEnd"/>
      <w:r w:rsidRPr="00AC3130">
        <w:rPr>
          <w:rFonts w:ascii="Arial" w:hAnsi="Arial" w:cs="Arial"/>
          <w:color w:val="000000" w:themeColor="text1"/>
        </w:rPr>
        <w:t xml:space="preserve"> sui rapporti fra i vescovi e i religiosi nella Chiesa-comunione</w:t>
      </w:r>
      <w:r w:rsidR="00AC3130">
        <w:rPr>
          <w:rFonts w:ascii="Arial" w:hAnsi="Arial" w:cs="Arial"/>
          <w:color w:val="000000" w:themeColor="text1"/>
        </w:rPr>
        <w:t>.</w:t>
      </w:r>
    </w:p>
    <w:p w:rsidR="00AE537E" w:rsidRPr="00AC3130" w:rsidRDefault="00AE537E" w:rsidP="00AC3130">
      <w:pPr>
        <w:tabs>
          <w:tab w:val="left" w:pos="426"/>
        </w:tabs>
        <w:spacing w:line="280" w:lineRule="atLeast"/>
        <w:ind w:firstLine="709"/>
        <w:jc w:val="both"/>
        <w:rPr>
          <w:rFonts w:ascii="Arial" w:hAnsi="Arial" w:cs="Arial"/>
        </w:rPr>
      </w:pPr>
    </w:p>
    <w:p w:rsidR="00AE537E" w:rsidRPr="00AC3130" w:rsidRDefault="00AE537E" w:rsidP="00AC3130">
      <w:pPr>
        <w:tabs>
          <w:tab w:val="left" w:pos="426"/>
        </w:tabs>
        <w:spacing w:line="280" w:lineRule="atLeast"/>
        <w:ind w:firstLine="709"/>
        <w:jc w:val="both"/>
        <w:rPr>
          <w:rFonts w:ascii="Arial" w:hAnsi="Arial" w:cs="Arial"/>
        </w:rPr>
      </w:pPr>
      <w:proofErr w:type="gramStart"/>
      <w:r w:rsidRPr="00AC3130">
        <w:rPr>
          <w:rFonts w:ascii="Arial" w:hAnsi="Arial" w:cs="Arial"/>
        </w:rPr>
        <w:t>Ma</w:t>
      </w:r>
      <w:proofErr w:type="gramEnd"/>
      <w:r w:rsidRPr="00AC3130">
        <w:rPr>
          <w:rFonts w:ascii="Arial" w:hAnsi="Arial" w:cs="Arial"/>
        </w:rPr>
        <w:t xml:space="preserve"> il nostro sguardo si deve spingere ancora oltre. Pensando alla dimensione carismatica della Chiesa, non va dimenticato quel fiorire dei doni più vari nel Popolo di Dio di cui parla il Concilio (</w:t>
      </w:r>
      <w:proofErr w:type="spellStart"/>
      <w:r w:rsidRPr="00AC3130">
        <w:rPr>
          <w:rFonts w:ascii="Arial" w:hAnsi="Arial" w:cs="Arial"/>
        </w:rPr>
        <w:t>cf</w:t>
      </w:r>
      <w:proofErr w:type="spellEnd"/>
      <w:r w:rsidRPr="00AC3130">
        <w:rPr>
          <w:rFonts w:ascii="Arial" w:hAnsi="Arial" w:cs="Arial"/>
        </w:rPr>
        <w:t xml:space="preserve">. LG 12), così come va ricordato pure quel </w:t>
      </w:r>
      <w:proofErr w:type="spellStart"/>
      <w:r w:rsidRPr="00AC3130">
        <w:rPr>
          <w:rFonts w:ascii="Arial" w:hAnsi="Arial" w:cs="Arial"/>
          <w:i/>
        </w:rPr>
        <w:t>sensus</w:t>
      </w:r>
      <w:proofErr w:type="spellEnd"/>
      <w:r w:rsidRPr="00AC3130">
        <w:rPr>
          <w:rFonts w:ascii="Arial" w:hAnsi="Arial" w:cs="Arial"/>
          <w:i/>
        </w:rPr>
        <w:t xml:space="preserve"> </w:t>
      </w:r>
      <w:proofErr w:type="spellStart"/>
      <w:r w:rsidRPr="00AC3130">
        <w:rPr>
          <w:rFonts w:ascii="Arial" w:hAnsi="Arial" w:cs="Arial"/>
          <w:i/>
        </w:rPr>
        <w:t>fidei</w:t>
      </w:r>
      <w:proofErr w:type="spellEnd"/>
      <w:r w:rsidRPr="00AC3130">
        <w:rPr>
          <w:rFonts w:ascii="Arial" w:hAnsi="Arial" w:cs="Arial"/>
        </w:rPr>
        <w:t xml:space="preserve"> che il Vaticano II ha riconosciuto a tutti i battezzati (</w:t>
      </w:r>
      <w:proofErr w:type="spellStart"/>
      <w:r w:rsidRPr="00AC3130">
        <w:rPr>
          <w:rFonts w:ascii="Arial" w:hAnsi="Arial" w:cs="Arial"/>
        </w:rPr>
        <w:t>cf</w:t>
      </w:r>
      <w:proofErr w:type="spellEnd"/>
      <w:r w:rsidRPr="00AC3130">
        <w:rPr>
          <w:rFonts w:ascii="Arial" w:hAnsi="Arial" w:cs="Arial"/>
        </w:rPr>
        <w:t>. LG 10), tanto caro a Papa Francesco che ama parlare del «</w:t>
      </w:r>
      <w:proofErr w:type="gramStart"/>
      <w:r w:rsidRPr="00AC3130">
        <w:rPr>
          <w:rFonts w:ascii="Arial" w:hAnsi="Arial" w:cs="Arial"/>
        </w:rPr>
        <w:t>Santo</w:t>
      </w:r>
      <w:proofErr w:type="gramEnd"/>
      <w:r w:rsidRPr="00AC3130">
        <w:rPr>
          <w:rFonts w:ascii="Arial" w:hAnsi="Arial" w:cs="Arial"/>
        </w:rPr>
        <w:t xml:space="preserve"> Popolo fedele di Dio che è unto con la grazia dello Spirito Santo»</w:t>
      </w:r>
      <w:r w:rsidRPr="00AC3130">
        <w:rPr>
          <w:rStyle w:val="Rimandonotadichiusura"/>
          <w:rFonts w:ascii="Arial" w:hAnsi="Arial" w:cs="Arial"/>
        </w:rPr>
        <w:endnoteReference w:id="13"/>
      </w:r>
      <w:r w:rsidRPr="00AC3130">
        <w:rPr>
          <w:rFonts w:ascii="Arial" w:hAnsi="Arial" w:cs="Arial"/>
        </w:rPr>
        <w:t xml:space="preserve">. Ne dovrà seguire sempre più una visione della pastorale che considera tutti i battezzati – uomini e donne, giovani e famiglie – non soltanto come oggetto dell’azione ecclesiale, ma come soggetti corresponsabili, e che </w:t>
      </w:r>
      <w:proofErr w:type="gramStart"/>
      <w:r w:rsidRPr="00AC3130">
        <w:rPr>
          <w:rFonts w:ascii="Arial" w:hAnsi="Arial" w:cs="Arial"/>
        </w:rPr>
        <w:t>va</w:t>
      </w:r>
      <w:proofErr w:type="gramEnd"/>
      <w:r w:rsidRPr="00AC3130">
        <w:rPr>
          <w:rFonts w:ascii="Arial" w:hAnsi="Arial" w:cs="Arial"/>
        </w:rPr>
        <w:t xml:space="preserve"> alla ricerca dei doni di ogni persona e comunità. </w:t>
      </w:r>
    </w:p>
    <w:p w:rsidR="00AE537E" w:rsidRPr="00AC3130" w:rsidRDefault="00AE537E" w:rsidP="00AC3130">
      <w:pPr>
        <w:tabs>
          <w:tab w:val="left" w:pos="426"/>
        </w:tabs>
        <w:spacing w:line="280" w:lineRule="atLeast"/>
        <w:ind w:firstLine="709"/>
        <w:jc w:val="both"/>
        <w:rPr>
          <w:rFonts w:ascii="Arial" w:hAnsi="Arial" w:cs="Arial"/>
        </w:rPr>
      </w:pP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Tutto ciò rappresenta per l’Europa e per la Chiesa in Europa un’enorme risorsa che, mi sembra, in gran parte attende ancora di essere scoperta e valorizzata.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Come dopo il Concilio di Trento è venuto dai carismi un apporto decisivo per la riforma della Chiesa e per una nuova </w:t>
      </w:r>
      <w:proofErr w:type="gramStart"/>
      <w:r w:rsidRPr="00AC3130">
        <w:rPr>
          <w:rFonts w:ascii="Arial" w:hAnsi="Arial" w:cs="Arial"/>
        </w:rPr>
        <w:t>spinta</w:t>
      </w:r>
      <w:proofErr w:type="gramEnd"/>
      <w:r w:rsidRPr="00AC3130">
        <w:rPr>
          <w:rFonts w:ascii="Arial" w:hAnsi="Arial" w:cs="Arial"/>
        </w:rPr>
        <w:t xml:space="preserve"> missionaria e incidenza nella società, così – mi pare – c’è da attendersi un contributo determinante dai carismi anche in quest’epoca che ci chiama ad attuare sempre più pienamente il Concilio Vaticano II</w:t>
      </w:r>
      <w:r w:rsidRPr="00AC3130">
        <w:rPr>
          <w:rStyle w:val="Rimandonotadichiusura"/>
          <w:rFonts w:ascii="Arial" w:hAnsi="Arial" w:cs="Arial"/>
        </w:rPr>
        <w:endnoteReference w:id="14"/>
      </w:r>
      <w:r w:rsidRPr="00AC3130">
        <w:rPr>
          <w:rFonts w:ascii="Arial" w:hAnsi="Arial" w:cs="Arial"/>
        </w:rPr>
        <w:t>. Se allora hanno svolto un ruolo provvidenziale sia figure individuali</w:t>
      </w:r>
      <w:r w:rsidR="00C75739" w:rsidRPr="00AC3130">
        <w:rPr>
          <w:rFonts w:ascii="Arial" w:hAnsi="Arial" w:cs="Arial"/>
        </w:rPr>
        <w:t>,</w:t>
      </w:r>
      <w:r w:rsidRPr="00AC3130">
        <w:rPr>
          <w:rFonts w:ascii="Arial" w:hAnsi="Arial" w:cs="Arial"/>
        </w:rPr>
        <w:t xml:space="preserve"> come un san Carlo Borromeo</w:t>
      </w:r>
      <w:r w:rsidR="00C75739" w:rsidRPr="00AC3130">
        <w:rPr>
          <w:rFonts w:ascii="Arial" w:hAnsi="Arial" w:cs="Arial"/>
        </w:rPr>
        <w:t>,</w:t>
      </w:r>
      <w:r w:rsidRPr="00AC3130">
        <w:rPr>
          <w:rFonts w:ascii="Arial" w:hAnsi="Arial" w:cs="Arial"/>
        </w:rPr>
        <w:t xml:space="preserve"> che Ordini religiosi come i gesuiti, anche in questo nostro tempo si stagliano carismi la cui portata, a mio avviso, va ben </w:t>
      </w:r>
      <w:proofErr w:type="gramStart"/>
      <w:r w:rsidRPr="00AC3130">
        <w:rPr>
          <w:rFonts w:ascii="Arial" w:hAnsi="Arial" w:cs="Arial"/>
        </w:rPr>
        <w:t>al di là delle</w:t>
      </w:r>
      <w:proofErr w:type="gramEnd"/>
      <w:r w:rsidRPr="00AC3130">
        <w:rPr>
          <w:rFonts w:ascii="Arial" w:hAnsi="Arial" w:cs="Arial"/>
        </w:rPr>
        <w:t xml:space="preserve"> Comunità o dei Movimenti che ne sono nati. </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Per ripartire, ad esempio, dalle periferie esistenziali e dall’</w:t>
      </w:r>
      <w:proofErr w:type="gramStart"/>
      <w:r w:rsidRPr="00AC3130">
        <w:rPr>
          <w:rFonts w:ascii="Arial" w:hAnsi="Arial" w:cs="Arial"/>
        </w:rPr>
        <w:t>opzione</w:t>
      </w:r>
      <w:proofErr w:type="gramEnd"/>
      <w:r w:rsidRPr="00AC3130">
        <w:rPr>
          <w:rFonts w:ascii="Arial" w:hAnsi="Arial" w:cs="Arial"/>
        </w:rPr>
        <w:t xml:space="preserve"> così urgente per i poveri in tutti i sensi, non abbiamo forse tutti da imparare qualcosa dalle Suore della Carità di Madre Teresa di Calcutta, ma anche da un Movimento come “Nuovi Orizzonti”, fondato da Chiara Ammirante, che si dedica a chi, per la droga o altro, vive agli “Inferi”; o ancora dalla Comunità Papa Giovanni XXIII di don Oreste Benzi?</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 xml:space="preserve">E il Rinnovamento carismatico non richiama in qualche modo tutto il Popolo di Dio a porre tutta la sua fiducia in Dio e nei doni dello Spirito? </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Così come il Movimento di Comunione e Liberazione ci ricorda che il cristianesimo non è un insieme di norme etiche, ma ha il suo fulcro nell’incontro personale e comunitario con Cristo.</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 xml:space="preserve">Colta in questa prospettiva, l’esperienza del Cammino neocatecumenale non potrebbe attestare a tutti noi l’importanza dell’annuncio del </w:t>
      </w:r>
      <w:proofErr w:type="spellStart"/>
      <w:r w:rsidRPr="00AC3130">
        <w:rPr>
          <w:rFonts w:ascii="Arial" w:hAnsi="Arial" w:cs="Arial"/>
        </w:rPr>
        <w:t>kerygma</w:t>
      </w:r>
      <w:proofErr w:type="spellEnd"/>
      <w:r w:rsidRPr="00AC3130">
        <w:rPr>
          <w:rFonts w:ascii="Arial" w:hAnsi="Arial" w:cs="Arial"/>
        </w:rPr>
        <w:t xml:space="preserve"> e i frutti di una profonda iniziazione alla fede?</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lastRenderedPageBreak/>
        <w:t>E il carisma del Movimento dei Focolari offrirci un esempio di quella «spiritualità di comunione» che Giovanni Paolo II ha postulato per il terzo millennio</w:t>
      </w:r>
      <w:r w:rsidRPr="00AC3130">
        <w:rPr>
          <w:rStyle w:val="Rimandonotadichiusura"/>
          <w:rFonts w:ascii="Arial" w:hAnsi="Arial" w:cs="Arial"/>
        </w:rPr>
        <w:endnoteReference w:id="15"/>
      </w:r>
      <w:r w:rsidRPr="00AC3130">
        <w:rPr>
          <w:rFonts w:ascii="Arial" w:hAnsi="Arial" w:cs="Arial"/>
        </w:rPr>
        <w:t xml:space="preserve">, e aiutarci a progredire in quella «mistica di vivere insieme» che Papa Francesco ha sollecitato in più </w:t>
      </w:r>
      <w:proofErr w:type="gramStart"/>
      <w:r w:rsidRPr="00AC3130">
        <w:rPr>
          <w:rFonts w:ascii="Arial" w:hAnsi="Arial" w:cs="Arial"/>
        </w:rPr>
        <w:t>occasioni</w:t>
      </w:r>
      <w:proofErr w:type="gramEnd"/>
      <w:r w:rsidRPr="00AC3130">
        <w:rPr>
          <w:rStyle w:val="Rimandonotadichiusura"/>
          <w:rFonts w:ascii="Arial" w:hAnsi="Arial" w:cs="Arial"/>
        </w:rPr>
        <w:endnoteReference w:id="16"/>
      </w:r>
      <w:r w:rsidRPr="00AC3130">
        <w:rPr>
          <w:rFonts w:ascii="Arial" w:hAnsi="Arial" w:cs="Arial"/>
        </w:rPr>
        <w:t>?</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 xml:space="preserve">Similmente, </w:t>
      </w:r>
      <w:proofErr w:type="gramStart"/>
      <w:r w:rsidRPr="00AC3130">
        <w:rPr>
          <w:rFonts w:ascii="Arial" w:hAnsi="Arial" w:cs="Arial"/>
        </w:rPr>
        <w:t>credo,</w:t>
      </w:r>
      <w:proofErr w:type="gramEnd"/>
      <w:r w:rsidRPr="00AC3130">
        <w:rPr>
          <w:rFonts w:ascii="Arial" w:hAnsi="Arial" w:cs="Arial"/>
        </w:rPr>
        <w:t xml:space="preserve"> un’esperienza come quella del Movimento di </w:t>
      </w:r>
      <w:proofErr w:type="spellStart"/>
      <w:r w:rsidRPr="00AC3130">
        <w:rPr>
          <w:rFonts w:ascii="Arial" w:hAnsi="Arial" w:cs="Arial"/>
        </w:rPr>
        <w:t>Schoenstatt</w:t>
      </w:r>
      <w:proofErr w:type="spellEnd"/>
      <w:r w:rsidRPr="00AC3130">
        <w:rPr>
          <w:rFonts w:ascii="Arial" w:hAnsi="Arial" w:cs="Arial"/>
        </w:rPr>
        <w:t xml:space="preserve"> potrebbe darci elementi importanti per una formazione integrale nonché esempi di un’evangelizzazione popolare.</w:t>
      </w: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Mentre la Comunità di S. Egidio può dirci molto sull’impegno per i poveri, per la pace e per il dialogo</w:t>
      </w:r>
      <w:r w:rsidRPr="00AC3130">
        <w:rPr>
          <w:rStyle w:val="Rimandonotadichiusura"/>
          <w:rFonts w:ascii="Arial" w:hAnsi="Arial" w:cs="Arial"/>
        </w:rPr>
        <w:endnoteReference w:id="17"/>
      </w:r>
      <w:r w:rsidRPr="00AC3130">
        <w:rPr>
          <w:rFonts w:ascii="Arial" w:hAnsi="Arial" w:cs="Arial"/>
        </w:rPr>
        <w:t>.</w:t>
      </w:r>
      <w:proofErr w:type="gramStart"/>
      <w:r w:rsidRPr="00AC3130">
        <w:rPr>
          <w:rFonts w:ascii="Arial" w:hAnsi="Arial" w:cs="Arial"/>
        </w:rPr>
        <w:t xml:space="preserve">  </w:t>
      </w:r>
      <w:proofErr w:type="gramEnd"/>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E potremmo continuare a parlare di altri carismi del nostro tempo.</w:t>
      </w:r>
    </w:p>
    <w:p w:rsidR="00AC3130" w:rsidRDefault="00AC3130" w:rsidP="00AC3130">
      <w:pPr>
        <w:autoSpaceDE w:val="0"/>
        <w:autoSpaceDN w:val="0"/>
        <w:adjustRightInd w:val="0"/>
        <w:spacing w:line="280" w:lineRule="atLeast"/>
        <w:ind w:firstLine="709"/>
        <w:jc w:val="both"/>
        <w:rPr>
          <w:rFonts w:ascii="Arial" w:hAnsi="Arial" w:cs="Arial"/>
        </w:rPr>
      </w:pPr>
    </w:p>
    <w:p w:rsidR="00AE537E" w:rsidRPr="00AC3130" w:rsidRDefault="00AE537E" w:rsidP="00AC3130">
      <w:pPr>
        <w:autoSpaceDE w:val="0"/>
        <w:autoSpaceDN w:val="0"/>
        <w:adjustRightInd w:val="0"/>
        <w:spacing w:line="280" w:lineRule="atLeast"/>
        <w:ind w:firstLine="709"/>
        <w:jc w:val="both"/>
        <w:rPr>
          <w:rFonts w:ascii="Arial" w:hAnsi="Arial" w:cs="Arial"/>
        </w:rPr>
      </w:pPr>
      <w:r w:rsidRPr="00AC3130">
        <w:rPr>
          <w:rFonts w:ascii="Arial" w:hAnsi="Arial" w:cs="Arial"/>
        </w:rPr>
        <w:t xml:space="preserve">Naturalmente, sia al momento di nascere sia lungo il percorso, ogni Comunità o Movimento è segnato anche da limiti e da criticità. Ci possono essere – e ci sono spesso – immaturità </w:t>
      </w:r>
      <w:proofErr w:type="gramStart"/>
      <w:r w:rsidRPr="00AC3130">
        <w:rPr>
          <w:rFonts w:ascii="Arial" w:hAnsi="Arial" w:cs="Arial"/>
        </w:rPr>
        <w:t>ed</w:t>
      </w:r>
      <w:proofErr w:type="gramEnd"/>
      <w:r w:rsidRPr="00AC3130">
        <w:rPr>
          <w:rFonts w:ascii="Arial" w:hAnsi="Arial" w:cs="Arial"/>
        </w:rPr>
        <w:t xml:space="preserve"> ingenuità, assolutizzazioni ed esclusivismi, mancanze di equilibrio e di integrazione nell’insieme della Chiesa, che richiedono un attento discernimento da parte dell’autorità ecclesiale. Per questo sono di grande rilevanza i </w:t>
      </w:r>
      <w:r w:rsidRPr="00AC3130">
        <w:rPr>
          <w:rFonts w:ascii="Arial" w:hAnsi="Arial" w:cs="Arial"/>
          <w:i/>
        </w:rPr>
        <w:t xml:space="preserve">criteri di </w:t>
      </w:r>
      <w:proofErr w:type="spellStart"/>
      <w:r w:rsidRPr="00AC3130">
        <w:rPr>
          <w:rFonts w:ascii="Arial" w:hAnsi="Arial" w:cs="Arial"/>
          <w:i/>
        </w:rPr>
        <w:t>ecclesialità</w:t>
      </w:r>
      <w:proofErr w:type="spellEnd"/>
      <w:r w:rsidRPr="00AC3130">
        <w:rPr>
          <w:rFonts w:ascii="Arial" w:hAnsi="Arial" w:cs="Arial"/>
          <w:i/>
        </w:rPr>
        <w:t xml:space="preserve"> </w:t>
      </w:r>
      <w:r w:rsidRPr="00AC3130">
        <w:rPr>
          <w:rFonts w:ascii="Arial" w:hAnsi="Arial" w:cs="Arial"/>
        </w:rPr>
        <w:t xml:space="preserve">formulati </w:t>
      </w:r>
      <w:proofErr w:type="gramStart"/>
      <w:r w:rsidRPr="00AC3130">
        <w:rPr>
          <w:rFonts w:ascii="Arial" w:hAnsi="Arial" w:cs="Arial"/>
        </w:rPr>
        <w:t xml:space="preserve">nella </w:t>
      </w:r>
      <w:proofErr w:type="spellStart"/>
      <w:r w:rsidRPr="00AC3130">
        <w:rPr>
          <w:rFonts w:ascii="Arial" w:hAnsi="Arial" w:cs="Arial"/>
          <w:i/>
        </w:rPr>
        <w:t>Christifideles</w:t>
      </w:r>
      <w:proofErr w:type="spellEnd"/>
      <w:r w:rsidRPr="00AC3130">
        <w:rPr>
          <w:rFonts w:ascii="Arial" w:hAnsi="Arial" w:cs="Arial"/>
          <w:i/>
        </w:rPr>
        <w:t xml:space="preserve"> laici</w:t>
      </w:r>
      <w:proofErr w:type="gramEnd"/>
      <w:r w:rsidRPr="00AC3130">
        <w:rPr>
          <w:rFonts w:ascii="Arial" w:hAnsi="Arial" w:cs="Arial"/>
          <w:i/>
        </w:rPr>
        <w:t xml:space="preserve"> </w:t>
      </w:r>
      <w:r w:rsidRPr="00AC3130">
        <w:rPr>
          <w:rFonts w:ascii="Arial" w:hAnsi="Arial" w:cs="Arial"/>
        </w:rPr>
        <w:t xml:space="preserve">(n. 30) e riproposti in maniera aggiornata dalla </w:t>
      </w:r>
      <w:proofErr w:type="spellStart"/>
      <w:r w:rsidRPr="00AC3130">
        <w:rPr>
          <w:rFonts w:ascii="Arial" w:hAnsi="Arial" w:cs="Arial"/>
          <w:i/>
        </w:rPr>
        <w:t>Iuvenescit</w:t>
      </w:r>
      <w:proofErr w:type="spellEnd"/>
      <w:r w:rsidRPr="00AC3130">
        <w:rPr>
          <w:rFonts w:ascii="Arial" w:hAnsi="Arial" w:cs="Arial"/>
          <w:i/>
        </w:rPr>
        <w:t xml:space="preserve"> Ecclesia </w:t>
      </w:r>
      <w:r w:rsidRPr="00AC3130">
        <w:rPr>
          <w:rFonts w:ascii="Arial" w:hAnsi="Arial" w:cs="Arial"/>
        </w:rPr>
        <w:t xml:space="preserve">(n. 18). </w:t>
      </w:r>
    </w:p>
    <w:p w:rsidR="00AE537E" w:rsidRPr="00AC3130" w:rsidRDefault="00C75739" w:rsidP="00AC3130">
      <w:pPr>
        <w:autoSpaceDE w:val="0"/>
        <w:autoSpaceDN w:val="0"/>
        <w:adjustRightInd w:val="0"/>
        <w:spacing w:line="280" w:lineRule="atLeast"/>
        <w:ind w:firstLine="709"/>
        <w:jc w:val="both"/>
        <w:rPr>
          <w:rFonts w:ascii="Arial" w:hAnsi="Arial" w:cs="Arial"/>
        </w:rPr>
      </w:pPr>
      <w:r w:rsidRPr="00AC3130">
        <w:rPr>
          <w:rFonts w:ascii="Arial" w:hAnsi="Arial" w:cs="Arial"/>
        </w:rPr>
        <w:t>A</w:t>
      </w:r>
      <w:r w:rsidR="00AE537E" w:rsidRPr="00AC3130">
        <w:rPr>
          <w:rFonts w:ascii="Arial" w:hAnsi="Arial" w:cs="Arial"/>
        </w:rPr>
        <w:t>nche quando un Movimento o una Congregazione religiosa sono ormai approvati, hanno sempre bisogno di rinnovarsi e di attualizzare il proprio carisma. Ogni grande carisma</w:t>
      </w:r>
      <w:proofErr w:type="gramStart"/>
      <w:r w:rsidR="00AE537E" w:rsidRPr="00AC3130">
        <w:rPr>
          <w:rFonts w:ascii="Arial" w:hAnsi="Arial" w:cs="Arial"/>
        </w:rPr>
        <w:t xml:space="preserve"> infatti</w:t>
      </w:r>
      <w:proofErr w:type="gramEnd"/>
      <w:r w:rsidR="00AE537E" w:rsidRPr="00AC3130">
        <w:rPr>
          <w:rFonts w:ascii="Arial" w:hAnsi="Arial" w:cs="Arial"/>
        </w:rPr>
        <w:t xml:space="preserve"> porta in sé potenzialità che vanno ben al di là delle sue concretizzazioni storiche, le quali vanno sempre di nuovo trascese, per andare verso nuove fioriture. È questa una sfida anche per i Movimenti nati nel XX secolo, specialmente nell’attuale cambiamento d’epoca. Accoglierla richiede coraggio, pazienza</w:t>
      </w:r>
      <w:r w:rsidR="0031013B" w:rsidRPr="00AC3130">
        <w:rPr>
          <w:rFonts w:ascii="Arial" w:hAnsi="Arial" w:cs="Arial"/>
        </w:rPr>
        <w:t xml:space="preserve">, </w:t>
      </w:r>
      <w:r w:rsidR="00AE537E" w:rsidRPr="00AC3130">
        <w:rPr>
          <w:rFonts w:ascii="Arial" w:hAnsi="Arial" w:cs="Arial"/>
        </w:rPr>
        <w:t>fiducia</w:t>
      </w:r>
      <w:r w:rsidR="00AE537E" w:rsidRPr="00AC3130">
        <w:rPr>
          <w:rFonts w:ascii="Arial" w:hAnsi="Arial" w:cs="Arial"/>
          <w:color w:val="4472C4" w:themeColor="accent1"/>
        </w:rPr>
        <w:t xml:space="preserve">, </w:t>
      </w:r>
      <w:r w:rsidR="00AE537E" w:rsidRPr="00AC3130">
        <w:rPr>
          <w:rFonts w:ascii="Arial" w:hAnsi="Arial" w:cs="Arial"/>
        </w:rPr>
        <w:t xml:space="preserve">prontezza </w:t>
      </w:r>
      <w:r w:rsidR="0031013B" w:rsidRPr="00AC3130">
        <w:rPr>
          <w:rFonts w:ascii="Arial" w:hAnsi="Arial" w:cs="Arial"/>
        </w:rPr>
        <w:t>nel</w:t>
      </w:r>
      <w:r w:rsidR="00AE537E" w:rsidRPr="00AC3130">
        <w:rPr>
          <w:rFonts w:ascii="Arial" w:hAnsi="Arial" w:cs="Arial"/>
        </w:rPr>
        <w:t xml:space="preserve"> mettersi in discussione e un costante discernimento comunitario. </w:t>
      </w:r>
      <w:proofErr w:type="gramStart"/>
      <w:r w:rsidR="00AE537E" w:rsidRPr="00AC3130">
        <w:rPr>
          <w:rFonts w:ascii="Arial" w:hAnsi="Arial" w:cs="Arial"/>
        </w:rPr>
        <w:t>Ma</w:t>
      </w:r>
      <w:proofErr w:type="gramEnd"/>
      <w:r w:rsidR="00AE537E" w:rsidRPr="00AC3130">
        <w:rPr>
          <w:rFonts w:ascii="Arial" w:hAnsi="Arial" w:cs="Arial"/>
        </w:rPr>
        <w:t xml:space="preserve"> è – lo dico per esperienza – l’unica via.</w:t>
      </w:r>
    </w:p>
    <w:p w:rsidR="00AE537E" w:rsidRDefault="00AE537E" w:rsidP="00AC3130">
      <w:pPr>
        <w:autoSpaceDE w:val="0"/>
        <w:autoSpaceDN w:val="0"/>
        <w:adjustRightInd w:val="0"/>
        <w:spacing w:line="280" w:lineRule="atLeast"/>
        <w:ind w:firstLine="709"/>
        <w:jc w:val="both"/>
        <w:rPr>
          <w:rFonts w:ascii="Arial" w:hAnsi="Arial" w:cs="Arial"/>
        </w:rPr>
      </w:pPr>
    </w:p>
    <w:p w:rsidR="00AC3130" w:rsidRPr="00AC3130" w:rsidRDefault="00AC3130" w:rsidP="00AC3130">
      <w:pPr>
        <w:autoSpaceDE w:val="0"/>
        <w:autoSpaceDN w:val="0"/>
        <w:adjustRightInd w:val="0"/>
        <w:spacing w:line="280" w:lineRule="atLeast"/>
        <w:ind w:firstLine="709"/>
        <w:jc w:val="both"/>
        <w:rPr>
          <w:rFonts w:ascii="Arial" w:hAnsi="Arial" w:cs="Arial"/>
        </w:rPr>
      </w:pPr>
    </w:p>
    <w:p w:rsidR="00AE537E" w:rsidRPr="00AC3130" w:rsidRDefault="00AE537E" w:rsidP="00AC3130">
      <w:pPr>
        <w:pStyle w:val="Paragrafoelenco"/>
        <w:numPr>
          <w:ilvl w:val="0"/>
          <w:numId w:val="4"/>
        </w:numPr>
        <w:tabs>
          <w:tab w:val="left" w:pos="426"/>
        </w:tabs>
        <w:spacing w:line="280" w:lineRule="atLeast"/>
        <w:jc w:val="both"/>
        <w:rPr>
          <w:rFonts w:ascii="Arial" w:hAnsi="Arial" w:cs="Arial"/>
          <w:b/>
        </w:rPr>
      </w:pPr>
      <w:r w:rsidRPr="00AC3130">
        <w:rPr>
          <w:rFonts w:ascii="Arial" w:hAnsi="Arial" w:cs="Arial"/>
          <w:b/>
        </w:rPr>
        <w:t xml:space="preserve">Insieme, in uscita: co-essenzialità, </w:t>
      </w:r>
      <w:proofErr w:type="spellStart"/>
      <w:r w:rsidRPr="00AC3130">
        <w:rPr>
          <w:rFonts w:ascii="Arial" w:hAnsi="Arial" w:cs="Arial"/>
          <w:b/>
        </w:rPr>
        <w:t>sinodalità</w:t>
      </w:r>
      <w:proofErr w:type="spellEnd"/>
      <w:r w:rsidRPr="00AC3130">
        <w:rPr>
          <w:rFonts w:ascii="Arial" w:hAnsi="Arial" w:cs="Arial"/>
          <w:b/>
        </w:rPr>
        <w:t>, reciprocità</w:t>
      </w:r>
    </w:p>
    <w:p w:rsidR="00043136" w:rsidRPr="00AC3130" w:rsidRDefault="00043136" w:rsidP="00AC3130">
      <w:pPr>
        <w:pStyle w:val="Paragrafoelenco"/>
        <w:tabs>
          <w:tab w:val="left" w:pos="426"/>
        </w:tabs>
        <w:spacing w:line="280" w:lineRule="atLeast"/>
        <w:jc w:val="both"/>
        <w:rPr>
          <w:rFonts w:ascii="Arial" w:hAnsi="Arial" w:cs="Arial"/>
          <w:b/>
        </w:rPr>
      </w:pP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Torniamo, dopo questo sguardo ai carismi, al tema della co-essenzialità e chiediamoci come coniugarla nella prassi. Non basta</w:t>
      </w:r>
      <w:proofErr w:type="gramStart"/>
      <w:r w:rsidRPr="00AC3130">
        <w:rPr>
          <w:rFonts w:ascii="Arial" w:hAnsi="Arial" w:cs="Arial"/>
        </w:rPr>
        <w:t xml:space="preserve"> infatti</w:t>
      </w:r>
      <w:proofErr w:type="gramEnd"/>
      <w:r w:rsidRPr="00AC3130">
        <w:rPr>
          <w:rFonts w:ascii="Arial" w:hAnsi="Arial" w:cs="Arial"/>
        </w:rPr>
        <w:t xml:space="preserve"> la costatazione dottrinale con cui si apre la </w:t>
      </w:r>
      <w:proofErr w:type="spellStart"/>
      <w:r w:rsidRPr="00AC3130">
        <w:rPr>
          <w:rFonts w:ascii="Arial" w:hAnsi="Arial" w:cs="Arial"/>
          <w:i/>
        </w:rPr>
        <w:t>Iuvenescit</w:t>
      </w:r>
      <w:proofErr w:type="spellEnd"/>
      <w:r w:rsidRPr="00AC3130">
        <w:rPr>
          <w:rFonts w:ascii="Arial" w:hAnsi="Arial" w:cs="Arial"/>
          <w:i/>
        </w:rPr>
        <w:t xml:space="preserve"> Ecclesia</w:t>
      </w:r>
      <w:r w:rsidRPr="00AC3130">
        <w:rPr>
          <w:rFonts w:ascii="Arial" w:hAnsi="Arial" w:cs="Arial"/>
        </w:rPr>
        <w:t xml:space="preserve">: «La Chiesa ringiovanisce in forza del Vangelo e lo Spirito continuamente la rinnova, edificandola e guidandola “con diversi doni gerarchici e carismatici” (LG, 4)» (n. 1). Occorre trovare le </w:t>
      </w:r>
      <w:proofErr w:type="gramStart"/>
      <w:r w:rsidRPr="00AC3130">
        <w:rPr>
          <w:rFonts w:ascii="Arial" w:hAnsi="Arial" w:cs="Arial"/>
        </w:rPr>
        <w:t>modalità</w:t>
      </w:r>
      <w:proofErr w:type="gramEnd"/>
      <w:r w:rsidRPr="00AC3130">
        <w:rPr>
          <w:rFonts w:ascii="Arial" w:hAnsi="Arial" w:cs="Arial"/>
        </w:rPr>
        <w:t xml:space="preserve"> operative per avviare una profonda e concreta interazione delle due dimensioni a tutti i livelli della vita ecclesiale. Potrà essere ciò un importante risultato di questo loro incontro, alla luce anche dei dati e delle esperienze raccolte attraverso il Questionario che la Segreteria del CCEE ha inviato nella fase di preparazione.</w:t>
      </w:r>
      <w:r w:rsidR="00A51FE3" w:rsidRPr="00AC3130">
        <w:rPr>
          <w:rFonts w:ascii="Arial" w:hAnsi="Arial" w:cs="Arial"/>
        </w:rPr>
        <w:t xml:space="preserve"> </w:t>
      </w:r>
    </w:p>
    <w:p w:rsidR="00AE537E" w:rsidRPr="00AC3130" w:rsidRDefault="00AE537E" w:rsidP="00AC3130">
      <w:pPr>
        <w:spacing w:line="280" w:lineRule="atLeast"/>
        <w:ind w:firstLine="709"/>
        <w:rPr>
          <w:rFonts w:ascii="Arial" w:hAnsi="Arial" w:cs="Arial"/>
        </w:rPr>
      </w:pPr>
      <w:r w:rsidRPr="00AC3130">
        <w:rPr>
          <w:rFonts w:ascii="Arial" w:hAnsi="Arial" w:cs="Arial"/>
        </w:rPr>
        <w:t xml:space="preserve">Provo </w:t>
      </w:r>
      <w:proofErr w:type="gramStart"/>
      <w:r w:rsidRPr="00AC3130">
        <w:rPr>
          <w:rFonts w:ascii="Arial" w:hAnsi="Arial" w:cs="Arial"/>
        </w:rPr>
        <w:t>ad</w:t>
      </w:r>
      <w:proofErr w:type="gramEnd"/>
      <w:r w:rsidRPr="00AC3130">
        <w:rPr>
          <w:rFonts w:ascii="Arial" w:hAnsi="Arial" w:cs="Arial"/>
        </w:rPr>
        <w:t xml:space="preserve"> offrire alcuni spunti. </w:t>
      </w:r>
    </w:p>
    <w:p w:rsidR="00AE537E" w:rsidRPr="00AC3130" w:rsidRDefault="00AE537E" w:rsidP="00AC3130">
      <w:pPr>
        <w:spacing w:line="280" w:lineRule="atLeast"/>
        <w:ind w:firstLine="709"/>
        <w:rPr>
          <w:rFonts w:ascii="Arial" w:eastAsia="Times New Roman" w:hAnsi="Arial" w:cs="Arial"/>
          <w:lang w:eastAsia="it-IT"/>
        </w:rPr>
      </w:pPr>
    </w:p>
    <w:p w:rsidR="00AE537E" w:rsidRPr="00AC3130" w:rsidRDefault="00AE537E" w:rsidP="00AC3130">
      <w:pPr>
        <w:tabs>
          <w:tab w:val="left" w:pos="426"/>
        </w:tabs>
        <w:spacing w:line="280" w:lineRule="atLeast"/>
        <w:jc w:val="both"/>
        <w:rPr>
          <w:rFonts w:ascii="Arial" w:hAnsi="Arial" w:cs="Arial"/>
        </w:rPr>
      </w:pPr>
      <w:r w:rsidRPr="00AC3130">
        <w:rPr>
          <w:rFonts w:ascii="Arial" w:hAnsi="Arial" w:cs="Arial"/>
          <w:b/>
        </w:rPr>
        <w:t>4.1. La co-essenzialità come urgenza dell’oggi</w:t>
      </w:r>
      <w:r w:rsidRPr="00AC3130">
        <w:rPr>
          <w:rFonts w:ascii="Arial" w:hAnsi="Arial" w:cs="Arial"/>
        </w:rPr>
        <w:t xml:space="preserve"> </w:t>
      </w:r>
    </w:p>
    <w:p w:rsidR="00043136" w:rsidRPr="00AC3130" w:rsidRDefault="00043136" w:rsidP="00AC3130">
      <w:pPr>
        <w:tabs>
          <w:tab w:val="left" w:pos="426"/>
        </w:tabs>
        <w:spacing w:line="280" w:lineRule="atLeast"/>
        <w:ind w:firstLine="709"/>
        <w:jc w:val="both"/>
        <w:rPr>
          <w:rFonts w:ascii="Arial" w:hAnsi="Arial" w:cs="Arial"/>
        </w:rPr>
      </w:pP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Penso che </w:t>
      </w:r>
      <w:proofErr w:type="gramStart"/>
      <w:r w:rsidRPr="00AC3130">
        <w:rPr>
          <w:rFonts w:ascii="Arial" w:hAnsi="Arial" w:cs="Arial"/>
        </w:rPr>
        <w:t>concretizzare</w:t>
      </w:r>
      <w:proofErr w:type="gramEnd"/>
      <w:r w:rsidRPr="00AC3130">
        <w:rPr>
          <w:rFonts w:ascii="Arial" w:hAnsi="Arial" w:cs="Arial"/>
        </w:rPr>
        <w:t xml:space="preserve"> la co-essenzialità di dimensione gerarchica e carismatica della Chiesa debba essere in cima alle nostre agende. Ha scritto Chiara Lubich nel 1984: </w:t>
      </w:r>
      <w:proofErr w:type="gramStart"/>
      <w:r w:rsidRPr="00AC3130">
        <w:rPr>
          <w:rFonts w:ascii="Arial" w:hAnsi="Arial" w:cs="Arial"/>
        </w:rPr>
        <w:t>«</w:t>
      </w:r>
      <w:proofErr w:type="gramEnd"/>
      <w:r w:rsidRPr="00AC3130">
        <w:rPr>
          <w:rFonts w:ascii="Arial" w:hAnsi="Arial" w:cs="Arial"/>
        </w:rPr>
        <w:t>Con un paragone molto approssimativo possiamo dire che concepire la Chiesa senza il carisma degli Apostoli sarebbe come concepire un albero quasi esclusivamente con sole foglie, fiori e frutti, senza tronco e rami. Concepire la Chiesa con i soli Apostoli sarebbe come pensare un albero quasi esclusivamente con tronco e rami</w:t>
      </w:r>
      <w:proofErr w:type="gramStart"/>
      <w:r w:rsidRPr="00AC3130">
        <w:rPr>
          <w:rFonts w:ascii="Arial" w:hAnsi="Arial" w:cs="Arial"/>
        </w:rPr>
        <w:t>»</w:t>
      </w:r>
      <w:proofErr w:type="gramEnd"/>
      <w:r w:rsidRPr="00AC3130">
        <w:rPr>
          <w:rStyle w:val="Rimandonotadichiusura"/>
          <w:rFonts w:ascii="Arial" w:hAnsi="Arial" w:cs="Arial"/>
        </w:rPr>
        <w:endnoteReference w:id="18"/>
      </w:r>
      <w:proofErr w:type="gramStart"/>
      <w:r w:rsidRPr="00AC3130">
        <w:rPr>
          <w:rFonts w:ascii="Arial" w:hAnsi="Arial" w:cs="Arial"/>
        </w:rPr>
        <w:t>.</w:t>
      </w:r>
    </w:p>
    <w:p w:rsidR="00AE537E" w:rsidRPr="00AC3130" w:rsidRDefault="00AE537E" w:rsidP="00AC3130">
      <w:pPr>
        <w:tabs>
          <w:tab w:val="left" w:pos="426"/>
        </w:tabs>
        <w:spacing w:line="280" w:lineRule="atLeast"/>
        <w:ind w:firstLine="709"/>
        <w:jc w:val="both"/>
        <w:rPr>
          <w:rFonts w:ascii="Arial" w:hAnsi="Arial" w:cs="Arial"/>
        </w:rPr>
      </w:pPr>
      <w:proofErr w:type="gramEnd"/>
      <w:r w:rsidRPr="00AC3130">
        <w:rPr>
          <w:rFonts w:ascii="Arial" w:hAnsi="Arial" w:cs="Arial"/>
        </w:rPr>
        <w:lastRenderedPageBreak/>
        <w:t xml:space="preserve">Noi Movimenti e in genere le Comunità che nascono da un carisma, </w:t>
      </w:r>
      <w:r w:rsidRPr="00AC3130">
        <w:rPr>
          <w:rFonts w:ascii="Arial" w:hAnsi="Arial" w:cs="Arial"/>
          <w:i/>
        </w:rPr>
        <w:t>abbiamo bisogno</w:t>
      </w:r>
      <w:r w:rsidRPr="00AC3130">
        <w:rPr>
          <w:rFonts w:ascii="Arial" w:hAnsi="Arial" w:cs="Arial"/>
        </w:rPr>
        <w:t xml:space="preserve"> di vivere ben innestati nell’insieme della compagine ecclesiale di cui facciamo parte, e di coltivare un fecondo </w:t>
      </w:r>
      <w:proofErr w:type="gramStart"/>
      <w:r w:rsidRPr="00AC3130">
        <w:rPr>
          <w:rFonts w:ascii="Arial" w:hAnsi="Arial" w:cs="Arial"/>
        </w:rPr>
        <w:t>interscambio</w:t>
      </w:r>
      <w:proofErr w:type="gramEnd"/>
      <w:r w:rsidRPr="00AC3130">
        <w:rPr>
          <w:rFonts w:ascii="Arial" w:hAnsi="Arial" w:cs="Arial"/>
        </w:rPr>
        <w:t xml:space="preserve"> con tutte le altre realtà</w:t>
      </w:r>
      <w:r w:rsidRPr="00AC3130">
        <w:rPr>
          <w:rStyle w:val="Rimandonotadichiusura"/>
          <w:rFonts w:ascii="Arial" w:hAnsi="Arial" w:cs="Arial"/>
        </w:rPr>
        <w:endnoteReference w:id="19"/>
      </w:r>
      <w:r w:rsidRPr="00AC3130">
        <w:rPr>
          <w:rFonts w:ascii="Arial" w:hAnsi="Arial" w:cs="Arial"/>
        </w:rPr>
        <w:t xml:space="preserve">. Ma anche la Chiesa locale, le diocesi e le parrocchie, </w:t>
      </w:r>
      <w:proofErr w:type="gramStart"/>
      <w:r w:rsidRPr="00AC3130">
        <w:rPr>
          <w:rFonts w:ascii="Arial" w:hAnsi="Arial" w:cs="Arial"/>
        </w:rPr>
        <w:t>penso</w:t>
      </w:r>
      <w:proofErr w:type="gramEnd"/>
      <w:r w:rsidRPr="00AC3130">
        <w:rPr>
          <w:rFonts w:ascii="Arial" w:hAnsi="Arial" w:cs="Arial"/>
        </w:rPr>
        <w:t xml:space="preserve">, </w:t>
      </w:r>
      <w:r w:rsidRPr="00AC3130">
        <w:rPr>
          <w:rFonts w:ascii="Arial" w:hAnsi="Arial" w:cs="Arial"/>
          <w:i/>
        </w:rPr>
        <w:t>hanno bisogno</w:t>
      </w:r>
      <w:r w:rsidRPr="00AC3130">
        <w:rPr>
          <w:rFonts w:ascii="Arial" w:hAnsi="Arial" w:cs="Arial"/>
        </w:rPr>
        <w:t xml:space="preserve"> di aprirsi alla ricchezza e varietà dei carismi che portano nel loro seno.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Gli ostacoli possono essere molteplici, ma vale la pena non lasciarsene fermare. Può darsi, per esempio, che, là dove viviamo e operiamo, i Movimenti siano poco sviluppati oppure non siano come noi li vorremmo. C’è da tener presente poi che gli inizi sono sempre piccoli, ma anche che il </w:t>
      </w:r>
      <w:proofErr w:type="spellStart"/>
      <w:r w:rsidRPr="00AC3130">
        <w:rPr>
          <w:rFonts w:ascii="Arial" w:hAnsi="Arial" w:cs="Arial"/>
          <w:i/>
        </w:rPr>
        <w:t>novum</w:t>
      </w:r>
      <w:proofErr w:type="spellEnd"/>
      <w:r w:rsidRPr="00AC3130">
        <w:rPr>
          <w:rFonts w:ascii="Arial" w:hAnsi="Arial" w:cs="Arial"/>
        </w:rPr>
        <w:t xml:space="preserve"> dei Movimenti, quando arriva in un posto, è spesso dirompente e può anche preoccupare o spaventare. Possiamo allora ignorarli o emarginarli, ma possiamo anche accompagnarli e consigliarli, valorizzarli nel loro specifico dono e incoraggiarli, insomma: puntare al rapporto, alla comunione</w:t>
      </w:r>
      <w:proofErr w:type="gramStart"/>
      <w:r w:rsidRPr="00AC3130">
        <w:rPr>
          <w:rStyle w:val="Rimandonotadichiusura"/>
          <w:rFonts w:ascii="Arial" w:hAnsi="Arial" w:cs="Arial"/>
        </w:rPr>
        <w:endnoteReference w:id="20"/>
      </w:r>
      <w:r w:rsidRPr="00AC3130">
        <w:rPr>
          <w:rFonts w:ascii="Arial" w:hAnsi="Arial" w:cs="Arial"/>
        </w:rPr>
        <w:t>;</w:t>
      </w:r>
      <w:proofErr w:type="gramEnd"/>
      <w:r w:rsidRPr="00AC3130">
        <w:rPr>
          <w:rFonts w:ascii="Arial" w:hAnsi="Arial" w:cs="Arial"/>
        </w:rPr>
        <w:t xml:space="preserve"> e allora, sempre più si stabilirà un’armonia che non è unif</w:t>
      </w:r>
      <w:r w:rsidR="0031013B" w:rsidRPr="00AC3130">
        <w:rPr>
          <w:rFonts w:ascii="Arial" w:hAnsi="Arial" w:cs="Arial"/>
        </w:rPr>
        <w:t xml:space="preserve">ormità, e molte cose andranno a </w:t>
      </w:r>
      <w:r w:rsidRPr="00AC3130">
        <w:rPr>
          <w:rFonts w:ascii="Arial" w:hAnsi="Arial" w:cs="Arial"/>
        </w:rPr>
        <w:t xml:space="preserve">posto come da sé.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Sarà poi pure importante far conoscere i doni dei carismi, in particolare ai sacerdoti e seminaristi</w:t>
      </w:r>
      <w:r w:rsidRPr="00AC3130">
        <w:rPr>
          <w:rStyle w:val="Rimandonotadichiusura"/>
          <w:rFonts w:ascii="Arial" w:hAnsi="Arial" w:cs="Arial"/>
        </w:rPr>
        <w:endnoteReference w:id="21"/>
      </w:r>
      <w:r w:rsidRPr="00AC3130">
        <w:rPr>
          <w:rFonts w:ascii="Arial" w:hAnsi="Arial" w:cs="Arial"/>
        </w:rPr>
        <w:t xml:space="preserve">. </w:t>
      </w:r>
    </w:p>
    <w:p w:rsidR="00AE537E" w:rsidRPr="00AC3130" w:rsidRDefault="00AE537E" w:rsidP="00AC3130">
      <w:pPr>
        <w:tabs>
          <w:tab w:val="left" w:pos="426"/>
        </w:tabs>
        <w:spacing w:line="280" w:lineRule="atLeast"/>
        <w:ind w:firstLine="709"/>
        <w:jc w:val="both"/>
        <w:rPr>
          <w:rFonts w:ascii="Arial" w:hAnsi="Arial" w:cs="Arial"/>
          <w:color w:val="4472C4" w:themeColor="accent1"/>
        </w:rPr>
      </w:pPr>
      <w:r w:rsidRPr="00AC3130">
        <w:rPr>
          <w:rFonts w:ascii="Arial" w:hAnsi="Arial" w:cs="Arial"/>
        </w:rPr>
        <w:br/>
      </w:r>
      <w:r w:rsidRPr="00AC3130">
        <w:rPr>
          <w:rFonts w:ascii="Arial" w:hAnsi="Arial" w:cs="Arial"/>
          <w:b/>
        </w:rPr>
        <w:t xml:space="preserve">4.2. </w:t>
      </w:r>
      <w:proofErr w:type="spellStart"/>
      <w:r w:rsidRPr="00AC3130">
        <w:rPr>
          <w:rFonts w:ascii="Arial" w:hAnsi="Arial" w:cs="Arial"/>
          <w:b/>
        </w:rPr>
        <w:t>Sinodalità</w:t>
      </w:r>
      <w:proofErr w:type="spellEnd"/>
      <w:r w:rsidRPr="00AC3130">
        <w:rPr>
          <w:rFonts w:ascii="Arial" w:hAnsi="Arial" w:cs="Arial"/>
          <w:b/>
        </w:rPr>
        <w:t xml:space="preserve"> e reciprocità</w:t>
      </w:r>
    </w:p>
    <w:p w:rsidR="00043136" w:rsidRPr="00AC3130" w:rsidRDefault="00043136" w:rsidP="00AC3130">
      <w:pPr>
        <w:spacing w:line="280" w:lineRule="atLeast"/>
        <w:ind w:firstLine="709"/>
        <w:jc w:val="both"/>
        <w:rPr>
          <w:rFonts w:ascii="Arial" w:hAnsi="Arial" w:cs="Arial"/>
        </w:rPr>
      </w:pPr>
    </w:p>
    <w:p w:rsidR="00AE537E" w:rsidRPr="00AC3130" w:rsidRDefault="00AE537E" w:rsidP="008E78BB">
      <w:pPr>
        <w:spacing w:line="280" w:lineRule="atLeast"/>
        <w:ind w:firstLine="709"/>
        <w:jc w:val="both"/>
        <w:rPr>
          <w:rFonts w:ascii="Arial" w:hAnsi="Arial" w:cs="Arial"/>
        </w:rPr>
      </w:pPr>
      <w:r w:rsidRPr="00AC3130">
        <w:rPr>
          <w:rFonts w:ascii="Arial" w:hAnsi="Arial" w:cs="Arial"/>
        </w:rPr>
        <w:t xml:space="preserve">Un secondo spunto: per diventare concreta, la co-essenzialità deve tradursi in un’effettiva prassi sinodale. Ciò è presto detto, ma in realtà </w:t>
      </w:r>
      <w:proofErr w:type="gramStart"/>
      <w:r w:rsidRPr="00AC3130">
        <w:rPr>
          <w:rFonts w:ascii="Arial" w:hAnsi="Arial" w:cs="Arial"/>
        </w:rPr>
        <w:t>non è affatto</w:t>
      </w:r>
      <w:proofErr w:type="gramEnd"/>
      <w:r w:rsidRPr="00AC3130">
        <w:rPr>
          <w:rFonts w:ascii="Arial" w:hAnsi="Arial" w:cs="Arial"/>
        </w:rPr>
        <w:t xml:space="preserve"> semplice. Perché si tratta di passare sempre più da una visione che concepisce la Chiesa inconsciamente ancora a mo’ di “piramide”, a una visione sul modello del Cenacolo dove, nel pieno rispetto della specifica grazia dell’autorità, vigono la reciprocità e la circolarità dei doni; e quindi occorre abbandonare una logica mono-polare, in cui è tutto sotto controllo, a favore di una concezione multi-polare, che ammette la libera interazione sotto la guida dello Spirito e ha quindi sempre dell’imprevedibile</w:t>
      </w:r>
      <w:r w:rsidRPr="00AC3130">
        <w:rPr>
          <w:rStyle w:val="Rimandonotadichiusura"/>
          <w:rFonts w:ascii="Arial" w:hAnsi="Arial" w:cs="Arial"/>
        </w:rPr>
        <w:endnoteReference w:id="22"/>
      </w:r>
      <w:r w:rsidRPr="00AC3130">
        <w:rPr>
          <w:rFonts w:ascii="Arial" w:hAnsi="Arial" w:cs="Arial"/>
        </w:rPr>
        <w:t>.</w:t>
      </w:r>
      <w:proofErr w:type="gramStart"/>
      <w:r w:rsidRPr="00AC3130">
        <w:rPr>
          <w:rFonts w:ascii="Arial" w:hAnsi="Arial" w:cs="Arial"/>
        </w:rPr>
        <w:t xml:space="preserve">    </w:t>
      </w:r>
      <w:proofErr w:type="gramEnd"/>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Scrive il teologo Piero Coda in un suo commento alla </w:t>
      </w:r>
      <w:proofErr w:type="spellStart"/>
      <w:r w:rsidRPr="00AC3130">
        <w:rPr>
          <w:rFonts w:ascii="Arial" w:hAnsi="Arial" w:cs="Arial"/>
          <w:i/>
        </w:rPr>
        <w:t>Iuvenescit</w:t>
      </w:r>
      <w:proofErr w:type="spellEnd"/>
      <w:r w:rsidRPr="00AC3130">
        <w:rPr>
          <w:rFonts w:ascii="Arial" w:hAnsi="Arial" w:cs="Arial"/>
          <w:i/>
        </w:rPr>
        <w:t xml:space="preserve"> Ecclesia </w:t>
      </w:r>
      <w:r w:rsidRPr="00AC3130">
        <w:rPr>
          <w:rFonts w:ascii="Arial" w:hAnsi="Arial" w:cs="Arial"/>
        </w:rPr>
        <w:t xml:space="preserve">pubblicato sull’Osservatore Romano: </w:t>
      </w:r>
      <w:r w:rsidR="00C75739" w:rsidRPr="00AC3130">
        <w:rPr>
          <w:rFonts w:ascii="Arial" w:hAnsi="Arial" w:cs="Arial"/>
        </w:rPr>
        <w:t>«</w:t>
      </w:r>
      <w:r w:rsidRPr="00AC3130">
        <w:rPr>
          <w:rFonts w:ascii="Arial" w:hAnsi="Arial" w:cs="Arial"/>
        </w:rPr>
        <w:t>Non si tratta più soltanto di accordare, sotto la guida dei pastori, l’insostituibile contributo delle realtà carismatiche alla vita e alla missione della Chiesa, considerate a una a una nel lor</w:t>
      </w:r>
      <w:r w:rsidR="008E78BB">
        <w:rPr>
          <w:rFonts w:ascii="Arial" w:hAnsi="Arial" w:cs="Arial"/>
        </w:rPr>
        <w:t>o rapporto con la gerarchia, ma</w:t>
      </w:r>
      <w:r w:rsidRPr="00AC3130">
        <w:rPr>
          <w:rFonts w:ascii="Arial" w:hAnsi="Arial" w:cs="Arial"/>
        </w:rPr>
        <w:t xml:space="preserve"> si tratta </w:t>
      </w:r>
      <w:r w:rsidR="008E78BB">
        <w:rPr>
          <w:rFonts w:ascii="Arial" w:hAnsi="Arial" w:cs="Arial"/>
        </w:rPr>
        <w:t xml:space="preserve">anche </w:t>
      </w:r>
      <w:r w:rsidRPr="00AC3130">
        <w:rPr>
          <w:rFonts w:ascii="Arial" w:hAnsi="Arial" w:cs="Arial"/>
        </w:rPr>
        <w:t xml:space="preserve">di metterne in circolo i doni e di partecipare </w:t>
      </w:r>
      <w:proofErr w:type="gramStart"/>
      <w:r w:rsidRPr="00AC3130">
        <w:rPr>
          <w:rFonts w:ascii="Arial" w:hAnsi="Arial" w:cs="Arial"/>
        </w:rPr>
        <w:t>tutti insieme</w:t>
      </w:r>
      <w:proofErr w:type="gramEnd"/>
      <w:r w:rsidRPr="00AC3130">
        <w:rPr>
          <w:rFonts w:ascii="Arial" w:hAnsi="Arial" w:cs="Arial"/>
        </w:rPr>
        <w:t xml:space="preserve"> – pastori, consacrati e laici, singoli e associati, in virtù del </w:t>
      </w:r>
      <w:proofErr w:type="spellStart"/>
      <w:r w:rsidRPr="00AC3130">
        <w:rPr>
          <w:rFonts w:ascii="Arial" w:hAnsi="Arial" w:cs="Arial"/>
          <w:i/>
        </w:rPr>
        <w:t>sensus</w:t>
      </w:r>
      <w:proofErr w:type="spellEnd"/>
      <w:r w:rsidRPr="00AC3130">
        <w:rPr>
          <w:rFonts w:ascii="Arial" w:hAnsi="Arial" w:cs="Arial"/>
          <w:i/>
        </w:rPr>
        <w:t xml:space="preserve"> </w:t>
      </w:r>
      <w:proofErr w:type="spellStart"/>
      <w:r w:rsidRPr="00AC3130">
        <w:rPr>
          <w:rFonts w:ascii="Arial" w:hAnsi="Arial" w:cs="Arial"/>
          <w:i/>
        </w:rPr>
        <w:t>fidei</w:t>
      </w:r>
      <w:proofErr w:type="spellEnd"/>
      <w:r w:rsidRPr="00AC3130">
        <w:rPr>
          <w:rFonts w:ascii="Arial" w:hAnsi="Arial" w:cs="Arial"/>
        </w:rPr>
        <w:t xml:space="preserve"> e in forza dei carismi loro affidati – al discernimento dei sentieri pastorali più adatti a servizio dell’annuncio e della testimonianza del Vangelo»</w:t>
      </w:r>
      <w:r w:rsidRPr="00AC3130">
        <w:rPr>
          <w:rStyle w:val="Rimandonotadichiusura"/>
          <w:rFonts w:ascii="Arial" w:hAnsi="Arial" w:cs="Arial"/>
        </w:rPr>
        <w:endnoteReference w:id="23"/>
      </w:r>
      <w:proofErr w:type="gramStart"/>
      <w:r w:rsidRPr="00AC3130">
        <w:rPr>
          <w:rFonts w:ascii="Arial" w:hAnsi="Arial" w:cs="Arial"/>
        </w:rPr>
        <w:t>.</w:t>
      </w:r>
    </w:p>
    <w:p w:rsidR="00AE537E" w:rsidRPr="00AC3130" w:rsidRDefault="00AE537E" w:rsidP="00AC3130">
      <w:pPr>
        <w:spacing w:line="280" w:lineRule="atLeast"/>
        <w:ind w:firstLine="709"/>
        <w:jc w:val="both"/>
        <w:rPr>
          <w:rFonts w:ascii="Arial" w:hAnsi="Arial" w:cs="Arial"/>
        </w:rPr>
      </w:pPr>
      <w:proofErr w:type="gramEnd"/>
    </w:p>
    <w:p w:rsidR="00AE537E" w:rsidRPr="00AC3130" w:rsidRDefault="00AE537E" w:rsidP="00AC3130">
      <w:pPr>
        <w:spacing w:line="280" w:lineRule="atLeast"/>
        <w:jc w:val="both"/>
        <w:rPr>
          <w:rFonts w:ascii="Arial" w:hAnsi="Arial" w:cs="Arial"/>
          <w:b/>
        </w:rPr>
      </w:pPr>
      <w:r w:rsidRPr="00AC3130">
        <w:rPr>
          <w:rFonts w:ascii="Arial" w:hAnsi="Arial" w:cs="Arial"/>
          <w:b/>
        </w:rPr>
        <w:t>4.3. L’autentica reciprocità ci pone in uscita</w:t>
      </w:r>
    </w:p>
    <w:p w:rsidR="00043136" w:rsidRPr="00AC3130" w:rsidRDefault="00043136" w:rsidP="00AC3130">
      <w:pPr>
        <w:spacing w:line="280" w:lineRule="atLeast"/>
        <w:ind w:firstLine="709"/>
        <w:jc w:val="both"/>
        <w:rPr>
          <w:rFonts w:ascii="Arial" w:hAnsi="Arial" w:cs="Arial"/>
        </w:rPr>
      </w:pPr>
    </w:p>
    <w:p w:rsidR="00AE537E" w:rsidRPr="00AC3130" w:rsidRDefault="00AE537E" w:rsidP="00AC3130">
      <w:pPr>
        <w:spacing w:line="280" w:lineRule="atLeast"/>
        <w:ind w:firstLine="709"/>
        <w:jc w:val="both"/>
        <w:rPr>
          <w:rFonts w:ascii="Arial" w:hAnsi="Arial" w:cs="Arial"/>
        </w:rPr>
      </w:pPr>
      <w:proofErr w:type="gramStart"/>
      <w:r w:rsidRPr="00AC3130">
        <w:rPr>
          <w:rFonts w:ascii="Arial" w:hAnsi="Arial" w:cs="Arial"/>
        </w:rPr>
        <w:t>Ma</w:t>
      </w:r>
      <w:proofErr w:type="gramEnd"/>
      <w:r w:rsidRPr="00AC3130">
        <w:rPr>
          <w:rFonts w:ascii="Arial" w:hAnsi="Arial" w:cs="Arial"/>
        </w:rPr>
        <w:t xml:space="preserve"> della co-essenzialità fa necessariamente parte anche l’uscire e il proiettar</w:t>
      </w:r>
      <w:bookmarkStart w:id="0" w:name="_GoBack"/>
      <w:bookmarkEnd w:id="0"/>
      <w:r w:rsidRPr="00AC3130">
        <w:rPr>
          <w:rFonts w:ascii="Arial" w:hAnsi="Arial" w:cs="Arial"/>
        </w:rPr>
        <w:t xml:space="preserve">si fuori. L’Europa, la Chiesa, i Movimenti, tutti dobbiamo rinunciare alla tentazione dell’autoconservazione. Nascono da qui </w:t>
      </w:r>
      <w:proofErr w:type="gramStart"/>
      <w:r w:rsidRPr="00AC3130">
        <w:rPr>
          <w:rFonts w:ascii="Arial" w:hAnsi="Arial" w:cs="Arial"/>
        </w:rPr>
        <w:t>ulteriori</w:t>
      </w:r>
      <w:proofErr w:type="gramEnd"/>
      <w:r w:rsidRPr="00AC3130">
        <w:rPr>
          <w:rFonts w:ascii="Arial" w:hAnsi="Arial" w:cs="Arial"/>
        </w:rPr>
        <w:t xml:space="preserve"> spunti.</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Innanzi tutto assicurare l’</w:t>
      </w:r>
      <w:proofErr w:type="spellStart"/>
      <w:r w:rsidRPr="00AC3130">
        <w:rPr>
          <w:rFonts w:ascii="Arial" w:hAnsi="Arial" w:cs="Arial"/>
        </w:rPr>
        <w:t>ecclesialità</w:t>
      </w:r>
      <w:proofErr w:type="spellEnd"/>
      <w:r w:rsidRPr="00AC3130">
        <w:rPr>
          <w:rFonts w:ascii="Arial" w:hAnsi="Arial" w:cs="Arial"/>
        </w:rPr>
        <w:t xml:space="preserve"> dei car</w:t>
      </w:r>
      <w:r w:rsidR="0031013B" w:rsidRPr="00AC3130">
        <w:rPr>
          <w:rFonts w:ascii="Arial" w:hAnsi="Arial" w:cs="Arial"/>
        </w:rPr>
        <w:t>ismi non dovrebbe significare re</w:t>
      </w:r>
      <w:r w:rsidRPr="00AC3130">
        <w:rPr>
          <w:rFonts w:ascii="Arial" w:hAnsi="Arial" w:cs="Arial"/>
        </w:rPr>
        <w:t xml:space="preserve">legarli all’interno della Chiesa, ma piuttosto spingerli verso l’esterno, </w:t>
      </w:r>
      <w:proofErr w:type="gramStart"/>
      <w:r w:rsidRPr="00AC3130">
        <w:rPr>
          <w:rFonts w:ascii="Arial" w:hAnsi="Arial" w:cs="Arial"/>
        </w:rPr>
        <w:t>ciascuno</w:t>
      </w:r>
      <w:proofErr w:type="gramEnd"/>
      <w:r w:rsidRPr="00AC3130">
        <w:rPr>
          <w:rFonts w:ascii="Arial" w:hAnsi="Arial" w:cs="Arial"/>
        </w:rPr>
        <w:t xml:space="preserve"> secondo la propria specificità. Non si tratta di fare tutti insieme la stessa cosa, stando fermi “a casa”, ma di metterci in cammino nelle direzioni più diverse, animati dalla comune ansia di arrivare fino ai confini della terra.</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Un secondo aspetto che sta tanto a cuore a Papa Francesco</w:t>
      </w:r>
      <w:r w:rsidRPr="00AC3130">
        <w:rPr>
          <w:rStyle w:val="Rimandonotadichiusura"/>
          <w:rFonts w:ascii="Arial" w:hAnsi="Arial" w:cs="Arial"/>
        </w:rPr>
        <w:endnoteReference w:id="24"/>
      </w:r>
      <w:r w:rsidRPr="00AC3130">
        <w:rPr>
          <w:rFonts w:ascii="Arial" w:hAnsi="Arial" w:cs="Arial"/>
        </w:rPr>
        <w:t xml:space="preserve">. Nella misura in cui si scopriranno e si valorizzeranno i carismi nella loro genuina laicità e socialità, la Chiesa potrà vivere sempre più profondamente calata nelle diverse dimensioni della vita umana e civile, come </w:t>
      </w:r>
      <w:r w:rsidRPr="00AC3130">
        <w:rPr>
          <w:rFonts w:ascii="Arial" w:hAnsi="Arial" w:cs="Arial"/>
          <w:i/>
        </w:rPr>
        <w:t>anima mundi</w:t>
      </w:r>
      <w:r w:rsidRPr="00AC3130">
        <w:rPr>
          <w:rStyle w:val="Rimandonotadichiusura"/>
          <w:rFonts w:ascii="Arial" w:hAnsi="Arial" w:cs="Arial"/>
        </w:rPr>
        <w:endnoteReference w:id="25"/>
      </w:r>
      <w:r w:rsidRPr="00AC3130">
        <w:rPr>
          <w:rFonts w:ascii="Arial" w:hAnsi="Arial" w:cs="Arial"/>
        </w:rPr>
        <w:t xml:space="preserve">, come lievito evangelico nella quotidianità della vita e dei rapporti micro e macro.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lastRenderedPageBreak/>
        <w:t xml:space="preserve">Un terzo cenno. Se siamo chiamati a camminare insieme come dimensione istituzionale e dimensione carismatica della </w:t>
      </w:r>
      <w:r w:rsidR="00C83EDA" w:rsidRPr="00AC3130">
        <w:rPr>
          <w:rFonts w:ascii="Arial" w:hAnsi="Arial" w:cs="Arial"/>
        </w:rPr>
        <w:t xml:space="preserve">Chiesa, siamo anche </w:t>
      </w:r>
      <w:r w:rsidRPr="00AC3130">
        <w:rPr>
          <w:rFonts w:ascii="Arial" w:hAnsi="Arial" w:cs="Arial"/>
        </w:rPr>
        <w:t xml:space="preserve">chiamati a </w:t>
      </w:r>
      <w:proofErr w:type="gramStart"/>
      <w:r w:rsidRPr="00AC3130">
        <w:rPr>
          <w:rFonts w:ascii="Arial" w:hAnsi="Arial" w:cs="Arial"/>
        </w:rPr>
        <w:t>farci</w:t>
      </w:r>
      <w:proofErr w:type="gramEnd"/>
      <w:r w:rsidRPr="00AC3130">
        <w:rPr>
          <w:rFonts w:ascii="Arial" w:hAnsi="Arial" w:cs="Arial"/>
        </w:rPr>
        <w:t xml:space="preserve"> compagni di strada con tutti: con le altre Chiese, le altre religioni, tutte le persone di buona volontà e ancora oltre. </w:t>
      </w: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Ovunque si tratta di scoprire l’orma del Risorto. Ora, sono non di rado proprio i carismi che ci aprono gli occhi per questa sua presenza e ci donano quel nuovo sguardo che il vescovo e teologo Klaus </w:t>
      </w:r>
      <w:proofErr w:type="spellStart"/>
      <w:r w:rsidRPr="00AC3130">
        <w:rPr>
          <w:rFonts w:ascii="Arial" w:hAnsi="Arial" w:cs="Arial"/>
        </w:rPr>
        <w:t>Hemmerle</w:t>
      </w:r>
      <w:proofErr w:type="spellEnd"/>
      <w:r w:rsidRPr="00AC3130">
        <w:rPr>
          <w:rFonts w:ascii="Arial" w:hAnsi="Arial" w:cs="Arial"/>
        </w:rPr>
        <w:t xml:space="preserve"> ha descritto in queste parole: «Auguro a noi occhi di Pasqua, che riescano a vedere nella morte fino alla vita, nella colpa fino al perdono, nella divisione fino all’unità, nelle piaghe fino alla gloria, nell’uomo fino a Dio, in Dio fino all’uomo, nell’</w:t>
      </w:r>
      <w:proofErr w:type="gramStart"/>
      <w:r w:rsidRPr="00AC3130">
        <w:rPr>
          <w:rFonts w:ascii="Arial" w:hAnsi="Arial" w:cs="Arial"/>
        </w:rPr>
        <w:t>io</w:t>
      </w:r>
      <w:proofErr w:type="gramEnd"/>
      <w:r w:rsidRPr="00AC3130">
        <w:rPr>
          <w:rFonts w:ascii="Arial" w:hAnsi="Arial" w:cs="Arial"/>
        </w:rPr>
        <w:t xml:space="preserve"> fino al tu»</w:t>
      </w:r>
      <w:r w:rsidRPr="00AC3130">
        <w:rPr>
          <w:rStyle w:val="Rimandonotadichiusura"/>
          <w:rFonts w:ascii="Arial" w:hAnsi="Arial" w:cs="Arial"/>
        </w:rPr>
        <w:endnoteReference w:id="26"/>
      </w:r>
      <w:r w:rsidRPr="00AC3130">
        <w:rPr>
          <w:rFonts w:ascii="Arial" w:hAnsi="Arial" w:cs="Arial"/>
        </w:rPr>
        <w:t xml:space="preserve">. </w:t>
      </w:r>
    </w:p>
    <w:p w:rsidR="00AE537E" w:rsidRDefault="00AE537E" w:rsidP="00AC3130">
      <w:pPr>
        <w:tabs>
          <w:tab w:val="left" w:pos="426"/>
        </w:tabs>
        <w:spacing w:line="280" w:lineRule="atLeast"/>
        <w:ind w:firstLine="709"/>
        <w:jc w:val="both"/>
        <w:rPr>
          <w:rFonts w:ascii="Arial" w:hAnsi="Arial" w:cs="Arial"/>
        </w:rPr>
      </w:pPr>
    </w:p>
    <w:p w:rsidR="00AC3130" w:rsidRPr="00AC3130" w:rsidRDefault="00AC3130" w:rsidP="00AC3130">
      <w:pPr>
        <w:tabs>
          <w:tab w:val="left" w:pos="426"/>
        </w:tabs>
        <w:spacing w:line="280" w:lineRule="atLeast"/>
        <w:ind w:firstLine="709"/>
        <w:jc w:val="both"/>
        <w:rPr>
          <w:rFonts w:ascii="Arial" w:hAnsi="Arial" w:cs="Arial"/>
        </w:rPr>
      </w:pPr>
    </w:p>
    <w:p w:rsidR="00AE537E" w:rsidRPr="00AC3130" w:rsidRDefault="00AE537E" w:rsidP="00AC3130">
      <w:pPr>
        <w:pStyle w:val="Paragrafoelenco"/>
        <w:numPr>
          <w:ilvl w:val="0"/>
          <w:numId w:val="4"/>
        </w:numPr>
        <w:tabs>
          <w:tab w:val="left" w:pos="426"/>
        </w:tabs>
        <w:spacing w:line="280" w:lineRule="atLeast"/>
        <w:jc w:val="both"/>
        <w:rPr>
          <w:rFonts w:ascii="Arial" w:hAnsi="Arial" w:cs="Arial"/>
          <w:b/>
        </w:rPr>
      </w:pPr>
      <w:r w:rsidRPr="00AC3130">
        <w:rPr>
          <w:rFonts w:ascii="Arial" w:hAnsi="Arial" w:cs="Arial"/>
          <w:b/>
        </w:rPr>
        <w:t xml:space="preserve">Profilo mariano e </w:t>
      </w:r>
      <w:proofErr w:type="gramStart"/>
      <w:r w:rsidRPr="00AC3130">
        <w:rPr>
          <w:rFonts w:ascii="Arial" w:hAnsi="Arial" w:cs="Arial"/>
          <w:b/>
        </w:rPr>
        <w:t>profilo</w:t>
      </w:r>
      <w:proofErr w:type="gramEnd"/>
      <w:r w:rsidRPr="00AC3130">
        <w:rPr>
          <w:rFonts w:ascii="Arial" w:hAnsi="Arial" w:cs="Arial"/>
          <w:b/>
        </w:rPr>
        <w:t xml:space="preserve"> petrino della Chiesa</w:t>
      </w:r>
    </w:p>
    <w:p w:rsidR="00043136" w:rsidRPr="00AC3130" w:rsidRDefault="00043136" w:rsidP="00AC3130">
      <w:pPr>
        <w:tabs>
          <w:tab w:val="left" w:pos="426"/>
        </w:tabs>
        <w:spacing w:line="280" w:lineRule="atLeast"/>
        <w:ind w:firstLine="709"/>
        <w:jc w:val="both"/>
        <w:rPr>
          <w:rFonts w:ascii="Arial" w:hAnsi="Arial" w:cs="Arial"/>
        </w:rPr>
      </w:pPr>
    </w:p>
    <w:p w:rsidR="00AE537E" w:rsidRPr="00AC3130" w:rsidRDefault="0031013B" w:rsidP="00AC3130">
      <w:pPr>
        <w:tabs>
          <w:tab w:val="left" w:pos="426"/>
        </w:tabs>
        <w:spacing w:line="280" w:lineRule="atLeast"/>
        <w:ind w:firstLine="709"/>
        <w:jc w:val="both"/>
        <w:rPr>
          <w:rFonts w:ascii="Arial" w:hAnsi="Arial" w:cs="Arial"/>
        </w:rPr>
      </w:pPr>
      <w:r w:rsidRPr="00AC3130">
        <w:rPr>
          <w:rFonts w:ascii="Arial" w:hAnsi="Arial" w:cs="Arial"/>
        </w:rPr>
        <w:t xml:space="preserve">Alla luce di quanto visto finora, vorrei avviarmi alla conclusione, soffermandomi </w:t>
      </w:r>
      <w:r w:rsidR="00AE537E" w:rsidRPr="00AC3130">
        <w:rPr>
          <w:rFonts w:ascii="Arial" w:hAnsi="Arial" w:cs="Arial"/>
        </w:rPr>
        <w:t>brevemente su un</w:t>
      </w:r>
      <w:r w:rsidRPr="00AC3130">
        <w:rPr>
          <w:rFonts w:ascii="Arial" w:hAnsi="Arial" w:cs="Arial"/>
        </w:rPr>
        <w:t>a</w:t>
      </w:r>
      <w:r w:rsidR="00AE537E" w:rsidRPr="00AC3130">
        <w:rPr>
          <w:rFonts w:ascii="Arial" w:hAnsi="Arial" w:cs="Arial"/>
        </w:rPr>
        <w:t xml:space="preserve"> prospettiva che stava particolarmente a cuore a Chiara Lubich: il profilo petrino e il </w:t>
      </w:r>
      <w:proofErr w:type="gramStart"/>
      <w:r w:rsidR="00AE537E" w:rsidRPr="00AC3130">
        <w:rPr>
          <w:rFonts w:ascii="Arial" w:hAnsi="Arial" w:cs="Arial"/>
        </w:rPr>
        <w:t>profilo</w:t>
      </w:r>
      <w:proofErr w:type="gramEnd"/>
      <w:r w:rsidR="00AE537E" w:rsidRPr="00AC3130">
        <w:rPr>
          <w:rFonts w:ascii="Arial" w:hAnsi="Arial" w:cs="Arial"/>
        </w:rPr>
        <w:t xml:space="preserve"> mariano della Chiesa.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Si tratta di una chiave interpretativa proposta da Hans </w:t>
      </w:r>
      <w:proofErr w:type="spellStart"/>
      <w:r w:rsidRPr="00AC3130">
        <w:rPr>
          <w:rFonts w:ascii="Arial" w:hAnsi="Arial" w:cs="Arial"/>
        </w:rPr>
        <w:t>Urs</w:t>
      </w:r>
      <w:proofErr w:type="spellEnd"/>
      <w:r w:rsidRPr="00AC3130">
        <w:rPr>
          <w:rFonts w:ascii="Arial" w:hAnsi="Arial" w:cs="Arial"/>
        </w:rPr>
        <w:t xml:space="preserve"> von </w:t>
      </w:r>
      <w:proofErr w:type="spellStart"/>
      <w:r w:rsidRPr="00AC3130">
        <w:rPr>
          <w:rFonts w:ascii="Arial" w:hAnsi="Arial" w:cs="Arial"/>
        </w:rPr>
        <w:t>Balthasar</w:t>
      </w:r>
      <w:proofErr w:type="spellEnd"/>
      <w:r w:rsidRPr="00AC3130">
        <w:rPr>
          <w:rFonts w:ascii="Arial" w:hAnsi="Arial" w:cs="Arial"/>
        </w:rPr>
        <w:t>. Secondo il noto teologo svizzero il profilo petrino è legato in particolare alla struttura gerarchica e, più in generale, a quella santità oggettiva che è propria della Sacra Scrittura, dei sacramenti, dei ministeri e di altri elementi ancora, così come ci sono donati da Cristo. Il profilo mariano, invece, riguarda la nostra adesione e risposta soggettiva, impersonata in maniera esemplare da</w:t>
      </w:r>
      <w:r w:rsidR="00273835" w:rsidRPr="00AC3130">
        <w:rPr>
          <w:rFonts w:ascii="Arial" w:hAnsi="Arial" w:cs="Arial"/>
        </w:rPr>
        <w:t>lla Madonna</w:t>
      </w:r>
      <w:r w:rsidRPr="00AC3130">
        <w:rPr>
          <w:rFonts w:ascii="Arial" w:hAnsi="Arial" w:cs="Arial"/>
        </w:rPr>
        <w:t xml:space="preserve"> e </w:t>
      </w:r>
      <w:proofErr w:type="gramStart"/>
      <w:r w:rsidRPr="00AC3130">
        <w:rPr>
          <w:rFonts w:ascii="Arial" w:hAnsi="Arial" w:cs="Arial"/>
        </w:rPr>
        <w:t>a cui</w:t>
      </w:r>
      <w:proofErr w:type="gramEnd"/>
      <w:r w:rsidRPr="00AC3130">
        <w:rPr>
          <w:rFonts w:ascii="Arial" w:hAnsi="Arial" w:cs="Arial"/>
        </w:rPr>
        <w:t xml:space="preserve"> sono chiamati tutti i componenti del Popolo di Dio. Esso si manifesta in particolare nell’aspetto carismatico e profetico della Chiesa e, in generale, in tutto ciò che porta alla santità, alla vita di fede, speranza e carità e alla testimonianza</w:t>
      </w:r>
      <w:r w:rsidRPr="00AC3130">
        <w:rPr>
          <w:rStyle w:val="Rimandonotadichiusura"/>
          <w:rFonts w:ascii="Arial" w:hAnsi="Arial" w:cs="Arial"/>
        </w:rPr>
        <w:endnoteReference w:id="27"/>
      </w:r>
      <w:r w:rsidRPr="00AC3130">
        <w:rPr>
          <w:rFonts w:ascii="Arial" w:hAnsi="Arial" w:cs="Arial"/>
        </w:rPr>
        <w:t xml:space="preserv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Di questo profilo mariano Giovanni Paolo II e Benedetto XVI hanno affermato che esso è </w:t>
      </w:r>
      <w:r w:rsidRPr="00AC3130">
        <w:rPr>
          <w:rFonts w:ascii="Arial" w:hAnsi="Arial" w:cs="Arial"/>
          <w:iCs/>
        </w:rPr>
        <w:t>«altrettanto – se non lo è di più – fondamentale e caratterizzante per la Chiesa quanto il profilo apostolico e petrino, al quale è profondamente unito</w:t>
      </w:r>
      <w:proofErr w:type="gramStart"/>
      <w:r w:rsidRPr="00AC3130">
        <w:rPr>
          <w:rFonts w:ascii="Arial" w:hAnsi="Arial" w:cs="Arial"/>
          <w:iCs/>
        </w:rPr>
        <w:t>»</w:t>
      </w:r>
      <w:proofErr w:type="gramEnd"/>
      <w:r w:rsidRPr="00AC3130">
        <w:rPr>
          <w:rStyle w:val="Rimandonotadichiusura"/>
          <w:rFonts w:ascii="Arial" w:hAnsi="Arial" w:cs="Arial"/>
        </w:rPr>
        <w:endnoteReference w:id="28"/>
      </w:r>
      <w:proofErr w:type="gramStart"/>
      <w:r w:rsidRPr="00AC3130">
        <w:rPr>
          <w:rFonts w:ascii="Arial" w:hAnsi="Arial" w:cs="Arial"/>
          <w:iCs/>
        </w:rPr>
        <w:t>.</w:t>
      </w:r>
    </w:p>
    <w:p w:rsidR="00AE537E" w:rsidRPr="00AC3130" w:rsidRDefault="00AE537E" w:rsidP="00AC3130">
      <w:pPr>
        <w:tabs>
          <w:tab w:val="left" w:pos="426"/>
        </w:tabs>
        <w:spacing w:line="280" w:lineRule="atLeast"/>
        <w:ind w:firstLine="709"/>
        <w:jc w:val="both"/>
        <w:rPr>
          <w:rFonts w:ascii="Arial" w:hAnsi="Arial" w:cs="Arial"/>
        </w:rPr>
      </w:pPr>
      <w:proofErr w:type="gramEnd"/>
      <w:r w:rsidRPr="00AC3130">
        <w:rPr>
          <w:rFonts w:ascii="Arial" w:hAnsi="Arial" w:cs="Arial"/>
        </w:rPr>
        <w:t xml:space="preserve">Non possiamo qui sviscerare tutta la ricchezza di questa prospettiva. Vorrei solo far notare come ambedue questi profili svolgono un ruolo decisivo per la comunione della Chiesa.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Da un lato il profilo petrino assicura l’unità di tutti tramite l’annuncio autorevole della Parola e la celebrazione dei sacramenti. Attraverso la guida del Papa e dei vescovi, come “principio e fondamento d’unità” (LG 23), garantisce pure l’ordinato esercizio di tutti gli altri carismi, promuovendo fra tutti l’armonia e la comunione.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Dall’altro lato, Maria, piena di Spirito Santo e carismatica per eccellenza, è anch’essa, e in altro modo, punto d’unità del Popolo di Dio. In lei, quale tipo della Chiesa e modello del credente, tutti possiamo rispecchiarci e trovare la nostra “forma”. Dal suo duplice “fiat” – al momento dell’annunciazione e poi ai piedi della Croce – impariamo cosa vuol dire aprirci totalmente a Dio e alla sua volontà per diventare suoi strumenti, e aprirci allo stesso tempo agli altri, accogliendoci l’un l’altro senza riserve, così come lei ha accolto Giovanni al posto di Gesù.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Prendere oggi</w:t>
      </w:r>
      <w:r w:rsidR="00273835" w:rsidRPr="00AC3130">
        <w:rPr>
          <w:rFonts w:ascii="Arial" w:hAnsi="Arial" w:cs="Arial"/>
        </w:rPr>
        <w:t xml:space="preserve"> in rilievo</w:t>
      </w:r>
      <w:r w:rsidRPr="00AC3130">
        <w:rPr>
          <w:rFonts w:ascii="Arial" w:hAnsi="Arial" w:cs="Arial"/>
        </w:rPr>
        <w:t xml:space="preserve">, assieme al profilo petrino della Chiesa, </w:t>
      </w:r>
      <w:r w:rsidR="00273835" w:rsidRPr="00AC3130">
        <w:rPr>
          <w:rFonts w:ascii="Arial" w:hAnsi="Arial" w:cs="Arial"/>
        </w:rPr>
        <w:t>anche il suo profilo mariano,</w:t>
      </w:r>
      <w:r w:rsidRPr="00AC3130">
        <w:rPr>
          <w:rFonts w:ascii="Arial" w:hAnsi="Arial" w:cs="Arial"/>
        </w:rPr>
        <w:t xml:space="preserve"> e metterlo anzi a base di tutto, </w:t>
      </w:r>
      <w:proofErr w:type="gramStart"/>
      <w:r w:rsidRPr="00AC3130">
        <w:rPr>
          <w:rFonts w:ascii="Arial" w:hAnsi="Arial" w:cs="Arial"/>
        </w:rPr>
        <w:t>è</w:t>
      </w:r>
      <w:proofErr w:type="gramEnd"/>
      <w:r w:rsidRPr="00AC3130">
        <w:rPr>
          <w:rFonts w:ascii="Arial" w:hAnsi="Arial" w:cs="Arial"/>
        </w:rPr>
        <w:t xml:space="preserve"> carico di conseguenze.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 Ponendo l’accento sulla santità personale e comunitaria e sulla dimensione carismatica, </w:t>
      </w:r>
      <w:r w:rsidR="00273835" w:rsidRPr="00AC3130">
        <w:rPr>
          <w:rFonts w:ascii="Arial" w:hAnsi="Arial" w:cs="Arial"/>
        </w:rPr>
        <w:t xml:space="preserve">il profilo mariano </w:t>
      </w:r>
      <w:r w:rsidRPr="00AC3130">
        <w:rPr>
          <w:rFonts w:ascii="Arial" w:hAnsi="Arial" w:cs="Arial"/>
        </w:rPr>
        <w:t>favorisce una riforma della Chiesa non solo strutturale ma spirituale, vitale, esistenziale. «Maria – scrive Francesco nell’</w:t>
      </w:r>
      <w:proofErr w:type="spellStart"/>
      <w:r w:rsidRPr="00AC3130">
        <w:rPr>
          <w:rFonts w:ascii="Arial" w:hAnsi="Arial" w:cs="Arial"/>
          <w:i/>
        </w:rPr>
        <w:t>Evangelii</w:t>
      </w:r>
      <w:proofErr w:type="spellEnd"/>
      <w:r w:rsidRPr="00AC3130">
        <w:rPr>
          <w:rFonts w:ascii="Arial" w:hAnsi="Arial" w:cs="Arial"/>
          <w:i/>
        </w:rPr>
        <w:t xml:space="preserve"> </w:t>
      </w:r>
      <w:proofErr w:type="spellStart"/>
      <w:r w:rsidRPr="00AC3130">
        <w:rPr>
          <w:rFonts w:ascii="Arial" w:hAnsi="Arial" w:cs="Arial"/>
          <w:i/>
        </w:rPr>
        <w:t>gaudium</w:t>
      </w:r>
      <w:proofErr w:type="spellEnd"/>
      <w:r w:rsidRPr="00AC3130">
        <w:rPr>
          <w:rFonts w:ascii="Arial" w:hAnsi="Arial" w:cs="Arial"/>
          <w:i/>
        </w:rPr>
        <w:t xml:space="preserve"> </w:t>
      </w:r>
      <w:r w:rsidRPr="00AC3130">
        <w:rPr>
          <w:rFonts w:ascii="Arial" w:hAnsi="Arial" w:cs="Arial"/>
        </w:rPr>
        <w:t>– è colei che sa trasformare una grotta per animali nella casa di Gesù, con alcune povere fasce e una montagna di tenerezza» (n. 286).</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lastRenderedPageBreak/>
        <w:t xml:space="preserve">- Promuovendo la reciproca accoglienza alla luce del comandamento nuovo di Gesù, </w:t>
      </w:r>
      <w:r w:rsidR="00273835" w:rsidRPr="00AC3130">
        <w:rPr>
          <w:rFonts w:ascii="Arial" w:hAnsi="Arial" w:cs="Arial"/>
        </w:rPr>
        <w:t xml:space="preserve">il profilo mariano </w:t>
      </w:r>
      <w:r w:rsidRPr="00AC3130">
        <w:rPr>
          <w:rFonts w:ascii="Arial" w:hAnsi="Arial" w:cs="Arial"/>
        </w:rPr>
        <w:t xml:space="preserve">aiuta la Chiesa a presentarsi al mondo non tanto </w:t>
      </w:r>
      <w:proofErr w:type="gramStart"/>
      <w:r w:rsidRPr="00AC3130">
        <w:rPr>
          <w:rFonts w:ascii="Arial" w:hAnsi="Arial" w:cs="Arial"/>
        </w:rPr>
        <w:t>come</w:t>
      </w:r>
      <w:proofErr w:type="gramEnd"/>
      <w:r w:rsidRPr="00AC3130">
        <w:rPr>
          <w:rFonts w:ascii="Arial" w:hAnsi="Arial" w:cs="Arial"/>
        </w:rPr>
        <w:t xml:space="preserve"> un’istituzione ma come famiglia di fratelli e sorelle e ciò può diventare anche una risposta allo scandalo degli abusi</w:t>
      </w:r>
      <w:r w:rsidR="00273835" w:rsidRPr="00AC3130">
        <w:rPr>
          <w:rFonts w:ascii="Arial" w:hAnsi="Arial" w:cs="Arial"/>
        </w:rPr>
        <w:t>.</w:t>
      </w:r>
      <w:r w:rsidRPr="00AC3130">
        <w:rPr>
          <w:rFonts w:ascii="Arial" w:hAnsi="Arial" w:cs="Arial"/>
          <w:color w:val="4472C4" w:themeColor="accent1"/>
        </w:rPr>
        <w:t xml:space="preserve"> </w:t>
      </w:r>
    </w:p>
    <w:p w:rsidR="00AE537E" w:rsidRPr="00AC3130" w:rsidRDefault="00AE537E" w:rsidP="00AC3130">
      <w:pPr>
        <w:tabs>
          <w:tab w:val="left" w:pos="426"/>
        </w:tabs>
        <w:spacing w:line="280" w:lineRule="atLeast"/>
        <w:ind w:firstLine="709"/>
        <w:jc w:val="both"/>
        <w:rPr>
          <w:rFonts w:ascii="Arial" w:hAnsi="Arial" w:cs="Arial"/>
        </w:rPr>
      </w:pPr>
      <w:r w:rsidRPr="00AC3130">
        <w:rPr>
          <w:rFonts w:ascii="Arial" w:hAnsi="Arial" w:cs="Arial"/>
        </w:rPr>
        <w:t xml:space="preserve">- Portandoci a rivivere in noi la maternità di Maria, ci insegna come </w:t>
      </w:r>
      <w:proofErr w:type="gramStart"/>
      <w:r w:rsidRPr="00AC3130">
        <w:rPr>
          <w:rFonts w:ascii="Arial" w:hAnsi="Arial" w:cs="Arial"/>
        </w:rPr>
        <w:t>dar vita</w:t>
      </w:r>
      <w:proofErr w:type="gramEnd"/>
      <w:r w:rsidRPr="00AC3130">
        <w:rPr>
          <w:rFonts w:ascii="Arial" w:hAnsi="Arial" w:cs="Arial"/>
        </w:rPr>
        <w:t xml:space="preserve"> a una pastorale autenticamente generativa. </w:t>
      </w:r>
    </w:p>
    <w:p w:rsidR="00043136" w:rsidRPr="00AC3130" w:rsidRDefault="00043136" w:rsidP="00AC3130">
      <w:pPr>
        <w:spacing w:line="280" w:lineRule="atLeast"/>
        <w:ind w:firstLine="709"/>
        <w:jc w:val="both"/>
        <w:rPr>
          <w:rFonts w:ascii="Arial" w:hAnsi="Arial" w:cs="Arial"/>
        </w:rPr>
      </w:pPr>
    </w:p>
    <w:p w:rsidR="00AE537E" w:rsidRPr="00AC3130" w:rsidRDefault="00AE537E" w:rsidP="00AC3130">
      <w:pPr>
        <w:spacing w:line="280" w:lineRule="atLeast"/>
        <w:ind w:firstLine="709"/>
        <w:jc w:val="both"/>
        <w:rPr>
          <w:rFonts w:ascii="Arial" w:hAnsi="Arial" w:cs="Arial"/>
        </w:rPr>
      </w:pPr>
      <w:r w:rsidRPr="00AC3130">
        <w:rPr>
          <w:rFonts w:ascii="Arial" w:hAnsi="Arial" w:cs="Arial"/>
        </w:rPr>
        <w:t xml:space="preserve">Sono convinta che oggi ci troviamo in un grande cantiere in cui lo Spirito Santo sta riplasmando il volto della Chiesa in Europa e </w:t>
      </w:r>
      <w:r w:rsidR="00961A71" w:rsidRPr="00AC3130">
        <w:rPr>
          <w:rFonts w:ascii="Arial" w:hAnsi="Arial" w:cs="Arial"/>
        </w:rPr>
        <w:t>nel mondo</w:t>
      </w:r>
      <w:r w:rsidRPr="00AC3130">
        <w:rPr>
          <w:rFonts w:ascii="Arial" w:hAnsi="Arial" w:cs="Arial"/>
        </w:rPr>
        <w:t xml:space="preserve">. Si tratta di una vera gestazione di qualcosa </w:t>
      </w:r>
      <w:proofErr w:type="gramStart"/>
      <w:r w:rsidRPr="00AC3130">
        <w:rPr>
          <w:rFonts w:ascii="Arial" w:hAnsi="Arial" w:cs="Arial"/>
        </w:rPr>
        <w:t>di</w:t>
      </w:r>
      <w:proofErr w:type="gramEnd"/>
      <w:r w:rsidRPr="00AC3130">
        <w:rPr>
          <w:rFonts w:ascii="Arial" w:hAnsi="Arial" w:cs="Arial"/>
        </w:rPr>
        <w:t xml:space="preserve"> nuovo. Come 2000 anni fa, in questo cantiere sia Pietro </w:t>
      </w:r>
      <w:proofErr w:type="gramStart"/>
      <w:r w:rsidRPr="00AC3130">
        <w:rPr>
          <w:rFonts w:ascii="Arial" w:hAnsi="Arial" w:cs="Arial"/>
        </w:rPr>
        <w:t>che</w:t>
      </w:r>
      <w:proofErr w:type="gramEnd"/>
      <w:r w:rsidRPr="00AC3130">
        <w:rPr>
          <w:rFonts w:ascii="Arial" w:hAnsi="Arial" w:cs="Arial"/>
        </w:rPr>
        <w:t xml:space="preserve"> Maria hanno il loro indispensabile ruolo. Quando essi sono al loro posto e fanno, ciascuno a suo modo, da perno attorno al quale si edifica il grande Cenacolo della Chiesa, mi sembra che possiamo sperare davvero in una nuova Pentecoste. </w:t>
      </w:r>
    </w:p>
    <w:p w:rsidR="003851AD" w:rsidRPr="00AC3130" w:rsidRDefault="00961A71" w:rsidP="00AC3130">
      <w:pPr>
        <w:spacing w:line="280" w:lineRule="atLeast"/>
        <w:ind w:firstLine="709"/>
        <w:jc w:val="both"/>
        <w:rPr>
          <w:rFonts w:ascii="Arial" w:hAnsi="Arial" w:cs="Arial"/>
        </w:rPr>
      </w:pPr>
      <w:r w:rsidRPr="00AC3130">
        <w:rPr>
          <w:rFonts w:ascii="Arial" w:hAnsi="Arial" w:cs="Arial"/>
        </w:rPr>
        <w:t xml:space="preserve">Sarà allora una realtà visibile </w:t>
      </w:r>
      <w:r w:rsidR="00AE537E" w:rsidRPr="00AC3130">
        <w:rPr>
          <w:rFonts w:ascii="Arial" w:hAnsi="Arial" w:cs="Arial"/>
        </w:rPr>
        <w:t xml:space="preserve">quanto ha preconizzato Chiara Lubich nel 2004 proprio qui in Inghilterra: </w:t>
      </w:r>
      <w:proofErr w:type="gramStart"/>
      <w:r w:rsidR="00AE537E" w:rsidRPr="00AC3130">
        <w:rPr>
          <w:rFonts w:ascii="Arial" w:hAnsi="Arial" w:cs="Arial"/>
        </w:rPr>
        <w:t>«</w:t>
      </w:r>
      <w:proofErr w:type="gramEnd"/>
      <w:r w:rsidR="00AE537E" w:rsidRPr="00AC3130">
        <w:rPr>
          <w:rFonts w:ascii="Arial" w:hAnsi="Arial" w:cs="Arial"/>
        </w:rPr>
        <w:t>La Chiesa apparirà agli occhi di tutti più bella, più santa, più dinamica, più familiare. Sarà una Chiesa amante, accogliente, meglio orientata alle sue nuove frontiere: quelle dell’ecumenismo, del dialogo interreligioso e con chi non crede; con continue novità, con nuove vocazioni; una Chiesa carismatica, una Chiesa mariana, più missionaria, più evangelizzatrice</w:t>
      </w:r>
      <w:proofErr w:type="gramStart"/>
      <w:r w:rsidR="00AE537E" w:rsidRPr="00AC3130">
        <w:rPr>
          <w:rFonts w:ascii="Arial" w:hAnsi="Arial" w:cs="Arial"/>
        </w:rPr>
        <w:t>»</w:t>
      </w:r>
      <w:proofErr w:type="gramEnd"/>
      <w:r w:rsidR="00AE537E" w:rsidRPr="00AC3130">
        <w:rPr>
          <w:rStyle w:val="Rimandonotadichiusura"/>
          <w:rFonts w:ascii="Arial" w:hAnsi="Arial" w:cs="Arial"/>
        </w:rPr>
        <w:endnoteReference w:id="29"/>
      </w:r>
      <w:proofErr w:type="gramStart"/>
      <w:r w:rsidR="00AE537E" w:rsidRPr="00AC3130">
        <w:rPr>
          <w:rFonts w:ascii="Arial" w:hAnsi="Arial" w:cs="Arial"/>
        </w:rPr>
        <w:t>.</w:t>
      </w:r>
    </w:p>
    <w:p w:rsidR="00AE537E" w:rsidRPr="00AC3130" w:rsidRDefault="00AE537E" w:rsidP="00AC3130">
      <w:pPr>
        <w:spacing w:line="280" w:lineRule="atLeast"/>
        <w:ind w:firstLine="709"/>
        <w:jc w:val="both"/>
        <w:rPr>
          <w:rFonts w:ascii="Arial" w:hAnsi="Arial" w:cs="Arial"/>
        </w:rPr>
      </w:pPr>
      <w:proofErr w:type="gramEnd"/>
    </w:p>
    <w:p w:rsidR="00961A71" w:rsidRPr="00AC3130" w:rsidRDefault="00961A71" w:rsidP="00AC3130">
      <w:pPr>
        <w:spacing w:line="280" w:lineRule="atLeast"/>
        <w:ind w:firstLine="709"/>
        <w:jc w:val="both"/>
        <w:rPr>
          <w:rFonts w:ascii="Arial" w:hAnsi="Arial" w:cs="Arial"/>
        </w:rPr>
      </w:pPr>
      <w:r w:rsidRPr="00AC3130">
        <w:rPr>
          <w:rFonts w:ascii="Arial" w:hAnsi="Arial" w:cs="Arial"/>
        </w:rPr>
        <w:t>Grazie dell’ascolto!</w:t>
      </w:r>
    </w:p>
    <w:p w:rsidR="00961A71" w:rsidRPr="00AC3130" w:rsidRDefault="00961A71" w:rsidP="00AC3130">
      <w:pPr>
        <w:spacing w:line="280" w:lineRule="atLeast"/>
        <w:ind w:firstLine="709"/>
        <w:jc w:val="both"/>
        <w:rPr>
          <w:rFonts w:ascii="Arial" w:hAnsi="Arial" w:cs="Arial"/>
        </w:rPr>
      </w:pPr>
    </w:p>
    <w:p w:rsidR="00AE537E" w:rsidRPr="00AC3130" w:rsidRDefault="00AE537E" w:rsidP="00AC3130">
      <w:pPr>
        <w:spacing w:line="280" w:lineRule="atLeast"/>
        <w:rPr>
          <w:rFonts w:ascii="Arial" w:hAnsi="Arial" w:cs="Arial"/>
        </w:rPr>
      </w:pPr>
      <w:r w:rsidRPr="00AC3130">
        <w:rPr>
          <w:rFonts w:ascii="Arial" w:hAnsi="Arial" w:cs="Arial"/>
        </w:rPr>
        <w:br w:type="page"/>
      </w:r>
    </w:p>
    <w:p w:rsidR="00AE537E" w:rsidRPr="00AC3130" w:rsidRDefault="00AE537E" w:rsidP="00AC3130">
      <w:pPr>
        <w:spacing w:line="280" w:lineRule="atLeast"/>
        <w:jc w:val="both"/>
        <w:rPr>
          <w:rFonts w:ascii="Arial" w:hAnsi="Arial" w:cs="Arial"/>
        </w:rPr>
      </w:pPr>
      <w:r w:rsidRPr="00AC3130">
        <w:rPr>
          <w:rFonts w:ascii="Arial" w:hAnsi="Arial" w:cs="Arial"/>
        </w:rPr>
        <w:lastRenderedPageBreak/>
        <w:t>NOTE:</w:t>
      </w:r>
    </w:p>
    <w:sectPr w:rsidR="00AE537E" w:rsidRPr="00AC3130" w:rsidSect="007369FA">
      <w:headerReference w:type="even" r:id="rId9"/>
      <w:headerReference w:type="default" r:id="rId10"/>
      <w:endnotePr>
        <w:numFmt w:val="decimal"/>
      </w:endnotePr>
      <w:pgSz w:w="11900" w:h="16840"/>
      <w:pgMar w:top="1697" w:right="1134" w:bottom="93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83" w:rsidRDefault="00302D83" w:rsidP="00CF183B">
      <w:r>
        <w:separator/>
      </w:r>
    </w:p>
  </w:endnote>
  <w:endnote w:type="continuationSeparator" w:id="0">
    <w:p w:rsidR="00302D83" w:rsidRDefault="00302D83" w:rsidP="00CF183B">
      <w:r>
        <w:continuationSeparator/>
      </w:r>
    </w:p>
  </w:endnote>
  <w:endnote w:id="1">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gramStart"/>
      <w:r w:rsidRPr="00CB70EA">
        <w:rPr>
          <w:rFonts w:ascii="Calibri" w:hAnsi="Calibri" w:cs="Calibri"/>
        </w:rPr>
        <w:t xml:space="preserve">Giovanni Paolo II, </w:t>
      </w:r>
      <w:r w:rsidRPr="00CB70EA">
        <w:rPr>
          <w:rFonts w:ascii="Calibri" w:hAnsi="Calibri" w:cs="Calibri"/>
          <w:i/>
        </w:rPr>
        <w:t>Discorso al V Simposio del Consiglio delle Conferenze Episcopali d’Europa (CCEE)</w:t>
      </w:r>
      <w:r w:rsidRPr="00CB70EA">
        <w:rPr>
          <w:rFonts w:ascii="Calibri" w:hAnsi="Calibri" w:cs="Calibri"/>
        </w:rPr>
        <w:t>, 5 ottobre 1982.</w:t>
      </w:r>
      <w:proofErr w:type="gramEnd"/>
    </w:p>
  </w:endnote>
  <w:endnote w:id="2">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gramStart"/>
      <w:r w:rsidR="00934726">
        <w:rPr>
          <w:rFonts w:ascii="Calibri" w:hAnsi="Calibri" w:cs="Calibri"/>
        </w:rPr>
        <w:t xml:space="preserve">Papa </w:t>
      </w:r>
      <w:r w:rsidRPr="00CB70EA">
        <w:rPr>
          <w:rFonts w:ascii="Calibri" w:hAnsi="Calibri" w:cs="Calibri"/>
        </w:rPr>
        <w:t xml:space="preserve">Francesco, </w:t>
      </w:r>
      <w:r w:rsidRPr="00CB70EA">
        <w:rPr>
          <w:rFonts w:ascii="Calibri" w:hAnsi="Calibri" w:cs="Calibri"/>
          <w:i/>
        </w:rPr>
        <w:t>Discorso al Parlamento europeo</w:t>
      </w:r>
      <w:r w:rsidRPr="00CB70EA">
        <w:rPr>
          <w:rFonts w:ascii="Calibri" w:hAnsi="Calibri" w:cs="Calibri"/>
        </w:rPr>
        <w:t xml:space="preserve">, Strasburgo, 25 novembre 2014; </w:t>
      </w:r>
      <w:proofErr w:type="spellStart"/>
      <w:r w:rsidRPr="00CB70EA">
        <w:rPr>
          <w:rFonts w:ascii="Calibri" w:hAnsi="Calibri" w:cs="Calibri"/>
        </w:rPr>
        <w:t>cf</w:t>
      </w:r>
      <w:proofErr w:type="spellEnd"/>
      <w:r w:rsidRPr="00CB70EA">
        <w:rPr>
          <w:rFonts w:ascii="Calibri" w:hAnsi="Calibri" w:cs="Calibri"/>
        </w:rPr>
        <w:t xml:space="preserve">. </w:t>
      </w:r>
      <w:r w:rsidRPr="00CB70EA">
        <w:rPr>
          <w:rFonts w:ascii="Calibri" w:hAnsi="Calibri" w:cs="Calibri"/>
          <w:i/>
        </w:rPr>
        <w:t>Discorso per il conferimento del premio Carlo Magno</w:t>
      </w:r>
      <w:r w:rsidRPr="00CB70EA">
        <w:rPr>
          <w:rFonts w:ascii="Calibri" w:hAnsi="Calibri" w:cs="Calibri"/>
        </w:rPr>
        <w:t>, Città</w:t>
      </w:r>
      <w:proofErr w:type="gramEnd"/>
      <w:r w:rsidRPr="00CB70EA">
        <w:rPr>
          <w:rFonts w:ascii="Calibri" w:hAnsi="Calibri" w:cs="Calibri"/>
        </w:rPr>
        <w:t xml:space="preserve"> del Vaticano, 6 maggio 2016.</w:t>
      </w:r>
    </w:p>
  </w:endnote>
  <w:endnote w:id="3">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Benedetto XVI, </w:t>
      </w:r>
      <w:r w:rsidRPr="00CB70EA">
        <w:rPr>
          <w:rFonts w:ascii="Calibri" w:hAnsi="Calibri" w:cs="Calibri"/>
          <w:i/>
        </w:rPr>
        <w:t xml:space="preserve">Luce del mondo. Il Papa, la Chiesa e i segni dei tempi. </w:t>
      </w:r>
      <w:proofErr w:type="gramStart"/>
      <w:r w:rsidRPr="00CB70EA">
        <w:rPr>
          <w:rFonts w:ascii="Calibri" w:hAnsi="Calibri" w:cs="Calibri"/>
          <w:i/>
        </w:rPr>
        <w:t xml:space="preserve">Una conversazione con Peter </w:t>
      </w:r>
      <w:proofErr w:type="spellStart"/>
      <w:r w:rsidRPr="00CB70EA">
        <w:rPr>
          <w:rFonts w:ascii="Calibri" w:hAnsi="Calibri" w:cs="Calibri"/>
          <w:i/>
        </w:rPr>
        <w:t>Seewald</w:t>
      </w:r>
      <w:proofErr w:type="spellEnd"/>
      <w:r w:rsidRPr="00CB70EA">
        <w:rPr>
          <w:rFonts w:ascii="Calibri" w:hAnsi="Calibri" w:cs="Calibri"/>
        </w:rPr>
        <w:t>, Libreria Editrice Vaticana, Città del Vaticano 2010, pp. 96-97</w:t>
      </w:r>
      <w:proofErr w:type="gramEnd"/>
      <w:r w:rsidRPr="00CB70EA">
        <w:rPr>
          <w:rFonts w:ascii="Calibri" w:hAnsi="Calibri" w:cs="Calibri"/>
        </w:rPr>
        <w:t xml:space="preserve">. </w:t>
      </w:r>
    </w:p>
  </w:endnote>
  <w:endnote w:id="4">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w:t>
      </w:r>
      <w:r w:rsidRPr="00CB70EA">
        <w:rPr>
          <w:rFonts w:ascii="Calibri" w:hAnsi="Calibri" w:cs="Calibri"/>
          <w:bCs/>
          <w:i/>
          <w:iCs/>
        </w:rPr>
        <w:t xml:space="preserve">Discorso </w:t>
      </w:r>
      <w:proofErr w:type="gramStart"/>
      <w:r w:rsidRPr="00CB70EA">
        <w:rPr>
          <w:rFonts w:ascii="Calibri" w:hAnsi="Calibri" w:cs="Calibri"/>
          <w:bCs/>
          <w:i/>
          <w:iCs/>
        </w:rPr>
        <w:t>al Movimento laureati</w:t>
      </w:r>
      <w:proofErr w:type="gramEnd"/>
      <w:r w:rsidRPr="00CB70EA">
        <w:rPr>
          <w:rFonts w:ascii="Calibri" w:hAnsi="Calibri" w:cs="Calibri"/>
          <w:bCs/>
          <w:i/>
          <w:iCs/>
        </w:rPr>
        <w:t xml:space="preserve"> di Azione Cattolica</w:t>
      </w:r>
      <w:r w:rsidRPr="00CB70EA">
        <w:rPr>
          <w:rFonts w:ascii="Calibri" w:hAnsi="Calibri" w:cs="Calibri"/>
          <w:bCs/>
          <w:iCs/>
        </w:rPr>
        <w:t xml:space="preserve">, </w:t>
      </w:r>
      <w:r w:rsidRPr="00CB70EA">
        <w:rPr>
          <w:rFonts w:ascii="Calibri" w:hAnsi="Calibri" w:cs="Calibri"/>
          <w:iCs/>
        </w:rPr>
        <w:t>24 maggio 1953.</w:t>
      </w:r>
    </w:p>
  </w:endnote>
  <w:endnote w:id="5">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proofErr w:type="gramStart"/>
      <w:r w:rsidRPr="00CB70EA">
        <w:rPr>
          <w:rFonts w:ascii="Calibri" w:hAnsi="Calibri" w:cs="Calibri"/>
        </w:rPr>
        <w:t>Cf</w:t>
      </w:r>
      <w:proofErr w:type="spellEnd"/>
      <w:r w:rsidRPr="00CB70EA">
        <w:rPr>
          <w:rFonts w:ascii="Calibri" w:hAnsi="Calibri" w:cs="Calibri"/>
        </w:rPr>
        <w:t xml:space="preserve">. Giovanni XXIII, </w:t>
      </w:r>
      <w:proofErr w:type="spellStart"/>
      <w:r w:rsidRPr="00CB70EA">
        <w:rPr>
          <w:rFonts w:ascii="Calibri" w:hAnsi="Calibri" w:cs="Calibri"/>
          <w:i/>
        </w:rPr>
        <w:t>Gaudet</w:t>
      </w:r>
      <w:proofErr w:type="spellEnd"/>
      <w:r w:rsidRPr="00CB70EA">
        <w:rPr>
          <w:rFonts w:ascii="Calibri" w:hAnsi="Calibri" w:cs="Calibri"/>
          <w:i/>
        </w:rPr>
        <w:t xml:space="preserve"> Mater Ecclesia</w:t>
      </w:r>
      <w:r w:rsidRPr="00CB70EA">
        <w:rPr>
          <w:rFonts w:ascii="Calibri" w:hAnsi="Calibri" w:cs="Calibri"/>
        </w:rPr>
        <w:t xml:space="preserve">, Discorso per la solenne apertura del Concilio Ecumenico Vaticano II, 11 ottobre 1962, n. 4.6; Paolo VI, Esortazione apostolica </w:t>
      </w:r>
      <w:proofErr w:type="spellStart"/>
      <w:r w:rsidRPr="00CB70EA">
        <w:rPr>
          <w:rFonts w:ascii="Calibri" w:hAnsi="Calibri" w:cs="Calibri"/>
          <w:i/>
        </w:rPr>
        <w:t>Gaudete</w:t>
      </w:r>
      <w:proofErr w:type="spellEnd"/>
      <w:r w:rsidRPr="00CB70EA">
        <w:rPr>
          <w:rFonts w:ascii="Calibri" w:hAnsi="Calibri" w:cs="Calibri"/>
          <w:i/>
        </w:rPr>
        <w:t xml:space="preserve"> in Domino</w:t>
      </w:r>
      <w:r w:rsidRPr="00CB70EA">
        <w:rPr>
          <w:rFonts w:ascii="Calibri" w:hAnsi="Calibri" w:cs="Calibri"/>
        </w:rPr>
        <w:t xml:space="preserve">, VII; Giovanni Paolo II, </w:t>
      </w:r>
      <w:r w:rsidRPr="00CB70EA">
        <w:rPr>
          <w:rFonts w:ascii="Calibri" w:hAnsi="Calibri" w:cs="Calibri"/>
          <w:i/>
        </w:rPr>
        <w:t>Omelia alla solenne conclusione dell’Assemblea straordinario del Sinodo dei vescovi</w:t>
      </w:r>
      <w:r w:rsidRPr="00CB70EA">
        <w:rPr>
          <w:rFonts w:ascii="Calibri" w:hAnsi="Calibri" w:cs="Calibri"/>
        </w:rPr>
        <w:t xml:space="preserve">: «Usciamo dal Sinodo con l’intenso desiderio di diffondere sempre più nell’organismo ecclesiale il clima di quella </w:t>
      </w:r>
      <w:r w:rsidRPr="00CB70EA">
        <w:rPr>
          <w:rFonts w:ascii="Calibri" w:hAnsi="Calibri" w:cs="Calibri"/>
          <w:i/>
          <w:iCs/>
        </w:rPr>
        <w:t xml:space="preserve">nuova Pentecoste </w:t>
      </w:r>
      <w:r w:rsidRPr="00CB70EA">
        <w:rPr>
          <w:rFonts w:ascii="Calibri" w:hAnsi="Calibri" w:cs="Calibri"/>
        </w:rPr>
        <w:t>che ci animò durante la celebrazione del Concilio» (8 dicembre 1985, XX anniversario della conclusione del Concilio Vaticano II</w:t>
      </w:r>
      <w:proofErr w:type="gramEnd"/>
      <w:r w:rsidRPr="00CB70EA">
        <w:rPr>
          <w:rFonts w:ascii="Calibri" w:hAnsi="Calibri" w:cs="Calibri"/>
        </w:rPr>
        <w:t>).</w:t>
      </w:r>
    </w:p>
  </w:endnote>
  <w:endnote w:id="6">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LG 13-16 e i documenti conciliari sull’ecumenismo </w:t>
      </w:r>
      <w:proofErr w:type="spellStart"/>
      <w:r w:rsidRPr="00CB70EA">
        <w:rPr>
          <w:rFonts w:ascii="Calibri" w:hAnsi="Calibri" w:cs="Calibri"/>
          <w:i/>
        </w:rPr>
        <w:t>Unitatis</w:t>
      </w:r>
      <w:proofErr w:type="spellEnd"/>
      <w:r w:rsidRPr="00CB70EA">
        <w:rPr>
          <w:rFonts w:ascii="Calibri" w:hAnsi="Calibri" w:cs="Calibri"/>
          <w:i/>
        </w:rPr>
        <w:t xml:space="preserve"> </w:t>
      </w:r>
      <w:proofErr w:type="spellStart"/>
      <w:r w:rsidRPr="00CB70EA">
        <w:rPr>
          <w:rFonts w:ascii="Calibri" w:hAnsi="Calibri" w:cs="Calibri"/>
          <w:i/>
        </w:rPr>
        <w:t>redintegratio</w:t>
      </w:r>
      <w:proofErr w:type="spellEnd"/>
      <w:r w:rsidRPr="00CB70EA">
        <w:rPr>
          <w:rFonts w:ascii="Calibri" w:hAnsi="Calibri" w:cs="Calibri"/>
        </w:rPr>
        <w:t xml:space="preserve">, sulle relazioni con le religioni non cristiane </w:t>
      </w:r>
      <w:r w:rsidRPr="00CB70EA">
        <w:rPr>
          <w:rFonts w:ascii="Calibri" w:hAnsi="Calibri" w:cs="Calibri"/>
          <w:i/>
        </w:rPr>
        <w:t xml:space="preserve">Nostra </w:t>
      </w:r>
      <w:proofErr w:type="spellStart"/>
      <w:r w:rsidRPr="00CB70EA">
        <w:rPr>
          <w:rFonts w:ascii="Calibri" w:hAnsi="Calibri" w:cs="Calibri"/>
          <w:i/>
        </w:rPr>
        <w:t>aetate</w:t>
      </w:r>
      <w:proofErr w:type="spellEnd"/>
      <w:r w:rsidRPr="00CB70EA">
        <w:rPr>
          <w:rFonts w:ascii="Calibri" w:hAnsi="Calibri" w:cs="Calibri"/>
        </w:rPr>
        <w:t xml:space="preserve"> e sulla libertà religiosa </w:t>
      </w:r>
      <w:proofErr w:type="spellStart"/>
      <w:r w:rsidRPr="00CB70EA">
        <w:rPr>
          <w:rFonts w:ascii="Calibri" w:hAnsi="Calibri" w:cs="Calibri"/>
          <w:i/>
        </w:rPr>
        <w:t>Dignitatis</w:t>
      </w:r>
      <w:proofErr w:type="spellEnd"/>
      <w:r w:rsidRPr="00CB70EA">
        <w:rPr>
          <w:rFonts w:ascii="Calibri" w:hAnsi="Calibri" w:cs="Calibri"/>
          <w:i/>
        </w:rPr>
        <w:t xml:space="preserve"> </w:t>
      </w:r>
      <w:proofErr w:type="spellStart"/>
      <w:r w:rsidRPr="00CB70EA">
        <w:rPr>
          <w:rFonts w:ascii="Calibri" w:hAnsi="Calibri" w:cs="Calibri"/>
          <w:i/>
        </w:rPr>
        <w:t>humanae</w:t>
      </w:r>
      <w:proofErr w:type="spellEnd"/>
      <w:r w:rsidRPr="00CB70EA">
        <w:rPr>
          <w:rFonts w:ascii="Calibri" w:hAnsi="Calibri" w:cs="Calibri"/>
        </w:rPr>
        <w:t xml:space="preserve">, </w:t>
      </w:r>
      <w:proofErr w:type="gramStart"/>
      <w:r w:rsidRPr="00CB70EA">
        <w:rPr>
          <w:rFonts w:ascii="Calibri" w:hAnsi="Calibri" w:cs="Calibri"/>
        </w:rPr>
        <w:t>nonché</w:t>
      </w:r>
      <w:proofErr w:type="gramEnd"/>
      <w:r w:rsidRPr="00CB70EA">
        <w:rPr>
          <w:rFonts w:ascii="Calibri" w:hAnsi="Calibri" w:cs="Calibri"/>
        </w:rPr>
        <w:t xml:space="preserve"> l’enciclica </w:t>
      </w:r>
      <w:proofErr w:type="spellStart"/>
      <w:r w:rsidRPr="00CB70EA">
        <w:rPr>
          <w:rFonts w:ascii="Calibri" w:hAnsi="Calibri" w:cs="Calibri"/>
          <w:i/>
        </w:rPr>
        <w:t>Ecclesiam</w:t>
      </w:r>
      <w:proofErr w:type="spellEnd"/>
      <w:r w:rsidRPr="00CB70EA">
        <w:rPr>
          <w:rFonts w:ascii="Calibri" w:hAnsi="Calibri" w:cs="Calibri"/>
          <w:i/>
        </w:rPr>
        <w:t xml:space="preserve"> </w:t>
      </w:r>
      <w:proofErr w:type="spellStart"/>
      <w:r w:rsidRPr="00CB70EA">
        <w:rPr>
          <w:rFonts w:ascii="Calibri" w:hAnsi="Calibri" w:cs="Calibri"/>
          <w:i/>
        </w:rPr>
        <w:t>suam</w:t>
      </w:r>
      <w:proofErr w:type="spellEnd"/>
      <w:r w:rsidRPr="00CB70EA">
        <w:rPr>
          <w:rFonts w:ascii="Calibri" w:hAnsi="Calibri" w:cs="Calibri"/>
          <w:i/>
        </w:rPr>
        <w:t xml:space="preserve"> </w:t>
      </w:r>
      <w:r w:rsidRPr="00CB70EA">
        <w:rPr>
          <w:rFonts w:ascii="Calibri" w:hAnsi="Calibri" w:cs="Calibri"/>
        </w:rPr>
        <w:t xml:space="preserve">di Paolo VI (6 agosto 1964).  </w:t>
      </w:r>
    </w:p>
  </w:endnote>
  <w:endnote w:id="7">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gramStart"/>
      <w:r w:rsidR="00355EFB">
        <w:rPr>
          <w:rFonts w:ascii="Calibri" w:hAnsi="Calibri" w:cs="Calibri"/>
        </w:rPr>
        <w:t xml:space="preserve">Giovanni Paolo II, </w:t>
      </w:r>
      <w:r w:rsidRPr="00CB70EA">
        <w:rPr>
          <w:rFonts w:ascii="Calibri" w:hAnsi="Calibri" w:cs="Calibri"/>
          <w:i/>
        </w:rPr>
        <w:t>Discorso ai Movimenti ecclesiali e alle nuove Comunità</w:t>
      </w:r>
      <w:r w:rsidRPr="00CB70EA">
        <w:rPr>
          <w:rFonts w:ascii="Calibri" w:hAnsi="Calibri" w:cs="Calibri"/>
        </w:rPr>
        <w:t>, 30 maggio 1998</w:t>
      </w:r>
      <w:proofErr w:type="gramEnd"/>
      <w:r w:rsidRPr="00CB70EA">
        <w:rPr>
          <w:rFonts w:ascii="Calibri" w:hAnsi="Calibri" w:cs="Calibri"/>
        </w:rPr>
        <w:t xml:space="preserve">. Tre giorni prima Giovanni Paolo II aveva scritto nel </w:t>
      </w:r>
      <w:r w:rsidRPr="00CB70EA">
        <w:rPr>
          <w:rFonts w:ascii="Calibri" w:hAnsi="Calibri" w:cs="Calibri"/>
          <w:i/>
        </w:rPr>
        <w:t>Messaggio ai partecipanti del Congresso mondiale dei Movimenti ecclesiali</w:t>
      </w:r>
      <w:r w:rsidRPr="00CB70EA">
        <w:rPr>
          <w:rFonts w:ascii="Calibri" w:hAnsi="Calibri" w:cs="Calibri"/>
        </w:rPr>
        <w:t xml:space="preserve">: «Più volte ho avuto modo di </w:t>
      </w:r>
      <w:proofErr w:type="gramStart"/>
      <w:r w:rsidRPr="00CB70EA">
        <w:rPr>
          <w:rFonts w:ascii="Calibri" w:hAnsi="Calibri" w:cs="Calibri"/>
        </w:rPr>
        <w:t>sottolineare</w:t>
      </w:r>
      <w:proofErr w:type="gramEnd"/>
      <w:r w:rsidRPr="00CB70EA">
        <w:rPr>
          <w:rFonts w:ascii="Calibri" w:hAnsi="Calibri" w:cs="Calibri"/>
        </w:rPr>
        <w:t xml:space="preserve"> come nella Chiesa non ci sia contrasto o contrapposizione tra la dimensione istituzionale e la dimensione carismatica, di cui i Movimenti sono un’espressione significativa. Ambedue sono co-essenziali alla costituzione divina della Chiesa fondata da Gesù, perché concorrono insieme a rendere presente il mistero di Cristo e la sua opera salvifica nel mondo» (28 maggio 1998; citato in </w:t>
      </w:r>
      <w:proofErr w:type="spellStart"/>
      <w:r w:rsidRPr="00CB70EA">
        <w:rPr>
          <w:rFonts w:ascii="Calibri" w:hAnsi="Calibri" w:cs="Calibri"/>
          <w:i/>
        </w:rPr>
        <w:t>Iuvenescit</w:t>
      </w:r>
      <w:proofErr w:type="spellEnd"/>
      <w:r w:rsidRPr="00CB70EA">
        <w:rPr>
          <w:rFonts w:ascii="Calibri" w:hAnsi="Calibri" w:cs="Calibri"/>
          <w:i/>
        </w:rPr>
        <w:t xml:space="preserve"> Ecclesia</w:t>
      </w:r>
      <w:r w:rsidRPr="00CB70EA">
        <w:rPr>
          <w:rFonts w:ascii="Calibri" w:hAnsi="Calibri" w:cs="Calibri"/>
        </w:rPr>
        <w:t xml:space="preserve">, </w:t>
      </w:r>
      <w:proofErr w:type="gramStart"/>
      <w:r w:rsidRPr="00CB70EA">
        <w:rPr>
          <w:rFonts w:ascii="Calibri" w:hAnsi="Calibri" w:cs="Calibri"/>
        </w:rPr>
        <w:t>10</w:t>
      </w:r>
      <w:proofErr w:type="gramEnd"/>
      <w:r w:rsidRPr="00CB70EA">
        <w:rPr>
          <w:rFonts w:ascii="Calibri" w:hAnsi="Calibri" w:cs="Calibri"/>
        </w:rPr>
        <w:t>).</w:t>
      </w:r>
    </w:p>
  </w:endnote>
  <w:endnote w:id="8">
    <w:p w:rsidR="00CF4032" w:rsidRPr="00CF4032" w:rsidRDefault="00CF4032">
      <w:pPr>
        <w:pStyle w:val="Testonotadichiusura"/>
      </w:pPr>
      <w:r>
        <w:rPr>
          <w:rStyle w:val="Rimandonotadichiusura"/>
        </w:rPr>
        <w:endnoteRef/>
      </w:r>
      <w:r>
        <w:t xml:space="preserve"> Ibidem.</w:t>
      </w:r>
    </w:p>
  </w:endnote>
  <w:endnote w:id="9">
    <w:p w:rsidR="00CF4032" w:rsidRPr="00CF4032" w:rsidRDefault="00CF4032">
      <w:pPr>
        <w:pStyle w:val="Testonotadichiusura"/>
      </w:pPr>
      <w:r>
        <w:rPr>
          <w:rStyle w:val="Rimandonotadichiusura"/>
        </w:rPr>
        <w:endnoteRef/>
      </w:r>
      <w:r>
        <w:t xml:space="preserve"> Ibidem.</w:t>
      </w:r>
    </w:p>
  </w:endnote>
  <w:endnote w:id="10">
    <w:p w:rsidR="00CF4032" w:rsidRPr="00CF4032" w:rsidRDefault="00CF4032">
      <w:pPr>
        <w:pStyle w:val="Testonotadichiusura"/>
      </w:pPr>
      <w:r>
        <w:rPr>
          <w:rStyle w:val="Rimandonotadichiusura"/>
        </w:rPr>
        <w:endnoteRef/>
      </w:r>
      <w:r>
        <w:t xml:space="preserve"> Ibidem.</w:t>
      </w:r>
    </w:p>
  </w:endnote>
  <w:endnote w:id="11">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gramStart"/>
      <w:r w:rsidR="00355EFB">
        <w:rPr>
          <w:rFonts w:ascii="Calibri" w:hAnsi="Calibri" w:cs="Calibri"/>
        </w:rPr>
        <w:t xml:space="preserve">Papa Francesco, </w:t>
      </w:r>
      <w:r w:rsidRPr="00CB70EA">
        <w:rPr>
          <w:rFonts w:ascii="Calibri" w:hAnsi="Calibri" w:cs="Calibri"/>
          <w:i/>
        </w:rPr>
        <w:t>Omelia alla Santa Messa per la Solennità di Pentecoste con i Movimenti ecclesiali</w:t>
      </w:r>
      <w:r w:rsidRPr="00CB70EA">
        <w:rPr>
          <w:rFonts w:ascii="Calibri" w:hAnsi="Calibri" w:cs="Calibri"/>
        </w:rPr>
        <w:t>, 19 maggio 2013.</w:t>
      </w:r>
      <w:proofErr w:type="gramEnd"/>
    </w:p>
  </w:endnote>
  <w:endnote w:id="12">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Per un approfondimento </w:t>
      </w:r>
      <w:proofErr w:type="spellStart"/>
      <w:r w:rsidRPr="00CB70EA">
        <w:rPr>
          <w:rFonts w:ascii="Calibri" w:hAnsi="Calibri" w:cs="Calibri"/>
        </w:rPr>
        <w:t>cf</w:t>
      </w:r>
      <w:proofErr w:type="spellEnd"/>
      <w:r w:rsidRPr="00CB70EA">
        <w:rPr>
          <w:rFonts w:ascii="Calibri" w:hAnsi="Calibri" w:cs="Calibri"/>
        </w:rPr>
        <w:t xml:space="preserve">. Marina Motta </w:t>
      </w:r>
      <w:proofErr w:type="spellStart"/>
      <w:r w:rsidRPr="00CB70EA">
        <w:rPr>
          <w:rFonts w:ascii="Calibri" w:hAnsi="Calibri" w:cs="Calibri"/>
        </w:rPr>
        <w:t>sbg</w:t>
      </w:r>
      <w:proofErr w:type="spellEnd"/>
      <w:r w:rsidRPr="00CB70EA">
        <w:rPr>
          <w:rFonts w:ascii="Calibri" w:hAnsi="Calibri" w:cs="Calibri"/>
        </w:rPr>
        <w:t xml:space="preserve">, </w:t>
      </w:r>
      <w:r w:rsidRPr="00CB70EA">
        <w:rPr>
          <w:rFonts w:ascii="Calibri" w:hAnsi="Calibri" w:cs="Calibri"/>
          <w:i/>
        </w:rPr>
        <w:t>Carismatica Europa. Come i santi hanno rivoluzionato la storia dell’Occidente</w:t>
      </w:r>
      <w:r w:rsidRPr="00CB70EA">
        <w:rPr>
          <w:rFonts w:ascii="Calibri" w:hAnsi="Calibri" w:cs="Calibri"/>
        </w:rPr>
        <w:t xml:space="preserve">, Città Nuova, Roma 2015; </w:t>
      </w:r>
      <w:proofErr w:type="gramStart"/>
      <w:r w:rsidRPr="00CB70EA">
        <w:rPr>
          <w:rFonts w:ascii="Calibri" w:hAnsi="Calibri" w:cs="Calibri"/>
        </w:rPr>
        <w:t>id.</w:t>
      </w:r>
      <w:proofErr w:type="gramEnd"/>
      <w:r w:rsidRPr="00CB70EA">
        <w:rPr>
          <w:rFonts w:ascii="Calibri" w:hAnsi="Calibri" w:cs="Calibri"/>
        </w:rPr>
        <w:t xml:space="preserve">, </w:t>
      </w:r>
      <w:r w:rsidRPr="00CB70EA">
        <w:rPr>
          <w:rFonts w:ascii="Calibri" w:hAnsi="Calibri" w:cs="Calibri"/>
          <w:i/>
        </w:rPr>
        <w:t xml:space="preserve">Carismi, generatori di cultura. </w:t>
      </w:r>
      <w:proofErr w:type="gramStart"/>
      <w:r w:rsidRPr="00CB70EA">
        <w:rPr>
          <w:rFonts w:ascii="Calibri" w:hAnsi="Calibri" w:cs="Calibri"/>
          <w:i/>
        </w:rPr>
        <w:t>Una lettura storica, in vista dell’oggi</w:t>
      </w:r>
      <w:r w:rsidRPr="00CB70EA">
        <w:rPr>
          <w:rFonts w:ascii="Calibri" w:hAnsi="Calibri" w:cs="Calibri"/>
        </w:rPr>
        <w:t>, in «</w:t>
      </w:r>
      <w:proofErr w:type="spellStart"/>
      <w:r w:rsidRPr="00CB70EA">
        <w:rPr>
          <w:rFonts w:ascii="Calibri" w:hAnsi="Calibri" w:cs="Calibri"/>
        </w:rPr>
        <w:t>Ekklesía</w:t>
      </w:r>
      <w:proofErr w:type="spellEnd"/>
      <w:r w:rsidRPr="00CB70EA">
        <w:rPr>
          <w:rFonts w:ascii="Calibri" w:hAnsi="Calibri" w:cs="Calibri"/>
        </w:rPr>
        <w:t>» 1 (2018) n. 1, pp. 39-42.</w:t>
      </w:r>
      <w:proofErr w:type="gramEnd"/>
    </w:p>
  </w:endnote>
  <w:endnote w:id="13">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00355EFB">
        <w:rPr>
          <w:rFonts w:ascii="Calibri" w:hAnsi="Calibri" w:cs="Calibri"/>
        </w:rPr>
        <w:t>Papa Francesco,</w:t>
      </w:r>
      <w:r w:rsidRPr="00CB70EA">
        <w:rPr>
          <w:rFonts w:ascii="Calibri" w:hAnsi="Calibri" w:cs="Calibri"/>
        </w:rPr>
        <w:t xml:space="preserve"> </w:t>
      </w:r>
      <w:r w:rsidRPr="00CB70EA">
        <w:rPr>
          <w:rFonts w:ascii="Calibri" w:hAnsi="Calibri" w:cs="Calibri"/>
          <w:i/>
        </w:rPr>
        <w:t xml:space="preserve">Lettera </w:t>
      </w:r>
      <w:proofErr w:type="gramStart"/>
      <w:r w:rsidRPr="00CB70EA">
        <w:rPr>
          <w:rFonts w:ascii="Calibri" w:hAnsi="Calibri" w:cs="Calibri"/>
          <w:i/>
        </w:rPr>
        <w:t>al</w:t>
      </w:r>
      <w:proofErr w:type="gramEnd"/>
      <w:r w:rsidRPr="00CB70EA">
        <w:rPr>
          <w:rFonts w:ascii="Calibri" w:hAnsi="Calibri" w:cs="Calibri"/>
          <w:i/>
        </w:rPr>
        <w:t xml:space="preserve"> card. </w:t>
      </w:r>
      <w:proofErr w:type="gramStart"/>
      <w:r w:rsidRPr="00CB70EA">
        <w:rPr>
          <w:rFonts w:ascii="Calibri" w:hAnsi="Calibri" w:cs="Calibri"/>
          <w:i/>
        </w:rPr>
        <w:t xml:space="preserve">Marc </w:t>
      </w:r>
      <w:proofErr w:type="spellStart"/>
      <w:r w:rsidRPr="00CB70EA">
        <w:rPr>
          <w:rFonts w:ascii="Calibri" w:hAnsi="Calibri" w:cs="Calibri"/>
          <w:i/>
        </w:rPr>
        <w:t>Ouellet</w:t>
      </w:r>
      <w:proofErr w:type="spellEnd"/>
      <w:r w:rsidRPr="00CB70EA">
        <w:rPr>
          <w:rFonts w:ascii="Calibri" w:hAnsi="Calibri" w:cs="Calibri"/>
          <w:i/>
        </w:rPr>
        <w:t>, presidente della Pontificia Commissione per l’America Latina</w:t>
      </w:r>
      <w:r w:rsidRPr="00CB70EA">
        <w:rPr>
          <w:rFonts w:ascii="Calibri" w:hAnsi="Calibri" w:cs="Calibri"/>
        </w:rPr>
        <w:t>, 19 marzo 2016.</w:t>
      </w:r>
      <w:proofErr w:type="gramEnd"/>
    </w:p>
  </w:endnote>
  <w:endnote w:id="14">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gramStart"/>
      <w:r w:rsidRPr="00CB70EA">
        <w:rPr>
          <w:rFonts w:ascii="Calibri" w:hAnsi="Calibri" w:cs="Calibri"/>
        </w:rPr>
        <w:t xml:space="preserve">Sul ruolo dei Movimenti ecclesiali per la recezione e attuazione del Concilio Vaticano II </w:t>
      </w:r>
      <w:proofErr w:type="spellStart"/>
      <w:r w:rsidRPr="00CB70EA">
        <w:rPr>
          <w:rFonts w:ascii="Calibri" w:hAnsi="Calibri" w:cs="Calibri"/>
        </w:rPr>
        <w:t>cf</w:t>
      </w:r>
      <w:proofErr w:type="spellEnd"/>
      <w:r w:rsidRPr="00CB70EA">
        <w:rPr>
          <w:rFonts w:ascii="Calibri" w:hAnsi="Calibri" w:cs="Calibri"/>
        </w:rPr>
        <w:t xml:space="preserve">. C. </w:t>
      </w:r>
      <w:proofErr w:type="spellStart"/>
      <w:r w:rsidRPr="00CB70EA">
        <w:rPr>
          <w:rFonts w:ascii="Calibri" w:hAnsi="Calibri" w:cs="Calibri"/>
        </w:rPr>
        <w:t>Hegge</w:t>
      </w:r>
      <w:proofErr w:type="spellEnd"/>
      <w:r w:rsidRPr="00CB70EA">
        <w:rPr>
          <w:rFonts w:ascii="Calibri" w:hAnsi="Calibri" w:cs="Calibri"/>
        </w:rPr>
        <w:t xml:space="preserve">, </w:t>
      </w:r>
      <w:r w:rsidRPr="00CB70EA">
        <w:rPr>
          <w:rFonts w:ascii="Calibri" w:hAnsi="Calibri" w:cs="Calibri"/>
          <w:i/>
        </w:rPr>
        <w:t>Il Vaticano II e i movimenti ecclesi</w:t>
      </w:r>
      <w:proofErr w:type="gramEnd"/>
      <w:r w:rsidRPr="00CB70EA">
        <w:rPr>
          <w:rFonts w:ascii="Calibri" w:hAnsi="Calibri" w:cs="Calibri"/>
          <w:i/>
        </w:rPr>
        <w:t>ali. Una recezione carismatica</w:t>
      </w:r>
      <w:r w:rsidRPr="00CB70EA">
        <w:rPr>
          <w:rFonts w:ascii="Calibri" w:hAnsi="Calibri" w:cs="Calibri"/>
        </w:rPr>
        <w:t>, Città Nuova, Roma 2001.</w:t>
      </w:r>
    </w:p>
  </w:endnote>
  <w:endnote w:id="15">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w:t>
      </w:r>
      <w:r w:rsidRPr="00CB70EA">
        <w:rPr>
          <w:rFonts w:ascii="Calibri" w:hAnsi="Calibri" w:cs="Calibri"/>
          <w:i/>
        </w:rPr>
        <w:t>Novo millennio ineunte</w:t>
      </w:r>
      <w:r w:rsidRPr="00CB70EA">
        <w:rPr>
          <w:rFonts w:ascii="Calibri" w:hAnsi="Calibri" w:cs="Calibri"/>
        </w:rPr>
        <w:t xml:space="preserve">, </w:t>
      </w:r>
      <w:proofErr w:type="gramStart"/>
      <w:r w:rsidRPr="00CB70EA">
        <w:rPr>
          <w:rFonts w:ascii="Calibri" w:hAnsi="Calibri" w:cs="Calibri"/>
        </w:rPr>
        <w:t>43</w:t>
      </w:r>
      <w:proofErr w:type="gramEnd"/>
      <w:r w:rsidRPr="00CB70EA">
        <w:rPr>
          <w:rFonts w:ascii="Calibri" w:hAnsi="Calibri" w:cs="Calibri"/>
        </w:rPr>
        <w:t>.</w:t>
      </w:r>
    </w:p>
  </w:endnote>
  <w:endnote w:id="16">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w:t>
      </w:r>
      <w:proofErr w:type="spellStart"/>
      <w:r w:rsidRPr="00CB70EA">
        <w:rPr>
          <w:rFonts w:ascii="Calibri" w:hAnsi="Calibri" w:cs="Calibri"/>
          <w:i/>
        </w:rPr>
        <w:t>Evangelii</w:t>
      </w:r>
      <w:proofErr w:type="spellEnd"/>
      <w:r w:rsidRPr="00CB70EA">
        <w:rPr>
          <w:rFonts w:ascii="Calibri" w:hAnsi="Calibri" w:cs="Calibri"/>
          <w:i/>
        </w:rPr>
        <w:t xml:space="preserve"> </w:t>
      </w:r>
      <w:proofErr w:type="spellStart"/>
      <w:r w:rsidRPr="00CB70EA">
        <w:rPr>
          <w:rFonts w:ascii="Calibri" w:hAnsi="Calibri" w:cs="Calibri"/>
          <w:i/>
        </w:rPr>
        <w:t>gaudium</w:t>
      </w:r>
      <w:proofErr w:type="spellEnd"/>
      <w:r w:rsidRPr="00CB70EA">
        <w:rPr>
          <w:rFonts w:ascii="Calibri" w:hAnsi="Calibri" w:cs="Calibri"/>
        </w:rPr>
        <w:t xml:space="preserve">, </w:t>
      </w:r>
      <w:proofErr w:type="gramStart"/>
      <w:r w:rsidRPr="00CB70EA">
        <w:rPr>
          <w:rFonts w:ascii="Calibri" w:hAnsi="Calibri" w:cs="Calibri"/>
        </w:rPr>
        <w:t>87</w:t>
      </w:r>
      <w:proofErr w:type="gramEnd"/>
      <w:r w:rsidRPr="00CB70EA">
        <w:rPr>
          <w:rFonts w:ascii="Calibri" w:hAnsi="Calibri" w:cs="Calibri"/>
        </w:rPr>
        <w:t>. 91. 272.</w:t>
      </w:r>
    </w:p>
  </w:endnote>
  <w:endnote w:id="17">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In questa fioritura di carismi lungo la storia, Chiara Lubich ha intravisto come «un Cristo spiegato nei secoli». Se Gesù è il Verbo di Dio incarnato – afferma –, la Chiesa, con tutti questi doni, è come il Vangelo incarnato. Ogni Ordine o Famiglia religiosa, approvata dalla Chiesa, è</w:t>
      </w:r>
      <w:proofErr w:type="gramStart"/>
      <w:r w:rsidRPr="00CB70EA">
        <w:rPr>
          <w:rFonts w:ascii="Calibri" w:hAnsi="Calibri" w:cs="Calibri"/>
        </w:rPr>
        <w:t xml:space="preserve"> infatti</w:t>
      </w:r>
      <w:proofErr w:type="gramEnd"/>
      <w:r w:rsidRPr="00CB70EA">
        <w:rPr>
          <w:rFonts w:ascii="Calibri" w:hAnsi="Calibri" w:cs="Calibri"/>
        </w:rPr>
        <w:t xml:space="preserve"> «l’incarnazione d’un’“espressione” di Gesù, d’una sua Parola, d’un suo atteggiamento, d’un fatto della sua vita, d’un suo dolore, d’una parte di Lui», tanto che la Chiesa è come «un magnifico giardino in cui fiorirono tutte le Parole di Dio: fiorì Gesù, Parola di Dio, in tutte le più svariate manifestazioni» (Scritto del 1950 riportato in C. Lubich, </w:t>
      </w:r>
      <w:r w:rsidRPr="00CB70EA">
        <w:rPr>
          <w:rFonts w:ascii="Calibri" w:hAnsi="Calibri" w:cs="Calibri"/>
          <w:i/>
        </w:rPr>
        <w:t>La Chiesa</w:t>
      </w:r>
      <w:r w:rsidRPr="00CB70EA">
        <w:rPr>
          <w:rFonts w:ascii="Calibri" w:hAnsi="Calibri" w:cs="Calibri"/>
        </w:rPr>
        <w:t>, cit., pp. 45-46).</w:t>
      </w:r>
    </w:p>
  </w:endnote>
  <w:endnote w:id="18">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r w:rsidR="00355EFB">
        <w:rPr>
          <w:rFonts w:ascii="Calibri" w:hAnsi="Calibri" w:cs="Calibri"/>
        </w:rPr>
        <w:t xml:space="preserve">C. Lubich, </w:t>
      </w:r>
      <w:r w:rsidRPr="00CB70EA">
        <w:rPr>
          <w:rFonts w:ascii="Calibri" w:hAnsi="Calibri" w:cs="Calibri"/>
          <w:i/>
        </w:rPr>
        <w:t>Lo Spirito Santo e i carismi</w:t>
      </w:r>
      <w:r w:rsidRPr="00CB70EA">
        <w:rPr>
          <w:rFonts w:ascii="Calibri" w:hAnsi="Calibri" w:cs="Calibri"/>
        </w:rPr>
        <w:t xml:space="preserve">, in </w:t>
      </w:r>
      <w:r w:rsidRPr="00CB70EA">
        <w:rPr>
          <w:rFonts w:ascii="Calibri" w:hAnsi="Calibri" w:cs="Calibri"/>
          <w:color w:val="000000" w:themeColor="text1"/>
        </w:rPr>
        <w:t xml:space="preserve">«Nuova Umanità» 6 (1984) n. 32, pp. 3-4; riportato in </w:t>
      </w:r>
      <w:proofErr w:type="gramStart"/>
      <w:r w:rsidRPr="00CB70EA">
        <w:rPr>
          <w:rFonts w:ascii="Calibri" w:hAnsi="Calibri" w:cs="Calibri"/>
          <w:color w:val="000000" w:themeColor="text1"/>
        </w:rPr>
        <w:t>id.</w:t>
      </w:r>
      <w:proofErr w:type="gramEnd"/>
      <w:r w:rsidRPr="00CB70EA">
        <w:rPr>
          <w:rFonts w:ascii="Calibri" w:hAnsi="Calibri" w:cs="Calibri"/>
          <w:color w:val="000000" w:themeColor="text1"/>
        </w:rPr>
        <w:t xml:space="preserve">, </w:t>
      </w:r>
      <w:r w:rsidRPr="00CB70EA">
        <w:rPr>
          <w:rFonts w:ascii="Calibri" w:hAnsi="Calibri" w:cs="Calibri"/>
          <w:i/>
          <w:color w:val="000000" w:themeColor="text1"/>
        </w:rPr>
        <w:t>La Chiesa</w:t>
      </w:r>
      <w:r w:rsidRPr="00CB70EA">
        <w:rPr>
          <w:rFonts w:ascii="Calibri" w:hAnsi="Calibri" w:cs="Calibri"/>
          <w:color w:val="000000" w:themeColor="text1"/>
        </w:rPr>
        <w:t xml:space="preserve">, B. </w:t>
      </w:r>
      <w:proofErr w:type="spellStart"/>
      <w:r w:rsidRPr="00CB70EA">
        <w:rPr>
          <w:rFonts w:ascii="Calibri" w:hAnsi="Calibri" w:cs="Calibri"/>
          <w:color w:val="000000" w:themeColor="text1"/>
        </w:rPr>
        <w:t>Leahy</w:t>
      </w:r>
      <w:proofErr w:type="spellEnd"/>
      <w:r w:rsidRPr="00CB70EA">
        <w:rPr>
          <w:rFonts w:ascii="Calibri" w:hAnsi="Calibri" w:cs="Calibri"/>
          <w:color w:val="000000" w:themeColor="text1"/>
        </w:rPr>
        <w:t xml:space="preserve"> - H. </w:t>
      </w:r>
      <w:proofErr w:type="spellStart"/>
      <w:r w:rsidRPr="00CB70EA">
        <w:rPr>
          <w:rFonts w:ascii="Calibri" w:hAnsi="Calibri" w:cs="Calibri"/>
          <w:color w:val="000000" w:themeColor="text1"/>
        </w:rPr>
        <w:t>Blaumeiser</w:t>
      </w:r>
      <w:proofErr w:type="spellEnd"/>
      <w:r w:rsidRPr="00CB70EA">
        <w:rPr>
          <w:rFonts w:ascii="Calibri" w:hAnsi="Calibri" w:cs="Calibri"/>
          <w:color w:val="000000" w:themeColor="text1"/>
        </w:rPr>
        <w:t xml:space="preserve"> (</w:t>
      </w:r>
      <w:proofErr w:type="spellStart"/>
      <w:r w:rsidRPr="00CB70EA">
        <w:rPr>
          <w:rFonts w:ascii="Calibri" w:hAnsi="Calibri" w:cs="Calibri"/>
          <w:color w:val="000000" w:themeColor="text1"/>
        </w:rPr>
        <w:t>edd</w:t>
      </w:r>
      <w:proofErr w:type="spellEnd"/>
      <w:r w:rsidRPr="00CB70EA">
        <w:rPr>
          <w:rFonts w:ascii="Calibri" w:hAnsi="Calibri" w:cs="Calibri"/>
          <w:color w:val="000000" w:themeColor="text1"/>
        </w:rPr>
        <w:t xml:space="preserve">.), Città Nuova, Roma 2018, pp. 117-118. L’autrice prosegue, caratterizzando brevemente la diversità dei compiti: </w:t>
      </w:r>
      <w:proofErr w:type="gramStart"/>
      <w:r w:rsidRPr="00CB70EA">
        <w:rPr>
          <w:rFonts w:ascii="Calibri" w:hAnsi="Calibri" w:cs="Calibri"/>
          <w:color w:val="000000" w:themeColor="text1"/>
        </w:rPr>
        <w:t>«</w:t>
      </w:r>
      <w:proofErr w:type="gramEnd"/>
      <w:r w:rsidRPr="00CB70EA">
        <w:rPr>
          <w:rFonts w:ascii="Calibri" w:hAnsi="Calibri" w:cs="Calibri"/>
          <w:color w:val="000000" w:themeColor="text1"/>
        </w:rPr>
        <w:t xml:space="preserve">I carismi della gerarchia, che lo Spirito Santo dona con metodicità attraverso la successione apostolica, servono più per guidare, istruire, santificare la Chiesa. Quelli dei profeti, che lo Spirito Santo, </w:t>
      </w:r>
      <w:proofErr w:type="gramStart"/>
      <w:r w:rsidRPr="00CB70EA">
        <w:rPr>
          <w:rFonts w:ascii="Calibri" w:hAnsi="Calibri" w:cs="Calibri"/>
          <w:color w:val="000000" w:themeColor="text1"/>
        </w:rPr>
        <w:t>il quale</w:t>
      </w:r>
      <w:proofErr w:type="gramEnd"/>
      <w:r w:rsidRPr="00CB70EA">
        <w:rPr>
          <w:rFonts w:ascii="Calibri" w:hAnsi="Calibri" w:cs="Calibri"/>
          <w:color w:val="000000" w:themeColor="text1"/>
        </w:rPr>
        <w:t xml:space="preserve"> soffia dove vuole, elargisce, quando gli sembra utile, con divina amorosa fantasia, servono più per rinnovarla, abbellirla, fortificarla come Sposa di Cristo».</w:t>
      </w:r>
    </w:p>
  </w:endnote>
  <w:endnote w:id="19">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Papa Francesco in </w:t>
      </w:r>
      <w:proofErr w:type="spellStart"/>
      <w:r w:rsidRPr="00CB70EA">
        <w:rPr>
          <w:rFonts w:ascii="Calibri" w:hAnsi="Calibri" w:cs="Calibri"/>
          <w:i/>
        </w:rPr>
        <w:t>Evangelii</w:t>
      </w:r>
      <w:proofErr w:type="spellEnd"/>
      <w:r w:rsidRPr="00CB70EA">
        <w:rPr>
          <w:rFonts w:ascii="Calibri" w:hAnsi="Calibri" w:cs="Calibri"/>
          <w:i/>
        </w:rPr>
        <w:t xml:space="preserve"> </w:t>
      </w:r>
      <w:proofErr w:type="spellStart"/>
      <w:r w:rsidRPr="00CB70EA">
        <w:rPr>
          <w:rFonts w:ascii="Calibri" w:hAnsi="Calibri" w:cs="Calibri"/>
        </w:rPr>
        <w:t>gaudium</w:t>
      </w:r>
      <w:proofErr w:type="spellEnd"/>
      <w:r w:rsidRPr="00CB70EA">
        <w:rPr>
          <w:rFonts w:ascii="Calibri" w:hAnsi="Calibri" w:cs="Calibri"/>
        </w:rPr>
        <w:t>, 29 e 105.</w:t>
      </w:r>
    </w:p>
  </w:endnote>
  <w:endnote w:id="20">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È stata questa la provvidenziale esperienza con l’arcivescovo di Trento che ha saputo pazientemente accompagnare gli anni non facili della nascita del Movimento </w:t>
      </w:r>
      <w:proofErr w:type="gramStart"/>
      <w:r w:rsidRPr="00CB70EA">
        <w:rPr>
          <w:rFonts w:ascii="Calibri" w:hAnsi="Calibri" w:cs="Calibri"/>
        </w:rPr>
        <w:t>dei</w:t>
      </w:r>
      <w:proofErr w:type="gramEnd"/>
      <w:r w:rsidRPr="00CB70EA">
        <w:rPr>
          <w:rFonts w:ascii="Calibri" w:hAnsi="Calibri" w:cs="Calibri"/>
        </w:rPr>
        <w:t xml:space="preserve"> Focolari. </w:t>
      </w:r>
      <w:proofErr w:type="spellStart"/>
      <w:r w:rsidRPr="00CB70EA">
        <w:rPr>
          <w:rFonts w:ascii="Calibri" w:hAnsi="Calibri" w:cs="Calibri"/>
        </w:rPr>
        <w:t>Cf</w:t>
      </w:r>
      <w:proofErr w:type="spellEnd"/>
      <w:r w:rsidRPr="00CB70EA">
        <w:rPr>
          <w:rFonts w:ascii="Calibri" w:hAnsi="Calibri" w:cs="Calibri"/>
        </w:rPr>
        <w:t xml:space="preserve">. L. Abignente, </w:t>
      </w:r>
      <w:r w:rsidRPr="00CB70EA">
        <w:rPr>
          <w:rFonts w:ascii="Calibri" w:hAnsi="Calibri" w:cs="Calibri"/>
          <w:i/>
          <w:iCs/>
        </w:rPr>
        <w:t xml:space="preserve">“Qui c’è il dito di Dio”. </w:t>
      </w:r>
      <w:proofErr w:type="gramStart"/>
      <w:r w:rsidRPr="00CB70EA">
        <w:rPr>
          <w:rFonts w:ascii="Calibri" w:hAnsi="Calibri" w:cs="Calibri"/>
          <w:i/>
          <w:iCs/>
        </w:rPr>
        <w:t>Carlo de Ferrari e Chiara Lubich: il discernimento di un carisma</w:t>
      </w:r>
      <w:r w:rsidRPr="00CB70EA">
        <w:rPr>
          <w:rFonts w:ascii="Calibri" w:hAnsi="Calibri" w:cs="Calibri"/>
        </w:rPr>
        <w:t xml:space="preserve">, Città Nuova, Roma 2017; B. </w:t>
      </w:r>
      <w:proofErr w:type="spellStart"/>
      <w:r w:rsidRPr="00CB70EA">
        <w:rPr>
          <w:rFonts w:ascii="Calibri" w:hAnsi="Calibri" w:cs="Calibri"/>
        </w:rPr>
        <w:t>Callebaut</w:t>
      </w:r>
      <w:proofErr w:type="spellEnd"/>
      <w:r w:rsidRPr="00CB70EA">
        <w:rPr>
          <w:rFonts w:ascii="Calibri" w:hAnsi="Calibri" w:cs="Calibri"/>
        </w:rPr>
        <w:t xml:space="preserve">, </w:t>
      </w:r>
      <w:r w:rsidRPr="00CB70EA">
        <w:rPr>
          <w:rFonts w:ascii="Calibri" w:hAnsi="Calibri" w:cs="Calibri"/>
          <w:i/>
          <w:iCs/>
        </w:rPr>
        <w:t>La nascita dei Focolari</w:t>
      </w:r>
      <w:proofErr w:type="gramEnd"/>
      <w:r w:rsidRPr="00CB70EA">
        <w:rPr>
          <w:rFonts w:ascii="Calibri" w:hAnsi="Calibri" w:cs="Calibri"/>
          <w:i/>
          <w:iCs/>
        </w:rPr>
        <w:t>. Storia e sociologia di un carisma (1943-1965)</w:t>
      </w:r>
      <w:r w:rsidRPr="00CB70EA">
        <w:rPr>
          <w:rFonts w:ascii="Calibri" w:hAnsi="Calibri" w:cs="Calibri"/>
        </w:rPr>
        <w:t xml:space="preserve">, Città Nuova, Roma 2017. Un caso particolarmente </w:t>
      </w:r>
      <w:proofErr w:type="gramStart"/>
      <w:r w:rsidRPr="00CB70EA">
        <w:rPr>
          <w:rFonts w:ascii="Calibri" w:hAnsi="Calibri" w:cs="Calibri"/>
        </w:rPr>
        <w:t>significativo</w:t>
      </w:r>
      <w:proofErr w:type="gramEnd"/>
      <w:r w:rsidRPr="00CB70EA">
        <w:rPr>
          <w:rFonts w:ascii="Calibri" w:hAnsi="Calibri" w:cs="Calibri"/>
        </w:rPr>
        <w:t xml:space="preserve"> di accompagnamento da parte dell’autorità ecclesiale è anche quello che ha salvato il Movimento </w:t>
      </w:r>
      <w:proofErr w:type="spellStart"/>
      <w:r w:rsidRPr="00CB70EA">
        <w:rPr>
          <w:rFonts w:ascii="Calibri" w:hAnsi="Calibri" w:cs="Calibri"/>
          <w:i/>
        </w:rPr>
        <w:t>Regnum</w:t>
      </w:r>
      <w:proofErr w:type="spellEnd"/>
      <w:r w:rsidRPr="00CB70EA">
        <w:rPr>
          <w:rFonts w:ascii="Calibri" w:hAnsi="Calibri" w:cs="Calibri"/>
          <w:i/>
        </w:rPr>
        <w:t xml:space="preserve"> </w:t>
      </w:r>
      <w:proofErr w:type="spellStart"/>
      <w:r w:rsidRPr="00CB70EA">
        <w:rPr>
          <w:rFonts w:ascii="Calibri" w:hAnsi="Calibri" w:cs="Calibri"/>
          <w:i/>
        </w:rPr>
        <w:t>Christi</w:t>
      </w:r>
      <w:proofErr w:type="spellEnd"/>
      <w:r w:rsidRPr="00CB70EA">
        <w:rPr>
          <w:rFonts w:ascii="Calibri" w:hAnsi="Calibri" w:cs="Calibri"/>
        </w:rPr>
        <w:t xml:space="preserve"> dalle tempeste legate alle tristi vicende dell’iniziatore </w:t>
      </w:r>
      <w:proofErr w:type="spellStart"/>
      <w:r w:rsidRPr="00CB70EA">
        <w:rPr>
          <w:rFonts w:ascii="Calibri" w:hAnsi="Calibri" w:cs="Calibri"/>
        </w:rPr>
        <w:t>Marcial</w:t>
      </w:r>
      <w:proofErr w:type="spellEnd"/>
      <w:r w:rsidRPr="00CB70EA">
        <w:rPr>
          <w:rFonts w:ascii="Calibri" w:hAnsi="Calibri" w:cs="Calibri"/>
        </w:rPr>
        <w:t xml:space="preserve"> </w:t>
      </w:r>
      <w:proofErr w:type="spellStart"/>
      <w:r w:rsidRPr="00CB70EA">
        <w:rPr>
          <w:rFonts w:ascii="Calibri" w:hAnsi="Calibri" w:cs="Calibri"/>
        </w:rPr>
        <w:t>Maciel</w:t>
      </w:r>
      <w:proofErr w:type="spellEnd"/>
      <w:r w:rsidRPr="00CB70EA">
        <w:rPr>
          <w:rFonts w:ascii="Calibri" w:hAnsi="Calibri" w:cs="Calibri"/>
        </w:rPr>
        <w:t xml:space="preserve"> </w:t>
      </w:r>
      <w:proofErr w:type="spellStart"/>
      <w:r w:rsidRPr="00CB70EA">
        <w:rPr>
          <w:rFonts w:ascii="Calibri" w:hAnsi="Calibri" w:cs="Calibri"/>
        </w:rPr>
        <w:t>Degollado</w:t>
      </w:r>
      <w:proofErr w:type="spellEnd"/>
      <w:r w:rsidRPr="00CB70EA">
        <w:rPr>
          <w:rFonts w:ascii="Calibri" w:hAnsi="Calibri" w:cs="Calibri"/>
        </w:rPr>
        <w:t xml:space="preserve">.  </w:t>
      </w:r>
    </w:p>
  </w:endnote>
  <w:endnote w:id="21">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In seguito alla Pentecoste 1998, non poche diocesi hanno organizzato giornate dei Movimenti, sull’esempio di quella che c’era stata in Piazza S. Pietro.</w:t>
      </w:r>
    </w:p>
  </w:endnote>
  <w:endnote w:id="22">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Ricordo a questo proposito, tra i tanti esempi, il racconto di un sacerdote che è stato incaricato dal suo vescovo per la pastorale universitaria in una grande città con </w:t>
      </w:r>
      <w:r>
        <w:rPr>
          <w:rFonts w:ascii="Calibri" w:hAnsi="Calibri" w:cs="Calibri"/>
        </w:rPr>
        <w:t xml:space="preserve">diversi atenei e </w:t>
      </w:r>
      <w:r w:rsidRPr="00CB70EA">
        <w:rPr>
          <w:rFonts w:ascii="Calibri" w:hAnsi="Calibri" w:cs="Calibri"/>
        </w:rPr>
        <w:t xml:space="preserve">decine di migliaia di studenti. Anziché cercare di convogliare tutto verso la pastorale universitaria della diocesi, ha cominciato a </w:t>
      </w:r>
      <w:r>
        <w:rPr>
          <w:rFonts w:ascii="Calibri" w:hAnsi="Calibri" w:cs="Calibri"/>
        </w:rPr>
        <w:t>lavorare</w:t>
      </w:r>
      <w:r w:rsidRPr="00CB70EA">
        <w:rPr>
          <w:rFonts w:ascii="Calibri" w:hAnsi="Calibri" w:cs="Calibri"/>
        </w:rPr>
        <w:t xml:space="preserve"> in rete con quanto nella stessa città facevano già i gesuiti, i domenicani, i francescani, l’Opus Dei, ecc. Non è stato subito facile </w:t>
      </w:r>
      <w:r>
        <w:rPr>
          <w:rFonts w:ascii="Calibri" w:hAnsi="Calibri" w:cs="Calibri"/>
        </w:rPr>
        <w:t>questo</w:t>
      </w:r>
      <w:r w:rsidRPr="00CB70EA">
        <w:rPr>
          <w:rFonts w:ascii="Calibri" w:hAnsi="Calibri" w:cs="Calibri"/>
        </w:rPr>
        <w:t xml:space="preserve"> </w:t>
      </w:r>
      <w:r>
        <w:rPr>
          <w:rFonts w:ascii="Calibri" w:hAnsi="Calibri" w:cs="Calibri"/>
        </w:rPr>
        <w:t>cammino</w:t>
      </w:r>
      <w:r w:rsidRPr="00CB70EA">
        <w:rPr>
          <w:rFonts w:ascii="Calibri" w:hAnsi="Calibri" w:cs="Calibri"/>
        </w:rPr>
        <w:t xml:space="preserve"> ma ha portato grande frutto.</w:t>
      </w:r>
    </w:p>
  </w:endnote>
  <w:endnote w:id="23">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00934726">
        <w:rPr>
          <w:rFonts w:ascii="Calibri" w:hAnsi="Calibri" w:cs="Calibri"/>
        </w:rPr>
        <w:t xml:space="preserve"> P.</w:t>
      </w:r>
      <w:r w:rsidR="00355EFB">
        <w:rPr>
          <w:rFonts w:ascii="Calibri" w:hAnsi="Calibri" w:cs="Calibri"/>
        </w:rPr>
        <w:t xml:space="preserve"> Coda,</w:t>
      </w:r>
      <w:r w:rsidRPr="00CB70EA">
        <w:rPr>
          <w:rFonts w:ascii="Calibri" w:hAnsi="Calibri" w:cs="Calibri"/>
        </w:rPr>
        <w:t xml:space="preserve"> </w:t>
      </w:r>
      <w:r w:rsidRPr="00CB70EA">
        <w:rPr>
          <w:rFonts w:ascii="Calibri" w:hAnsi="Calibri" w:cs="Calibri"/>
          <w:i/>
        </w:rPr>
        <w:t>Doni per un’unica missione</w:t>
      </w:r>
      <w:r w:rsidRPr="00CB70EA">
        <w:rPr>
          <w:rFonts w:ascii="Calibri" w:hAnsi="Calibri" w:cs="Calibri"/>
        </w:rPr>
        <w:t xml:space="preserve">, in «Osservatore Romano», 28 luglio 2016. Il testo prosegue: «L’auspicio, dunque, è che i principi teologici con chiarezza delineati dalla </w:t>
      </w:r>
      <w:proofErr w:type="spellStart"/>
      <w:r w:rsidRPr="00CB70EA">
        <w:rPr>
          <w:rFonts w:ascii="Calibri" w:hAnsi="Calibri" w:cs="Calibri"/>
          <w:i/>
        </w:rPr>
        <w:t>Iuvenescit</w:t>
      </w:r>
      <w:proofErr w:type="spellEnd"/>
      <w:r w:rsidRPr="00CB70EA">
        <w:rPr>
          <w:rFonts w:ascii="Calibri" w:hAnsi="Calibri" w:cs="Calibri"/>
          <w:i/>
        </w:rPr>
        <w:t xml:space="preserve"> ecclesia</w:t>
      </w:r>
      <w:r w:rsidRPr="00CB70EA">
        <w:rPr>
          <w:rFonts w:ascii="Calibri" w:hAnsi="Calibri" w:cs="Calibri"/>
        </w:rPr>
        <w:t xml:space="preserve"> stimolino, con prudenza, con sapienza e con decisione, un processo di rinnovamento sinodale della vita e della missione della Chiesa a livello universale e a </w:t>
      </w:r>
      <w:proofErr w:type="gramStart"/>
      <w:r w:rsidRPr="00CB70EA">
        <w:rPr>
          <w:rFonts w:ascii="Calibri" w:hAnsi="Calibri" w:cs="Calibri"/>
        </w:rPr>
        <w:t>livello</w:t>
      </w:r>
      <w:proofErr w:type="gramEnd"/>
      <w:r w:rsidRPr="00CB70EA">
        <w:rPr>
          <w:rFonts w:ascii="Calibri" w:hAnsi="Calibri" w:cs="Calibri"/>
        </w:rPr>
        <w:t xml:space="preserve"> locale».</w:t>
      </w:r>
    </w:p>
  </w:endnote>
  <w:endnote w:id="24">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oltre alla </w:t>
      </w:r>
      <w:proofErr w:type="spellStart"/>
      <w:r w:rsidRPr="00CB70EA">
        <w:rPr>
          <w:rFonts w:ascii="Calibri" w:hAnsi="Calibri" w:cs="Calibri"/>
          <w:i/>
        </w:rPr>
        <w:t>Gaudete</w:t>
      </w:r>
      <w:proofErr w:type="spellEnd"/>
      <w:r w:rsidRPr="00CB70EA">
        <w:rPr>
          <w:rFonts w:ascii="Calibri" w:hAnsi="Calibri" w:cs="Calibri"/>
          <w:i/>
        </w:rPr>
        <w:t xml:space="preserve"> et </w:t>
      </w:r>
      <w:proofErr w:type="spellStart"/>
      <w:r w:rsidRPr="00CB70EA">
        <w:rPr>
          <w:rFonts w:ascii="Calibri" w:hAnsi="Calibri" w:cs="Calibri"/>
          <w:i/>
        </w:rPr>
        <w:t>Exsultate</w:t>
      </w:r>
      <w:proofErr w:type="spellEnd"/>
      <w:r w:rsidRPr="00CB70EA">
        <w:rPr>
          <w:rFonts w:ascii="Calibri" w:hAnsi="Calibri" w:cs="Calibri"/>
        </w:rPr>
        <w:t xml:space="preserve">, in particolare la già citata </w:t>
      </w:r>
      <w:r w:rsidRPr="00CB70EA">
        <w:rPr>
          <w:rFonts w:ascii="Calibri" w:hAnsi="Calibri" w:cs="Calibri"/>
          <w:i/>
        </w:rPr>
        <w:t xml:space="preserve">Lettera </w:t>
      </w:r>
      <w:proofErr w:type="gramStart"/>
      <w:r w:rsidRPr="00CB70EA">
        <w:rPr>
          <w:rFonts w:ascii="Calibri" w:hAnsi="Calibri" w:cs="Calibri"/>
          <w:i/>
        </w:rPr>
        <w:t>al</w:t>
      </w:r>
      <w:proofErr w:type="gramEnd"/>
      <w:r w:rsidRPr="00CB70EA">
        <w:rPr>
          <w:rFonts w:ascii="Calibri" w:hAnsi="Calibri" w:cs="Calibri"/>
          <w:i/>
        </w:rPr>
        <w:t xml:space="preserve"> card. Marc </w:t>
      </w:r>
      <w:proofErr w:type="spellStart"/>
      <w:r w:rsidRPr="00CB70EA">
        <w:rPr>
          <w:rFonts w:ascii="Calibri" w:hAnsi="Calibri" w:cs="Calibri"/>
          <w:i/>
        </w:rPr>
        <w:t>Ouellet</w:t>
      </w:r>
      <w:proofErr w:type="spellEnd"/>
      <w:r w:rsidRPr="00CB70EA">
        <w:rPr>
          <w:rFonts w:ascii="Calibri" w:hAnsi="Calibri" w:cs="Calibri"/>
          <w:i/>
        </w:rPr>
        <w:t xml:space="preserve">, </w:t>
      </w:r>
      <w:r>
        <w:rPr>
          <w:rFonts w:ascii="Calibri" w:hAnsi="Calibri" w:cs="Calibri"/>
        </w:rPr>
        <w:t>19 marzo 2016</w:t>
      </w:r>
      <w:r w:rsidRPr="00CB70EA">
        <w:rPr>
          <w:rFonts w:ascii="Calibri" w:hAnsi="Calibri" w:cs="Calibri"/>
        </w:rPr>
        <w:t>.</w:t>
      </w:r>
    </w:p>
  </w:endnote>
  <w:endnote w:id="25">
    <w:p w:rsidR="00AE537E" w:rsidRPr="00CB70EA" w:rsidRDefault="00AE537E" w:rsidP="00CB70EA">
      <w:pPr>
        <w:pStyle w:val="Testonotadichiusura"/>
        <w:jc w:val="both"/>
        <w:rPr>
          <w:rFonts w:ascii="Calibri" w:hAnsi="Calibri" w:cs="Calibri"/>
        </w:rPr>
      </w:pPr>
      <w:r w:rsidRPr="00A04F00">
        <w:rPr>
          <w:rStyle w:val="Rimandonotadichiusura"/>
          <w:rFonts w:ascii="Calibri" w:hAnsi="Calibri" w:cs="Calibri"/>
        </w:rPr>
        <w:endnoteRef/>
      </w:r>
      <w:r w:rsidRPr="00A04F00">
        <w:rPr>
          <w:rFonts w:ascii="Calibri" w:hAnsi="Calibri" w:cs="Calibri"/>
        </w:rPr>
        <w:t xml:space="preserve"> </w:t>
      </w:r>
      <w:proofErr w:type="spellStart"/>
      <w:r w:rsidRPr="00A04F00">
        <w:rPr>
          <w:rFonts w:ascii="Calibri" w:hAnsi="Calibri" w:cs="Calibri"/>
        </w:rPr>
        <w:t>Cf</w:t>
      </w:r>
      <w:proofErr w:type="spellEnd"/>
      <w:r w:rsidRPr="00A04F00">
        <w:rPr>
          <w:rFonts w:ascii="Calibri" w:hAnsi="Calibri" w:cs="Calibri"/>
        </w:rPr>
        <w:t xml:space="preserve">. </w:t>
      </w:r>
      <w:r w:rsidRPr="00A04F00">
        <w:rPr>
          <w:rFonts w:ascii="Calibri" w:hAnsi="Calibri" w:cs="Calibri"/>
          <w:i/>
        </w:rPr>
        <w:t xml:space="preserve">Lettera a </w:t>
      </w:r>
      <w:proofErr w:type="spellStart"/>
      <w:r w:rsidRPr="00A04F00">
        <w:rPr>
          <w:rFonts w:ascii="Calibri" w:hAnsi="Calibri" w:cs="Calibri"/>
          <w:i/>
        </w:rPr>
        <w:t>Diogneto</w:t>
      </w:r>
      <w:proofErr w:type="spellEnd"/>
      <w:r w:rsidRPr="00A04F00">
        <w:rPr>
          <w:rFonts w:ascii="Calibri" w:hAnsi="Calibri" w:cs="Calibri"/>
        </w:rPr>
        <w:t xml:space="preserve">, </w:t>
      </w:r>
      <w:proofErr w:type="gramStart"/>
      <w:r w:rsidRPr="00A04F00">
        <w:rPr>
          <w:rFonts w:ascii="Calibri" w:hAnsi="Calibri" w:cs="Calibri"/>
        </w:rPr>
        <w:t>6</w:t>
      </w:r>
      <w:proofErr w:type="gramEnd"/>
      <w:r w:rsidRPr="00A04F00">
        <w:rPr>
          <w:rFonts w:ascii="Calibri" w:hAnsi="Calibri" w:cs="Calibri"/>
        </w:rPr>
        <w:t>, 1.</w:t>
      </w:r>
    </w:p>
  </w:endnote>
  <w:endnote w:id="26">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Similmente si è espresso Papa Francesco nella Veglia pasquale di quest’anno 2019: </w:t>
      </w:r>
      <w:proofErr w:type="gramStart"/>
      <w:r w:rsidRPr="00CB70EA">
        <w:rPr>
          <w:rFonts w:ascii="Calibri" w:hAnsi="Calibri" w:cs="Calibri"/>
        </w:rPr>
        <w:t>«</w:t>
      </w:r>
      <w:proofErr w:type="gramEnd"/>
      <w:r w:rsidRPr="00CB70EA">
        <w:rPr>
          <w:rFonts w:ascii="Calibri" w:hAnsi="Calibri" w:cs="Calibri"/>
        </w:rPr>
        <w:t>Dio ci chiede di guardare la vita come la guarda Lui, che vede sempre in ciascuno di noi un nucleo insopprimibile di bellezza. Nel peccato, vede figli da rialzare; nella morte, fratelli da risuscitare; nella desolazione, cuori da consolare</w:t>
      </w:r>
      <w:proofErr w:type="gramStart"/>
      <w:r w:rsidRPr="00CB70EA">
        <w:rPr>
          <w:rFonts w:ascii="Calibri" w:hAnsi="Calibri" w:cs="Calibri"/>
        </w:rPr>
        <w:t>»</w:t>
      </w:r>
      <w:proofErr w:type="gramEnd"/>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xml:space="preserve">. pure </w:t>
      </w:r>
      <w:proofErr w:type="spellStart"/>
      <w:r w:rsidRPr="00CB70EA">
        <w:rPr>
          <w:rFonts w:ascii="Calibri" w:hAnsi="Calibri" w:cs="Calibri"/>
          <w:i/>
        </w:rPr>
        <w:t>Evangelii</w:t>
      </w:r>
      <w:proofErr w:type="spellEnd"/>
      <w:r w:rsidRPr="00CB70EA">
        <w:rPr>
          <w:rFonts w:ascii="Calibri" w:hAnsi="Calibri" w:cs="Calibri"/>
          <w:i/>
        </w:rPr>
        <w:t xml:space="preserve"> </w:t>
      </w:r>
      <w:proofErr w:type="spellStart"/>
      <w:r w:rsidRPr="00CB70EA">
        <w:rPr>
          <w:rFonts w:ascii="Calibri" w:hAnsi="Calibri" w:cs="Calibri"/>
          <w:i/>
        </w:rPr>
        <w:t>gaudium</w:t>
      </w:r>
      <w:proofErr w:type="spellEnd"/>
      <w:r w:rsidRPr="00CB70EA">
        <w:rPr>
          <w:rFonts w:ascii="Calibri" w:hAnsi="Calibri" w:cs="Calibri"/>
        </w:rPr>
        <w:t xml:space="preserve">, </w:t>
      </w:r>
      <w:proofErr w:type="gramStart"/>
      <w:r w:rsidRPr="00CB70EA">
        <w:rPr>
          <w:rFonts w:ascii="Calibri" w:hAnsi="Calibri" w:cs="Calibri"/>
        </w:rPr>
        <w:t>71</w:t>
      </w:r>
      <w:proofErr w:type="gramEnd"/>
      <w:r w:rsidRPr="00CB70EA">
        <w:rPr>
          <w:rFonts w:ascii="Calibri" w:hAnsi="Calibri" w:cs="Calibri"/>
        </w:rPr>
        <w:t xml:space="preserve">: «Abbiamo bisogno di riconoscere la città a partire da uno sguardo contemplativo, ossia uno sguardo di fede che scopra quel Dio che abita nelle sue case, nelle sue strade, nelle sue piazze. La presenza di Dio accompagna la ricerca sincera che persone e gruppi compiono per trovare appoggio e </w:t>
      </w:r>
      <w:proofErr w:type="gramStart"/>
      <w:r w:rsidRPr="00CB70EA">
        <w:rPr>
          <w:rFonts w:ascii="Calibri" w:hAnsi="Calibri" w:cs="Calibri"/>
        </w:rPr>
        <w:t>senso</w:t>
      </w:r>
      <w:proofErr w:type="gramEnd"/>
      <w:r w:rsidRPr="00CB70EA">
        <w:rPr>
          <w:rFonts w:ascii="Calibri" w:hAnsi="Calibri" w:cs="Calibri"/>
        </w:rPr>
        <w:t xml:space="preserve"> alla loro vita. Egli vive tra i cittadini promuovendo la solidarietà, la fraternità, il desiderio di bene, di verità, di giustizia. Questa presenza non deve essere fabbricata, ma scoperta, svelata</w:t>
      </w:r>
      <w:proofErr w:type="gramStart"/>
      <w:r w:rsidRPr="00CB70EA">
        <w:rPr>
          <w:rFonts w:ascii="Calibri" w:hAnsi="Calibri" w:cs="Calibri"/>
        </w:rPr>
        <w:t>»</w:t>
      </w:r>
      <w:proofErr w:type="gramEnd"/>
      <w:r w:rsidRPr="00CB70EA">
        <w:rPr>
          <w:rFonts w:ascii="Calibri" w:hAnsi="Calibri" w:cs="Calibri"/>
        </w:rPr>
        <w:t>.</w:t>
      </w:r>
    </w:p>
  </w:endnote>
  <w:endnote w:id="27">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Pr="00CB70EA">
        <w:rPr>
          <w:rFonts w:ascii="Calibri" w:hAnsi="Calibri" w:cs="Calibri"/>
        </w:rPr>
        <w:t xml:space="preserve"> </w:t>
      </w:r>
      <w:proofErr w:type="spellStart"/>
      <w:r w:rsidRPr="00CB70EA">
        <w:rPr>
          <w:rFonts w:ascii="Calibri" w:hAnsi="Calibri" w:cs="Calibri"/>
        </w:rPr>
        <w:t>Cf</w:t>
      </w:r>
      <w:proofErr w:type="spellEnd"/>
      <w:r w:rsidRPr="00CB70EA">
        <w:rPr>
          <w:rFonts w:ascii="Calibri" w:hAnsi="Calibri" w:cs="Calibri"/>
        </w:rPr>
        <w:t>. B</w:t>
      </w:r>
      <w:r w:rsidR="00934726">
        <w:rPr>
          <w:rFonts w:ascii="Calibri" w:hAnsi="Calibri" w:cs="Calibri"/>
        </w:rPr>
        <w:t>.</w:t>
      </w:r>
      <w:r w:rsidRPr="00CB70EA">
        <w:rPr>
          <w:rFonts w:ascii="Calibri" w:hAnsi="Calibri" w:cs="Calibri"/>
        </w:rPr>
        <w:t xml:space="preserve"> </w:t>
      </w:r>
      <w:proofErr w:type="spellStart"/>
      <w:r w:rsidRPr="00CB70EA">
        <w:rPr>
          <w:rFonts w:ascii="Calibri" w:hAnsi="Calibri" w:cs="Calibri"/>
        </w:rPr>
        <w:t>Leahy</w:t>
      </w:r>
      <w:proofErr w:type="spellEnd"/>
      <w:r w:rsidRPr="00CB70EA">
        <w:rPr>
          <w:rFonts w:ascii="Calibri" w:hAnsi="Calibri" w:cs="Calibri"/>
        </w:rPr>
        <w:t xml:space="preserve">, </w:t>
      </w:r>
      <w:r w:rsidRPr="00CB70EA">
        <w:rPr>
          <w:rFonts w:ascii="Calibri" w:hAnsi="Calibri" w:cs="Calibri"/>
          <w:i/>
          <w:iCs/>
        </w:rPr>
        <w:t>Il principio mariano nella Chiesa</w:t>
      </w:r>
      <w:r w:rsidRPr="00CB70EA">
        <w:rPr>
          <w:rFonts w:ascii="Calibri" w:hAnsi="Calibri" w:cs="Calibri"/>
        </w:rPr>
        <w:t xml:space="preserve">, Città Nuova, Roma 1999. </w:t>
      </w:r>
    </w:p>
  </w:endnote>
  <w:endnote w:id="28">
    <w:p w:rsidR="00AE537E" w:rsidRPr="00CB70EA" w:rsidRDefault="00AE537E" w:rsidP="00CB70EA">
      <w:pPr>
        <w:pStyle w:val="Testonotadichiusura"/>
        <w:jc w:val="both"/>
        <w:rPr>
          <w:rFonts w:ascii="Calibri" w:hAnsi="Calibri" w:cs="Calibri"/>
          <w:iCs/>
        </w:rPr>
      </w:pPr>
      <w:r w:rsidRPr="00CB70EA">
        <w:rPr>
          <w:rStyle w:val="Rimandonotadichiusura"/>
          <w:rFonts w:ascii="Calibri" w:hAnsi="Calibri" w:cs="Calibri"/>
        </w:rPr>
        <w:endnoteRef/>
      </w:r>
      <w:r w:rsidRPr="00CB70EA">
        <w:rPr>
          <w:rFonts w:ascii="Calibri" w:hAnsi="Calibri" w:cs="Calibri"/>
        </w:rPr>
        <w:t xml:space="preserve"> </w:t>
      </w:r>
      <w:proofErr w:type="gramStart"/>
      <w:r w:rsidRPr="00CB70EA">
        <w:rPr>
          <w:rFonts w:ascii="Calibri" w:hAnsi="Calibri" w:cs="Calibri"/>
          <w:iCs/>
        </w:rPr>
        <w:t xml:space="preserve">Giovanni Paolo II, </w:t>
      </w:r>
      <w:r w:rsidRPr="00CB70EA">
        <w:rPr>
          <w:rFonts w:ascii="Calibri" w:hAnsi="Calibri" w:cs="Calibri"/>
          <w:i/>
          <w:iCs/>
        </w:rPr>
        <w:t>Discorso ai cardinali e ai prelati della Curia Romana</w:t>
      </w:r>
      <w:r w:rsidRPr="00CB70EA">
        <w:rPr>
          <w:rFonts w:ascii="Calibri" w:hAnsi="Calibri" w:cs="Calibri"/>
          <w:iCs/>
        </w:rPr>
        <w:t>, 22 dicembre 1987</w:t>
      </w:r>
      <w:proofErr w:type="gramEnd"/>
      <w:r w:rsidRPr="00CB70EA">
        <w:rPr>
          <w:rFonts w:ascii="Calibri" w:hAnsi="Calibri" w:cs="Calibri"/>
          <w:iCs/>
        </w:rPr>
        <w:t xml:space="preserve">. </w:t>
      </w:r>
      <w:proofErr w:type="spellStart"/>
      <w:r w:rsidRPr="00CB70EA">
        <w:rPr>
          <w:rFonts w:ascii="Calibri" w:hAnsi="Calibri" w:cs="Calibri"/>
          <w:iCs/>
        </w:rPr>
        <w:t>Cf</w:t>
      </w:r>
      <w:proofErr w:type="spellEnd"/>
      <w:r w:rsidRPr="00CB70EA">
        <w:rPr>
          <w:rFonts w:ascii="Calibri" w:hAnsi="Calibri" w:cs="Calibri"/>
          <w:iCs/>
        </w:rPr>
        <w:t xml:space="preserve">. </w:t>
      </w:r>
      <w:proofErr w:type="gramStart"/>
      <w:r w:rsidRPr="00CB70EA">
        <w:rPr>
          <w:rFonts w:ascii="Calibri" w:hAnsi="Calibri" w:cs="Calibri"/>
          <w:iCs/>
        </w:rPr>
        <w:t>id.</w:t>
      </w:r>
      <w:proofErr w:type="gramEnd"/>
      <w:r w:rsidRPr="00CB70EA">
        <w:rPr>
          <w:rFonts w:ascii="Calibri" w:hAnsi="Calibri" w:cs="Calibri"/>
          <w:iCs/>
        </w:rPr>
        <w:t xml:space="preserve">, Lettera apostolica </w:t>
      </w:r>
      <w:proofErr w:type="spellStart"/>
      <w:r w:rsidRPr="00CB70EA">
        <w:rPr>
          <w:rFonts w:ascii="Calibri" w:hAnsi="Calibri" w:cs="Calibri"/>
          <w:i/>
          <w:iCs/>
        </w:rPr>
        <w:t>Mulieris</w:t>
      </w:r>
      <w:proofErr w:type="spellEnd"/>
      <w:r w:rsidRPr="00CB70EA">
        <w:rPr>
          <w:rFonts w:ascii="Calibri" w:hAnsi="Calibri" w:cs="Calibri"/>
          <w:i/>
          <w:iCs/>
        </w:rPr>
        <w:t xml:space="preserve"> </w:t>
      </w:r>
      <w:proofErr w:type="spellStart"/>
      <w:r w:rsidRPr="00CB70EA">
        <w:rPr>
          <w:rFonts w:ascii="Calibri" w:hAnsi="Calibri" w:cs="Calibri"/>
          <w:i/>
          <w:iCs/>
        </w:rPr>
        <w:t>dignitatem</w:t>
      </w:r>
      <w:proofErr w:type="spellEnd"/>
      <w:r>
        <w:rPr>
          <w:rFonts w:ascii="Calibri" w:hAnsi="Calibri" w:cs="Calibri"/>
          <w:iCs/>
        </w:rPr>
        <w:t>,</w:t>
      </w:r>
      <w:r w:rsidRPr="00CB70EA">
        <w:rPr>
          <w:rFonts w:ascii="Calibri" w:hAnsi="Calibri" w:cs="Calibri"/>
          <w:i/>
          <w:iCs/>
        </w:rPr>
        <w:t xml:space="preserve"> </w:t>
      </w:r>
      <w:r w:rsidRPr="00CB70EA">
        <w:rPr>
          <w:rFonts w:ascii="Calibri" w:hAnsi="Calibri" w:cs="Calibri"/>
          <w:iCs/>
        </w:rPr>
        <w:t xml:space="preserve">27 nota 55. </w:t>
      </w:r>
      <w:proofErr w:type="spellStart"/>
      <w:r w:rsidRPr="00CB70EA">
        <w:rPr>
          <w:rFonts w:ascii="Calibri" w:hAnsi="Calibri" w:cs="Calibri"/>
          <w:iCs/>
        </w:rPr>
        <w:t>Cf</w:t>
      </w:r>
      <w:proofErr w:type="spellEnd"/>
      <w:r w:rsidRPr="00CB70EA">
        <w:rPr>
          <w:rFonts w:ascii="Calibri" w:hAnsi="Calibri" w:cs="Calibri"/>
          <w:iCs/>
        </w:rPr>
        <w:t xml:space="preserve">. pure Benedetto XVI, </w:t>
      </w:r>
      <w:r w:rsidRPr="00CB70EA">
        <w:rPr>
          <w:rFonts w:ascii="Calibri" w:hAnsi="Calibri" w:cs="Calibri"/>
          <w:i/>
          <w:iCs/>
        </w:rPr>
        <w:t xml:space="preserve">Omelia durante la Cappella </w:t>
      </w:r>
      <w:proofErr w:type="gramStart"/>
      <w:r w:rsidRPr="00CB70EA">
        <w:rPr>
          <w:rFonts w:ascii="Calibri" w:hAnsi="Calibri" w:cs="Calibri"/>
          <w:i/>
          <w:iCs/>
        </w:rPr>
        <w:t>papale</w:t>
      </w:r>
      <w:proofErr w:type="gramEnd"/>
      <w:r w:rsidRPr="00CB70EA">
        <w:rPr>
          <w:rFonts w:ascii="Calibri" w:hAnsi="Calibri" w:cs="Calibri"/>
          <w:i/>
          <w:iCs/>
        </w:rPr>
        <w:t xml:space="preserve"> nel 40° anniversario della conclusione del Concilio ecumenico Vaticano II</w:t>
      </w:r>
      <w:r w:rsidRPr="00CB70EA">
        <w:rPr>
          <w:rFonts w:ascii="Calibri" w:hAnsi="Calibri" w:cs="Calibri"/>
          <w:iCs/>
        </w:rPr>
        <w:t xml:space="preserve">, 8 dicembre 2005, e </w:t>
      </w:r>
      <w:r w:rsidRPr="00CB70EA">
        <w:rPr>
          <w:rFonts w:ascii="Calibri" w:hAnsi="Calibri" w:cs="Calibri"/>
          <w:i/>
          <w:iCs/>
        </w:rPr>
        <w:t>Omelia durante la Messa con i nuovi cardinali</w:t>
      </w:r>
      <w:r w:rsidRPr="00CB70EA">
        <w:rPr>
          <w:rFonts w:ascii="Calibri" w:hAnsi="Calibri" w:cs="Calibri"/>
          <w:iCs/>
        </w:rPr>
        <w:t xml:space="preserve">, 25 marzo 2006. </w:t>
      </w:r>
      <w:proofErr w:type="spellStart"/>
      <w:r w:rsidRPr="00CB70EA">
        <w:rPr>
          <w:rFonts w:ascii="Calibri" w:hAnsi="Calibri" w:cs="Calibri"/>
          <w:iCs/>
        </w:rPr>
        <w:t>Cf</w:t>
      </w:r>
      <w:proofErr w:type="spellEnd"/>
      <w:r w:rsidRPr="00CB70EA">
        <w:rPr>
          <w:rFonts w:ascii="Calibri" w:hAnsi="Calibri" w:cs="Calibri"/>
          <w:iCs/>
        </w:rPr>
        <w:t xml:space="preserve">. con simile convinzione </w:t>
      </w:r>
      <w:proofErr w:type="gramStart"/>
      <w:r w:rsidRPr="00CB70EA">
        <w:rPr>
          <w:rFonts w:ascii="Calibri" w:hAnsi="Calibri" w:cs="Calibri"/>
          <w:iCs/>
        </w:rPr>
        <w:t>di fondo</w:t>
      </w:r>
      <w:proofErr w:type="gramEnd"/>
      <w:r w:rsidRPr="00CB70EA">
        <w:rPr>
          <w:rFonts w:ascii="Calibri" w:hAnsi="Calibri" w:cs="Calibri"/>
          <w:iCs/>
        </w:rPr>
        <w:t xml:space="preserve">: Francesco, </w:t>
      </w:r>
      <w:proofErr w:type="spellStart"/>
      <w:r w:rsidRPr="00CB70EA">
        <w:rPr>
          <w:rFonts w:ascii="Calibri" w:hAnsi="Calibri" w:cs="Calibri"/>
          <w:i/>
          <w:iCs/>
        </w:rPr>
        <w:t>Evangelii</w:t>
      </w:r>
      <w:proofErr w:type="spellEnd"/>
      <w:r w:rsidRPr="00CB70EA">
        <w:rPr>
          <w:rFonts w:ascii="Calibri" w:hAnsi="Calibri" w:cs="Calibri"/>
          <w:i/>
          <w:iCs/>
        </w:rPr>
        <w:t xml:space="preserve"> </w:t>
      </w:r>
      <w:proofErr w:type="spellStart"/>
      <w:r w:rsidRPr="00CB70EA">
        <w:rPr>
          <w:rFonts w:ascii="Calibri" w:hAnsi="Calibri" w:cs="Calibri"/>
          <w:i/>
          <w:iCs/>
        </w:rPr>
        <w:t>gaudium</w:t>
      </w:r>
      <w:proofErr w:type="spellEnd"/>
      <w:r w:rsidRPr="00CB70EA">
        <w:rPr>
          <w:rFonts w:ascii="Calibri" w:hAnsi="Calibri" w:cs="Calibri"/>
          <w:iCs/>
        </w:rPr>
        <w:t>, 104 e 285-288.</w:t>
      </w:r>
    </w:p>
  </w:endnote>
  <w:endnote w:id="29">
    <w:p w:rsidR="00AE537E" w:rsidRPr="00CB70EA" w:rsidRDefault="00AE537E" w:rsidP="00CB70EA">
      <w:pPr>
        <w:pStyle w:val="Testonotadichiusura"/>
        <w:jc w:val="both"/>
        <w:rPr>
          <w:rFonts w:ascii="Calibri" w:hAnsi="Calibri" w:cs="Calibri"/>
        </w:rPr>
      </w:pPr>
      <w:r w:rsidRPr="00CB70EA">
        <w:rPr>
          <w:rStyle w:val="Rimandonotadichiusura"/>
          <w:rFonts w:ascii="Calibri" w:hAnsi="Calibri" w:cs="Calibri"/>
        </w:rPr>
        <w:endnoteRef/>
      </w:r>
      <w:r w:rsidR="00934726">
        <w:rPr>
          <w:rFonts w:ascii="Calibri" w:hAnsi="Calibri" w:cs="Calibri"/>
        </w:rPr>
        <w:t xml:space="preserve"> C.</w:t>
      </w:r>
      <w:r w:rsidRPr="00CB70EA">
        <w:rPr>
          <w:rFonts w:ascii="Calibri" w:hAnsi="Calibri" w:cs="Calibri"/>
        </w:rPr>
        <w:t xml:space="preserve"> Lubich, </w:t>
      </w:r>
      <w:r w:rsidRPr="00CB70EA">
        <w:rPr>
          <w:rFonts w:ascii="Calibri" w:hAnsi="Calibri" w:cs="Calibri"/>
          <w:i/>
        </w:rPr>
        <w:t>I Movimenti ecclesiali e il profilo mariano della Chiesa</w:t>
      </w:r>
      <w:r w:rsidRPr="00CB70EA">
        <w:rPr>
          <w:rFonts w:ascii="Calibri" w:hAnsi="Calibri" w:cs="Calibri"/>
        </w:rPr>
        <w:t xml:space="preserve">, Londra, St. </w:t>
      </w:r>
      <w:proofErr w:type="spellStart"/>
      <w:r w:rsidRPr="00CB70EA">
        <w:rPr>
          <w:rFonts w:ascii="Calibri" w:hAnsi="Calibri" w:cs="Calibri"/>
        </w:rPr>
        <w:t>Mary’s</w:t>
      </w:r>
      <w:proofErr w:type="spellEnd"/>
      <w:r w:rsidRPr="00CB70EA">
        <w:rPr>
          <w:rFonts w:ascii="Calibri" w:hAnsi="Calibri" w:cs="Calibri"/>
        </w:rPr>
        <w:t xml:space="preserve"> College, 16 giugno 2004, in «Nuova umanità» 28 (2006/2) n. 164, pp. 141-150, qui 150.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oncini Garamon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83" w:rsidRDefault="00302D83" w:rsidP="00CF183B">
      <w:r>
        <w:separator/>
      </w:r>
    </w:p>
  </w:footnote>
  <w:footnote w:type="continuationSeparator" w:id="0">
    <w:p w:rsidR="00302D83" w:rsidRDefault="00302D83" w:rsidP="00CF1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737671302"/>
      <w:docPartObj>
        <w:docPartGallery w:val="Page Numbers (Top of Page)"/>
        <w:docPartUnique/>
      </w:docPartObj>
    </w:sdtPr>
    <w:sdtEndPr>
      <w:rPr>
        <w:rStyle w:val="Numeropagina"/>
      </w:rPr>
    </w:sdtEndPr>
    <w:sdtContent>
      <w:p w:rsidR="00186BD8" w:rsidRDefault="00186BD8" w:rsidP="001758A5">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86BD8" w:rsidRDefault="00186BD8" w:rsidP="00CF183B">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657224214"/>
      <w:docPartObj>
        <w:docPartGallery w:val="Page Numbers (Top of Page)"/>
        <w:docPartUnique/>
      </w:docPartObj>
    </w:sdtPr>
    <w:sdtEndPr>
      <w:rPr>
        <w:rStyle w:val="Numeropagina"/>
      </w:rPr>
    </w:sdtEndPr>
    <w:sdtContent>
      <w:p w:rsidR="00186BD8" w:rsidRDefault="00186BD8" w:rsidP="001758A5">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E78BB">
          <w:rPr>
            <w:rStyle w:val="Numeropagina"/>
            <w:noProof/>
          </w:rPr>
          <w:t>8</w:t>
        </w:r>
        <w:r>
          <w:rPr>
            <w:rStyle w:val="Numeropagina"/>
          </w:rPr>
          <w:fldChar w:fldCharType="end"/>
        </w:r>
      </w:p>
    </w:sdtContent>
  </w:sdt>
  <w:p w:rsidR="00186BD8" w:rsidRDefault="00186BD8" w:rsidP="00CF183B">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2D1"/>
    <w:multiLevelType w:val="hybridMultilevel"/>
    <w:tmpl w:val="241A7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FB3C3B"/>
    <w:multiLevelType w:val="hybridMultilevel"/>
    <w:tmpl w:val="F72E59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FF3972"/>
    <w:multiLevelType w:val="hybridMultilevel"/>
    <w:tmpl w:val="5F3278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27549C2"/>
    <w:multiLevelType w:val="hybridMultilevel"/>
    <w:tmpl w:val="D37E12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283"/>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36"/>
    <w:rsid w:val="00000853"/>
    <w:rsid w:val="000025C8"/>
    <w:rsid w:val="00004512"/>
    <w:rsid w:val="0000601A"/>
    <w:rsid w:val="00007179"/>
    <w:rsid w:val="000205CB"/>
    <w:rsid w:val="00043136"/>
    <w:rsid w:val="00046E12"/>
    <w:rsid w:val="00064C2D"/>
    <w:rsid w:val="000661BC"/>
    <w:rsid w:val="00066998"/>
    <w:rsid w:val="0007277C"/>
    <w:rsid w:val="00077075"/>
    <w:rsid w:val="000774C0"/>
    <w:rsid w:val="0008522D"/>
    <w:rsid w:val="00090171"/>
    <w:rsid w:val="0009509B"/>
    <w:rsid w:val="000B0F39"/>
    <w:rsid w:val="000B4B6C"/>
    <w:rsid w:val="000B4BB7"/>
    <w:rsid w:val="000C2D7E"/>
    <w:rsid w:val="000C59D1"/>
    <w:rsid w:val="000D5A46"/>
    <w:rsid w:val="000E3CBC"/>
    <w:rsid w:val="000E4704"/>
    <w:rsid w:val="000E672B"/>
    <w:rsid w:val="000E72DF"/>
    <w:rsid w:val="000F0078"/>
    <w:rsid w:val="000F486C"/>
    <w:rsid w:val="00102C34"/>
    <w:rsid w:val="00113790"/>
    <w:rsid w:val="00116C74"/>
    <w:rsid w:val="00117BE7"/>
    <w:rsid w:val="00123206"/>
    <w:rsid w:val="00123CFD"/>
    <w:rsid w:val="00131E52"/>
    <w:rsid w:val="00133C57"/>
    <w:rsid w:val="001343E1"/>
    <w:rsid w:val="00134469"/>
    <w:rsid w:val="00150149"/>
    <w:rsid w:val="00157232"/>
    <w:rsid w:val="001758A5"/>
    <w:rsid w:val="00182F30"/>
    <w:rsid w:val="00183549"/>
    <w:rsid w:val="00186BD8"/>
    <w:rsid w:val="00186DC9"/>
    <w:rsid w:val="00191873"/>
    <w:rsid w:val="00192C61"/>
    <w:rsid w:val="001948DD"/>
    <w:rsid w:val="0019762D"/>
    <w:rsid w:val="001A4F39"/>
    <w:rsid w:val="001A7CA4"/>
    <w:rsid w:val="001B3605"/>
    <w:rsid w:val="001B6524"/>
    <w:rsid w:val="001C274A"/>
    <w:rsid w:val="001D57E9"/>
    <w:rsid w:val="001D7B53"/>
    <w:rsid w:val="001E1C95"/>
    <w:rsid w:val="001E46D4"/>
    <w:rsid w:val="001F1300"/>
    <w:rsid w:val="001F61EF"/>
    <w:rsid w:val="002217D1"/>
    <w:rsid w:val="00222142"/>
    <w:rsid w:val="002228F6"/>
    <w:rsid w:val="00223080"/>
    <w:rsid w:val="0023499F"/>
    <w:rsid w:val="002373E6"/>
    <w:rsid w:val="0024493B"/>
    <w:rsid w:val="002624F8"/>
    <w:rsid w:val="00272DAA"/>
    <w:rsid w:val="00273835"/>
    <w:rsid w:val="002907FA"/>
    <w:rsid w:val="00290DB6"/>
    <w:rsid w:val="00294FF2"/>
    <w:rsid w:val="002A238F"/>
    <w:rsid w:val="002B63E7"/>
    <w:rsid w:val="002D16F1"/>
    <w:rsid w:val="002D31FC"/>
    <w:rsid w:val="002E6A0B"/>
    <w:rsid w:val="002F4D58"/>
    <w:rsid w:val="002F5875"/>
    <w:rsid w:val="002F5E50"/>
    <w:rsid w:val="00300B55"/>
    <w:rsid w:val="00302D83"/>
    <w:rsid w:val="003041CB"/>
    <w:rsid w:val="0030442E"/>
    <w:rsid w:val="0031013B"/>
    <w:rsid w:val="00310D27"/>
    <w:rsid w:val="003169D3"/>
    <w:rsid w:val="00335497"/>
    <w:rsid w:val="00351285"/>
    <w:rsid w:val="003515FF"/>
    <w:rsid w:val="00352384"/>
    <w:rsid w:val="00355EFB"/>
    <w:rsid w:val="00355F2B"/>
    <w:rsid w:val="003564EA"/>
    <w:rsid w:val="003641BD"/>
    <w:rsid w:val="00367C36"/>
    <w:rsid w:val="0037209A"/>
    <w:rsid w:val="003762A3"/>
    <w:rsid w:val="003821CD"/>
    <w:rsid w:val="003851AD"/>
    <w:rsid w:val="00391C76"/>
    <w:rsid w:val="00395CDF"/>
    <w:rsid w:val="003968CD"/>
    <w:rsid w:val="00396CC8"/>
    <w:rsid w:val="003A28B1"/>
    <w:rsid w:val="003A53F4"/>
    <w:rsid w:val="003B1D51"/>
    <w:rsid w:val="003B5AE0"/>
    <w:rsid w:val="003C2101"/>
    <w:rsid w:val="003D3B17"/>
    <w:rsid w:val="003D3F15"/>
    <w:rsid w:val="003E4163"/>
    <w:rsid w:val="003F5887"/>
    <w:rsid w:val="004039FA"/>
    <w:rsid w:val="00404EDD"/>
    <w:rsid w:val="00407F3C"/>
    <w:rsid w:val="00412745"/>
    <w:rsid w:val="0041548B"/>
    <w:rsid w:val="00415734"/>
    <w:rsid w:val="004176E5"/>
    <w:rsid w:val="004209DB"/>
    <w:rsid w:val="00427127"/>
    <w:rsid w:val="0043057D"/>
    <w:rsid w:val="00434384"/>
    <w:rsid w:val="004348DE"/>
    <w:rsid w:val="00434A70"/>
    <w:rsid w:val="00437EC5"/>
    <w:rsid w:val="00440744"/>
    <w:rsid w:val="004521D5"/>
    <w:rsid w:val="0046539F"/>
    <w:rsid w:val="0047206D"/>
    <w:rsid w:val="00475325"/>
    <w:rsid w:val="0047568D"/>
    <w:rsid w:val="00477C3E"/>
    <w:rsid w:val="004800AA"/>
    <w:rsid w:val="004818FF"/>
    <w:rsid w:val="00485334"/>
    <w:rsid w:val="00492A88"/>
    <w:rsid w:val="0049410A"/>
    <w:rsid w:val="004A12C2"/>
    <w:rsid w:val="004A5BE0"/>
    <w:rsid w:val="004A5FDC"/>
    <w:rsid w:val="004C10B5"/>
    <w:rsid w:val="004C4867"/>
    <w:rsid w:val="004D5545"/>
    <w:rsid w:val="004E7E00"/>
    <w:rsid w:val="004F0D39"/>
    <w:rsid w:val="00510060"/>
    <w:rsid w:val="00510D93"/>
    <w:rsid w:val="00515F0B"/>
    <w:rsid w:val="0051691B"/>
    <w:rsid w:val="005209B8"/>
    <w:rsid w:val="0052244B"/>
    <w:rsid w:val="00522E04"/>
    <w:rsid w:val="00522EEF"/>
    <w:rsid w:val="00523676"/>
    <w:rsid w:val="005237F8"/>
    <w:rsid w:val="005267A3"/>
    <w:rsid w:val="00545AE4"/>
    <w:rsid w:val="00551906"/>
    <w:rsid w:val="00554369"/>
    <w:rsid w:val="0058694B"/>
    <w:rsid w:val="00587870"/>
    <w:rsid w:val="005A0DD6"/>
    <w:rsid w:val="005B3F35"/>
    <w:rsid w:val="005C0836"/>
    <w:rsid w:val="005D0EF1"/>
    <w:rsid w:val="005D30D8"/>
    <w:rsid w:val="005D49CF"/>
    <w:rsid w:val="005D5191"/>
    <w:rsid w:val="005E72EB"/>
    <w:rsid w:val="005F618C"/>
    <w:rsid w:val="005F62DA"/>
    <w:rsid w:val="006130D9"/>
    <w:rsid w:val="00615FF9"/>
    <w:rsid w:val="00621958"/>
    <w:rsid w:val="00623399"/>
    <w:rsid w:val="00626943"/>
    <w:rsid w:val="00635347"/>
    <w:rsid w:val="00642121"/>
    <w:rsid w:val="00643FEB"/>
    <w:rsid w:val="00653199"/>
    <w:rsid w:val="0065371C"/>
    <w:rsid w:val="0065411F"/>
    <w:rsid w:val="006619D4"/>
    <w:rsid w:val="00685216"/>
    <w:rsid w:val="00686019"/>
    <w:rsid w:val="00690E6A"/>
    <w:rsid w:val="00690FD9"/>
    <w:rsid w:val="0069595E"/>
    <w:rsid w:val="0069632C"/>
    <w:rsid w:val="006D1CAC"/>
    <w:rsid w:val="006F0A51"/>
    <w:rsid w:val="007007EA"/>
    <w:rsid w:val="007020D2"/>
    <w:rsid w:val="00702243"/>
    <w:rsid w:val="00706401"/>
    <w:rsid w:val="007066D6"/>
    <w:rsid w:val="0071250A"/>
    <w:rsid w:val="00714CEA"/>
    <w:rsid w:val="00715C57"/>
    <w:rsid w:val="0071610E"/>
    <w:rsid w:val="00731667"/>
    <w:rsid w:val="007334B4"/>
    <w:rsid w:val="007369FA"/>
    <w:rsid w:val="00737E2B"/>
    <w:rsid w:val="00742AB1"/>
    <w:rsid w:val="00762B44"/>
    <w:rsid w:val="00764758"/>
    <w:rsid w:val="00767473"/>
    <w:rsid w:val="00771513"/>
    <w:rsid w:val="007904D6"/>
    <w:rsid w:val="007950FB"/>
    <w:rsid w:val="007A3D52"/>
    <w:rsid w:val="007B556C"/>
    <w:rsid w:val="007B79A6"/>
    <w:rsid w:val="007E2B64"/>
    <w:rsid w:val="007E6FF6"/>
    <w:rsid w:val="007F1AC2"/>
    <w:rsid w:val="007F2D14"/>
    <w:rsid w:val="007F405F"/>
    <w:rsid w:val="007F4788"/>
    <w:rsid w:val="007F6B8A"/>
    <w:rsid w:val="00800E17"/>
    <w:rsid w:val="00803853"/>
    <w:rsid w:val="00811A33"/>
    <w:rsid w:val="008240C3"/>
    <w:rsid w:val="008301A1"/>
    <w:rsid w:val="00831315"/>
    <w:rsid w:val="00842E2F"/>
    <w:rsid w:val="008542E4"/>
    <w:rsid w:val="00854C70"/>
    <w:rsid w:val="00855691"/>
    <w:rsid w:val="00856744"/>
    <w:rsid w:val="00880C26"/>
    <w:rsid w:val="00882AB9"/>
    <w:rsid w:val="00885C08"/>
    <w:rsid w:val="00886F8C"/>
    <w:rsid w:val="00897C2B"/>
    <w:rsid w:val="00897D10"/>
    <w:rsid w:val="008B0A26"/>
    <w:rsid w:val="008B375E"/>
    <w:rsid w:val="008B693D"/>
    <w:rsid w:val="008D45D6"/>
    <w:rsid w:val="008D4685"/>
    <w:rsid w:val="008D6665"/>
    <w:rsid w:val="008D78BC"/>
    <w:rsid w:val="008E5066"/>
    <w:rsid w:val="008E641A"/>
    <w:rsid w:val="008E658F"/>
    <w:rsid w:val="008E78BB"/>
    <w:rsid w:val="008F251B"/>
    <w:rsid w:val="00904B8F"/>
    <w:rsid w:val="009053AE"/>
    <w:rsid w:val="009116BD"/>
    <w:rsid w:val="009172A3"/>
    <w:rsid w:val="00934726"/>
    <w:rsid w:val="0093747B"/>
    <w:rsid w:val="009474D5"/>
    <w:rsid w:val="00957091"/>
    <w:rsid w:val="00961A71"/>
    <w:rsid w:val="0096305E"/>
    <w:rsid w:val="0097155B"/>
    <w:rsid w:val="00974B21"/>
    <w:rsid w:val="0097759D"/>
    <w:rsid w:val="009A109C"/>
    <w:rsid w:val="009A6627"/>
    <w:rsid w:val="009A7533"/>
    <w:rsid w:val="009B0E77"/>
    <w:rsid w:val="009B2788"/>
    <w:rsid w:val="009C4B2C"/>
    <w:rsid w:val="009D20A4"/>
    <w:rsid w:val="009D2481"/>
    <w:rsid w:val="009D41E3"/>
    <w:rsid w:val="009D6F6C"/>
    <w:rsid w:val="009E759D"/>
    <w:rsid w:val="00A023FC"/>
    <w:rsid w:val="00A04F00"/>
    <w:rsid w:val="00A2024E"/>
    <w:rsid w:val="00A230C9"/>
    <w:rsid w:val="00A2326D"/>
    <w:rsid w:val="00A2345B"/>
    <w:rsid w:val="00A246A2"/>
    <w:rsid w:val="00A33073"/>
    <w:rsid w:val="00A40875"/>
    <w:rsid w:val="00A42AB8"/>
    <w:rsid w:val="00A43FEB"/>
    <w:rsid w:val="00A465ED"/>
    <w:rsid w:val="00A5017E"/>
    <w:rsid w:val="00A51FE3"/>
    <w:rsid w:val="00A630AB"/>
    <w:rsid w:val="00A63DAC"/>
    <w:rsid w:val="00A72824"/>
    <w:rsid w:val="00A75D1E"/>
    <w:rsid w:val="00A83648"/>
    <w:rsid w:val="00A86A0D"/>
    <w:rsid w:val="00A93D84"/>
    <w:rsid w:val="00A96C22"/>
    <w:rsid w:val="00AA7BCE"/>
    <w:rsid w:val="00AB09D2"/>
    <w:rsid w:val="00AB4156"/>
    <w:rsid w:val="00AB79A1"/>
    <w:rsid w:val="00AC3130"/>
    <w:rsid w:val="00AC6D44"/>
    <w:rsid w:val="00AD121B"/>
    <w:rsid w:val="00AE4BAE"/>
    <w:rsid w:val="00AE537E"/>
    <w:rsid w:val="00AF0A50"/>
    <w:rsid w:val="00AF2E61"/>
    <w:rsid w:val="00AF452B"/>
    <w:rsid w:val="00AF5080"/>
    <w:rsid w:val="00AF6BB9"/>
    <w:rsid w:val="00B1414B"/>
    <w:rsid w:val="00B16106"/>
    <w:rsid w:val="00B164E2"/>
    <w:rsid w:val="00B16D9A"/>
    <w:rsid w:val="00B1711B"/>
    <w:rsid w:val="00B2084D"/>
    <w:rsid w:val="00B46CA1"/>
    <w:rsid w:val="00B50F28"/>
    <w:rsid w:val="00B564F2"/>
    <w:rsid w:val="00B677F2"/>
    <w:rsid w:val="00B74B0A"/>
    <w:rsid w:val="00B776BD"/>
    <w:rsid w:val="00B81157"/>
    <w:rsid w:val="00B97C97"/>
    <w:rsid w:val="00BB2B2D"/>
    <w:rsid w:val="00BC01B0"/>
    <w:rsid w:val="00BC3EAF"/>
    <w:rsid w:val="00BC6DC4"/>
    <w:rsid w:val="00BE022E"/>
    <w:rsid w:val="00BE1918"/>
    <w:rsid w:val="00BE325C"/>
    <w:rsid w:val="00BE4FF2"/>
    <w:rsid w:val="00BF20ED"/>
    <w:rsid w:val="00BF344C"/>
    <w:rsid w:val="00C007D8"/>
    <w:rsid w:val="00C109FF"/>
    <w:rsid w:val="00C148CC"/>
    <w:rsid w:val="00C2758C"/>
    <w:rsid w:val="00C3090E"/>
    <w:rsid w:val="00C321E1"/>
    <w:rsid w:val="00C50CC0"/>
    <w:rsid w:val="00C50EBE"/>
    <w:rsid w:val="00C550E4"/>
    <w:rsid w:val="00C564FB"/>
    <w:rsid w:val="00C66E59"/>
    <w:rsid w:val="00C70235"/>
    <w:rsid w:val="00C75739"/>
    <w:rsid w:val="00C8161E"/>
    <w:rsid w:val="00C83EDA"/>
    <w:rsid w:val="00C94A54"/>
    <w:rsid w:val="00C95A9F"/>
    <w:rsid w:val="00CA5357"/>
    <w:rsid w:val="00CA69E9"/>
    <w:rsid w:val="00CB14F0"/>
    <w:rsid w:val="00CB2DE2"/>
    <w:rsid w:val="00CB3269"/>
    <w:rsid w:val="00CB4DFB"/>
    <w:rsid w:val="00CB70EA"/>
    <w:rsid w:val="00CC715A"/>
    <w:rsid w:val="00CD1160"/>
    <w:rsid w:val="00CD57C8"/>
    <w:rsid w:val="00CE6E57"/>
    <w:rsid w:val="00CF183B"/>
    <w:rsid w:val="00CF4032"/>
    <w:rsid w:val="00CF40E5"/>
    <w:rsid w:val="00CF52F0"/>
    <w:rsid w:val="00CF5DD3"/>
    <w:rsid w:val="00CF6798"/>
    <w:rsid w:val="00CF7250"/>
    <w:rsid w:val="00D01B21"/>
    <w:rsid w:val="00D04A6D"/>
    <w:rsid w:val="00D07E66"/>
    <w:rsid w:val="00D16939"/>
    <w:rsid w:val="00D22699"/>
    <w:rsid w:val="00D2481B"/>
    <w:rsid w:val="00D24C90"/>
    <w:rsid w:val="00D24DAA"/>
    <w:rsid w:val="00D319B6"/>
    <w:rsid w:val="00D32103"/>
    <w:rsid w:val="00D32DB1"/>
    <w:rsid w:val="00D34CDB"/>
    <w:rsid w:val="00D41DCC"/>
    <w:rsid w:val="00D43127"/>
    <w:rsid w:val="00D43CCF"/>
    <w:rsid w:val="00D528BB"/>
    <w:rsid w:val="00D5338D"/>
    <w:rsid w:val="00D702AE"/>
    <w:rsid w:val="00D70FE3"/>
    <w:rsid w:val="00D7418F"/>
    <w:rsid w:val="00D800DB"/>
    <w:rsid w:val="00D832FA"/>
    <w:rsid w:val="00DA4E15"/>
    <w:rsid w:val="00DB2A51"/>
    <w:rsid w:val="00DB5EC1"/>
    <w:rsid w:val="00DB7106"/>
    <w:rsid w:val="00DC3D70"/>
    <w:rsid w:val="00DC41BC"/>
    <w:rsid w:val="00DD2B21"/>
    <w:rsid w:val="00DD6D0F"/>
    <w:rsid w:val="00DE087D"/>
    <w:rsid w:val="00DF0AE8"/>
    <w:rsid w:val="00DF56EE"/>
    <w:rsid w:val="00DF6C15"/>
    <w:rsid w:val="00E0296C"/>
    <w:rsid w:val="00E02C36"/>
    <w:rsid w:val="00E052E2"/>
    <w:rsid w:val="00E054DD"/>
    <w:rsid w:val="00E13B93"/>
    <w:rsid w:val="00E356ED"/>
    <w:rsid w:val="00E42324"/>
    <w:rsid w:val="00E43538"/>
    <w:rsid w:val="00E563BD"/>
    <w:rsid w:val="00E66A95"/>
    <w:rsid w:val="00E702EC"/>
    <w:rsid w:val="00E72479"/>
    <w:rsid w:val="00E74BCD"/>
    <w:rsid w:val="00E77859"/>
    <w:rsid w:val="00E81E71"/>
    <w:rsid w:val="00E8368F"/>
    <w:rsid w:val="00E86B1D"/>
    <w:rsid w:val="00E8771E"/>
    <w:rsid w:val="00E90D2E"/>
    <w:rsid w:val="00E91A79"/>
    <w:rsid w:val="00E94665"/>
    <w:rsid w:val="00E9511D"/>
    <w:rsid w:val="00EB19B3"/>
    <w:rsid w:val="00EB6EE6"/>
    <w:rsid w:val="00EB7498"/>
    <w:rsid w:val="00EC04E5"/>
    <w:rsid w:val="00EC315C"/>
    <w:rsid w:val="00EC44B9"/>
    <w:rsid w:val="00EC58D1"/>
    <w:rsid w:val="00EC7B45"/>
    <w:rsid w:val="00ED39E0"/>
    <w:rsid w:val="00EE1BBF"/>
    <w:rsid w:val="00EE23D5"/>
    <w:rsid w:val="00EE2F84"/>
    <w:rsid w:val="00EE53F2"/>
    <w:rsid w:val="00EF25F3"/>
    <w:rsid w:val="00EF5AEC"/>
    <w:rsid w:val="00F02D70"/>
    <w:rsid w:val="00F07D64"/>
    <w:rsid w:val="00F11E87"/>
    <w:rsid w:val="00F2530D"/>
    <w:rsid w:val="00F369D5"/>
    <w:rsid w:val="00F45CC6"/>
    <w:rsid w:val="00F53B8C"/>
    <w:rsid w:val="00F541EE"/>
    <w:rsid w:val="00F5539B"/>
    <w:rsid w:val="00F564BC"/>
    <w:rsid w:val="00F57AA4"/>
    <w:rsid w:val="00F65229"/>
    <w:rsid w:val="00F665D6"/>
    <w:rsid w:val="00F97177"/>
    <w:rsid w:val="00FA5339"/>
    <w:rsid w:val="00FB31AB"/>
    <w:rsid w:val="00FB4DC6"/>
    <w:rsid w:val="00FC664B"/>
    <w:rsid w:val="00FC7346"/>
    <w:rsid w:val="00FD4E24"/>
    <w:rsid w:val="00FD75C4"/>
    <w:rsid w:val="00FE453E"/>
    <w:rsid w:val="00FE6505"/>
    <w:rsid w:val="00FE7DD7"/>
    <w:rsid w:val="00FF2A2A"/>
    <w:rsid w:val="00FF30CB"/>
    <w:rsid w:val="00FF5849"/>
    <w:rsid w:val="00FF7BE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38F"/>
    <w:pPr>
      <w:ind w:left="720"/>
      <w:contextualSpacing/>
    </w:pPr>
  </w:style>
  <w:style w:type="paragraph" w:styleId="Intestazione">
    <w:name w:val="header"/>
    <w:basedOn w:val="Normale"/>
    <w:link w:val="IntestazioneCarattere"/>
    <w:uiPriority w:val="99"/>
    <w:unhideWhenUsed/>
    <w:rsid w:val="00CF183B"/>
    <w:pPr>
      <w:tabs>
        <w:tab w:val="center" w:pos="4819"/>
        <w:tab w:val="right" w:pos="9638"/>
      </w:tabs>
    </w:pPr>
  </w:style>
  <w:style w:type="character" w:customStyle="1" w:styleId="IntestazioneCarattere">
    <w:name w:val="Intestazione Carattere"/>
    <w:basedOn w:val="Carpredefinitoparagrafo"/>
    <w:link w:val="Intestazione"/>
    <w:uiPriority w:val="99"/>
    <w:rsid w:val="00CF183B"/>
  </w:style>
  <w:style w:type="character" w:styleId="Numeropagina">
    <w:name w:val="page number"/>
    <w:basedOn w:val="Carpredefinitoparagrafo"/>
    <w:uiPriority w:val="99"/>
    <w:semiHidden/>
    <w:unhideWhenUsed/>
    <w:rsid w:val="00CF183B"/>
  </w:style>
  <w:style w:type="character" w:customStyle="1" w:styleId="A7">
    <w:name w:val="A7"/>
    <w:uiPriority w:val="99"/>
    <w:rsid w:val="0019762D"/>
    <w:rPr>
      <w:rFonts w:cs="Simoncini Garamond"/>
      <w:color w:val="000000"/>
      <w:sz w:val="12"/>
      <w:szCs w:val="12"/>
    </w:rPr>
  </w:style>
  <w:style w:type="paragraph" w:styleId="Testonotaapidipagina">
    <w:name w:val="footnote text"/>
    <w:aliases w:val="Testo nota a piè di pagina volumi"/>
    <w:basedOn w:val="Normale"/>
    <w:link w:val="TestonotaapidipaginaCarattere"/>
    <w:unhideWhenUsed/>
    <w:rsid w:val="00904B8F"/>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volumi Carattere"/>
    <w:basedOn w:val="Carpredefinitoparagrafo"/>
    <w:link w:val="Testonotaapidipagina"/>
    <w:rsid w:val="00904B8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04B8F"/>
    <w:rPr>
      <w:vertAlign w:val="superscript"/>
    </w:rPr>
  </w:style>
  <w:style w:type="paragraph" w:styleId="NormaleWeb">
    <w:name w:val="Normal (Web)"/>
    <w:basedOn w:val="Normale"/>
    <w:uiPriority w:val="99"/>
    <w:semiHidden/>
    <w:unhideWhenUsed/>
    <w:rsid w:val="00904B8F"/>
    <w:rPr>
      <w:rFonts w:ascii="Times New Roman" w:hAnsi="Times New Roman" w:cs="Times New Roman"/>
    </w:rPr>
  </w:style>
  <w:style w:type="character" w:styleId="Collegamentoipertestuale">
    <w:name w:val="Hyperlink"/>
    <w:basedOn w:val="Carpredefinitoparagrafo"/>
    <w:uiPriority w:val="99"/>
    <w:unhideWhenUsed/>
    <w:rsid w:val="007020D2"/>
    <w:rPr>
      <w:color w:val="0563C1" w:themeColor="hyperlink"/>
      <w:u w:val="single"/>
    </w:rPr>
  </w:style>
  <w:style w:type="character" w:customStyle="1" w:styleId="UnresolvedMention">
    <w:name w:val="Unresolved Mention"/>
    <w:basedOn w:val="Carpredefinitoparagrafo"/>
    <w:uiPriority w:val="99"/>
    <w:rsid w:val="007020D2"/>
    <w:rPr>
      <w:color w:val="605E5C"/>
      <w:shd w:val="clear" w:color="auto" w:fill="E1DFDD"/>
    </w:rPr>
  </w:style>
  <w:style w:type="paragraph" w:styleId="Testonotadichiusura">
    <w:name w:val="endnote text"/>
    <w:basedOn w:val="Normale"/>
    <w:link w:val="TestonotadichiusuraCarattere"/>
    <w:uiPriority w:val="99"/>
    <w:semiHidden/>
    <w:unhideWhenUsed/>
    <w:rsid w:val="00AE4BAE"/>
    <w:rPr>
      <w:sz w:val="20"/>
      <w:szCs w:val="20"/>
    </w:rPr>
  </w:style>
  <w:style w:type="character" w:customStyle="1" w:styleId="TestonotadichiusuraCarattere">
    <w:name w:val="Testo nota di chiusura Carattere"/>
    <w:basedOn w:val="Carpredefinitoparagrafo"/>
    <w:link w:val="Testonotadichiusura"/>
    <w:uiPriority w:val="99"/>
    <w:semiHidden/>
    <w:rsid w:val="00AE4BAE"/>
    <w:rPr>
      <w:sz w:val="20"/>
      <w:szCs w:val="20"/>
    </w:rPr>
  </w:style>
  <w:style w:type="paragraph" w:styleId="Pidipagina">
    <w:name w:val="footer"/>
    <w:basedOn w:val="Normale"/>
    <w:link w:val="PidipaginaCarattere"/>
    <w:uiPriority w:val="99"/>
    <w:unhideWhenUsed/>
    <w:rsid w:val="008B0A26"/>
    <w:pPr>
      <w:tabs>
        <w:tab w:val="center" w:pos="4819"/>
        <w:tab w:val="right" w:pos="9638"/>
      </w:tabs>
    </w:pPr>
  </w:style>
  <w:style w:type="character" w:customStyle="1" w:styleId="PidipaginaCarattere">
    <w:name w:val="Piè di pagina Carattere"/>
    <w:basedOn w:val="Carpredefinitoparagrafo"/>
    <w:link w:val="Pidipagina"/>
    <w:uiPriority w:val="99"/>
    <w:rsid w:val="008B0A26"/>
  </w:style>
  <w:style w:type="character" w:styleId="Rimandonotadichiusura">
    <w:name w:val="endnote reference"/>
    <w:basedOn w:val="Carpredefinitoparagrafo"/>
    <w:uiPriority w:val="99"/>
    <w:semiHidden/>
    <w:unhideWhenUsed/>
    <w:rsid w:val="00AE53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38F"/>
    <w:pPr>
      <w:ind w:left="720"/>
      <w:contextualSpacing/>
    </w:pPr>
  </w:style>
  <w:style w:type="paragraph" w:styleId="Intestazione">
    <w:name w:val="header"/>
    <w:basedOn w:val="Normale"/>
    <w:link w:val="IntestazioneCarattere"/>
    <w:uiPriority w:val="99"/>
    <w:unhideWhenUsed/>
    <w:rsid w:val="00CF183B"/>
    <w:pPr>
      <w:tabs>
        <w:tab w:val="center" w:pos="4819"/>
        <w:tab w:val="right" w:pos="9638"/>
      </w:tabs>
    </w:pPr>
  </w:style>
  <w:style w:type="character" w:customStyle="1" w:styleId="IntestazioneCarattere">
    <w:name w:val="Intestazione Carattere"/>
    <w:basedOn w:val="Carpredefinitoparagrafo"/>
    <w:link w:val="Intestazione"/>
    <w:uiPriority w:val="99"/>
    <w:rsid w:val="00CF183B"/>
  </w:style>
  <w:style w:type="character" w:styleId="Numeropagina">
    <w:name w:val="page number"/>
    <w:basedOn w:val="Carpredefinitoparagrafo"/>
    <w:uiPriority w:val="99"/>
    <w:semiHidden/>
    <w:unhideWhenUsed/>
    <w:rsid w:val="00CF183B"/>
  </w:style>
  <w:style w:type="character" w:customStyle="1" w:styleId="A7">
    <w:name w:val="A7"/>
    <w:uiPriority w:val="99"/>
    <w:rsid w:val="0019762D"/>
    <w:rPr>
      <w:rFonts w:cs="Simoncini Garamond"/>
      <w:color w:val="000000"/>
      <w:sz w:val="12"/>
      <w:szCs w:val="12"/>
    </w:rPr>
  </w:style>
  <w:style w:type="paragraph" w:styleId="Testonotaapidipagina">
    <w:name w:val="footnote text"/>
    <w:aliases w:val="Testo nota a piè di pagina volumi"/>
    <w:basedOn w:val="Normale"/>
    <w:link w:val="TestonotaapidipaginaCarattere"/>
    <w:unhideWhenUsed/>
    <w:rsid w:val="00904B8F"/>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volumi Carattere"/>
    <w:basedOn w:val="Carpredefinitoparagrafo"/>
    <w:link w:val="Testonotaapidipagina"/>
    <w:rsid w:val="00904B8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04B8F"/>
    <w:rPr>
      <w:vertAlign w:val="superscript"/>
    </w:rPr>
  </w:style>
  <w:style w:type="paragraph" w:styleId="NormaleWeb">
    <w:name w:val="Normal (Web)"/>
    <w:basedOn w:val="Normale"/>
    <w:uiPriority w:val="99"/>
    <w:semiHidden/>
    <w:unhideWhenUsed/>
    <w:rsid w:val="00904B8F"/>
    <w:rPr>
      <w:rFonts w:ascii="Times New Roman" w:hAnsi="Times New Roman" w:cs="Times New Roman"/>
    </w:rPr>
  </w:style>
  <w:style w:type="character" w:styleId="Collegamentoipertestuale">
    <w:name w:val="Hyperlink"/>
    <w:basedOn w:val="Carpredefinitoparagrafo"/>
    <w:uiPriority w:val="99"/>
    <w:unhideWhenUsed/>
    <w:rsid w:val="007020D2"/>
    <w:rPr>
      <w:color w:val="0563C1" w:themeColor="hyperlink"/>
      <w:u w:val="single"/>
    </w:rPr>
  </w:style>
  <w:style w:type="character" w:customStyle="1" w:styleId="UnresolvedMention">
    <w:name w:val="Unresolved Mention"/>
    <w:basedOn w:val="Carpredefinitoparagrafo"/>
    <w:uiPriority w:val="99"/>
    <w:rsid w:val="007020D2"/>
    <w:rPr>
      <w:color w:val="605E5C"/>
      <w:shd w:val="clear" w:color="auto" w:fill="E1DFDD"/>
    </w:rPr>
  </w:style>
  <w:style w:type="paragraph" w:styleId="Testonotadichiusura">
    <w:name w:val="endnote text"/>
    <w:basedOn w:val="Normale"/>
    <w:link w:val="TestonotadichiusuraCarattere"/>
    <w:uiPriority w:val="99"/>
    <w:semiHidden/>
    <w:unhideWhenUsed/>
    <w:rsid w:val="00AE4BAE"/>
    <w:rPr>
      <w:sz w:val="20"/>
      <w:szCs w:val="20"/>
    </w:rPr>
  </w:style>
  <w:style w:type="character" w:customStyle="1" w:styleId="TestonotadichiusuraCarattere">
    <w:name w:val="Testo nota di chiusura Carattere"/>
    <w:basedOn w:val="Carpredefinitoparagrafo"/>
    <w:link w:val="Testonotadichiusura"/>
    <w:uiPriority w:val="99"/>
    <w:semiHidden/>
    <w:rsid w:val="00AE4BAE"/>
    <w:rPr>
      <w:sz w:val="20"/>
      <w:szCs w:val="20"/>
    </w:rPr>
  </w:style>
  <w:style w:type="paragraph" w:styleId="Pidipagina">
    <w:name w:val="footer"/>
    <w:basedOn w:val="Normale"/>
    <w:link w:val="PidipaginaCarattere"/>
    <w:uiPriority w:val="99"/>
    <w:unhideWhenUsed/>
    <w:rsid w:val="008B0A26"/>
    <w:pPr>
      <w:tabs>
        <w:tab w:val="center" w:pos="4819"/>
        <w:tab w:val="right" w:pos="9638"/>
      </w:tabs>
    </w:pPr>
  </w:style>
  <w:style w:type="character" w:customStyle="1" w:styleId="PidipaginaCarattere">
    <w:name w:val="Piè di pagina Carattere"/>
    <w:basedOn w:val="Carpredefinitoparagrafo"/>
    <w:link w:val="Pidipagina"/>
    <w:uiPriority w:val="99"/>
    <w:rsid w:val="008B0A26"/>
  </w:style>
  <w:style w:type="character" w:styleId="Rimandonotadichiusura">
    <w:name w:val="endnote reference"/>
    <w:basedOn w:val="Carpredefinitoparagrafo"/>
    <w:uiPriority w:val="99"/>
    <w:semiHidden/>
    <w:unhideWhenUsed/>
    <w:rsid w:val="00AE5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5807">
      <w:bodyDiv w:val="1"/>
      <w:marLeft w:val="0"/>
      <w:marRight w:val="0"/>
      <w:marTop w:val="0"/>
      <w:marBottom w:val="0"/>
      <w:divBdr>
        <w:top w:val="none" w:sz="0" w:space="0" w:color="auto"/>
        <w:left w:val="none" w:sz="0" w:space="0" w:color="auto"/>
        <w:bottom w:val="none" w:sz="0" w:space="0" w:color="auto"/>
        <w:right w:val="none" w:sz="0" w:space="0" w:color="auto"/>
      </w:divBdr>
    </w:div>
    <w:div w:id="95291209">
      <w:bodyDiv w:val="1"/>
      <w:marLeft w:val="0"/>
      <w:marRight w:val="0"/>
      <w:marTop w:val="0"/>
      <w:marBottom w:val="0"/>
      <w:divBdr>
        <w:top w:val="none" w:sz="0" w:space="0" w:color="auto"/>
        <w:left w:val="none" w:sz="0" w:space="0" w:color="auto"/>
        <w:bottom w:val="none" w:sz="0" w:space="0" w:color="auto"/>
        <w:right w:val="none" w:sz="0" w:space="0" w:color="auto"/>
      </w:divBdr>
    </w:div>
    <w:div w:id="103429299">
      <w:bodyDiv w:val="1"/>
      <w:marLeft w:val="0"/>
      <w:marRight w:val="0"/>
      <w:marTop w:val="0"/>
      <w:marBottom w:val="0"/>
      <w:divBdr>
        <w:top w:val="none" w:sz="0" w:space="0" w:color="auto"/>
        <w:left w:val="none" w:sz="0" w:space="0" w:color="auto"/>
        <w:bottom w:val="none" w:sz="0" w:space="0" w:color="auto"/>
        <w:right w:val="none" w:sz="0" w:space="0" w:color="auto"/>
      </w:divBdr>
    </w:div>
    <w:div w:id="141772406">
      <w:bodyDiv w:val="1"/>
      <w:marLeft w:val="0"/>
      <w:marRight w:val="0"/>
      <w:marTop w:val="0"/>
      <w:marBottom w:val="0"/>
      <w:divBdr>
        <w:top w:val="none" w:sz="0" w:space="0" w:color="auto"/>
        <w:left w:val="none" w:sz="0" w:space="0" w:color="auto"/>
        <w:bottom w:val="none" w:sz="0" w:space="0" w:color="auto"/>
        <w:right w:val="none" w:sz="0" w:space="0" w:color="auto"/>
      </w:divBdr>
    </w:div>
    <w:div w:id="200679522">
      <w:bodyDiv w:val="1"/>
      <w:marLeft w:val="0"/>
      <w:marRight w:val="0"/>
      <w:marTop w:val="0"/>
      <w:marBottom w:val="0"/>
      <w:divBdr>
        <w:top w:val="none" w:sz="0" w:space="0" w:color="auto"/>
        <w:left w:val="none" w:sz="0" w:space="0" w:color="auto"/>
        <w:bottom w:val="none" w:sz="0" w:space="0" w:color="auto"/>
        <w:right w:val="none" w:sz="0" w:space="0" w:color="auto"/>
      </w:divBdr>
    </w:div>
    <w:div w:id="211578668">
      <w:bodyDiv w:val="1"/>
      <w:marLeft w:val="0"/>
      <w:marRight w:val="0"/>
      <w:marTop w:val="0"/>
      <w:marBottom w:val="0"/>
      <w:divBdr>
        <w:top w:val="none" w:sz="0" w:space="0" w:color="auto"/>
        <w:left w:val="none" w:sz="0" w:space="0" w:color="auto"/>
        <w:bottom w:val="none" w:sz="0" w:space="0" w:color="auto"/>
        <w:right w:val="none" w:sz="0" w:space="0" w:color="auto"/>
      </w:divBdr>
    </w:div>
    <w:div w:id="228687145">
      <w:bodyDiv w:val="1"/>
      <w:marLeft w:val="0"/>
      <w:marRight w:val="0"/>
      <w:marTop w:val="0"/>
      <w:marBottom w:val="0"/>
      <w:divBdr>
        <w:top w:val="none" w:sz="0" w:space="0" w:color="auto"/>
        <w:left w:val="none" w:sz="0" w:space="0" w:color="auto"/>
        <w:bottom w:val="none" w:sz="0" w:space="0" w:color="auto"/>
        <w:right w:val="none" w:sz="0" w:space="0" w:color="auto"/>
      </w:divBdr>
    </w:div>
    <w:div w:id="270942408">
      <w:bodyDiv w:val="1"/>
      <w:marLeft w:val="0"/>
      <w:marRight w:val="0"/>
      <w:marTop w:val="0"/>
      <w:marBottom w:val="0"/>
      <w:divBdr>
        <w:top w:val="none" w:sz="0" w:space="0" w:color="auto"/>
        <w:left w:val="none" w:sz="0" w:space="0" w:color="auto"/>
        <w:bottom w:val="none" w:sz="0" w:space="0" w:color="auto"/>
        <w:right w:val="none" w:sz="0" w:space="0" w:color="auto"/>
      </w:divBdr>
    </w:div>
    <w:div w:id="345249813">
      <w:bodyDiv w:val="1"/>
      <w:marLeft w:val="0"/>
      <w:marRight w:val="0"/>
      <w:marTop w:val="0"/>
      <w:marBottom w:val="0"/>
      <w:divBdr>
        <w:top w:val="none" w:sz="0" w:space="0" w:color="auto"/>
        <w:left w:val="none" w:sz="0" w:space="0" w:color="auto"/>
        <w:bottom w:val="none" w:sz="0" w:space="0" w:color="auto"/>
        <w:right w:val="none" w:sz="0" w:space="0" w:color="auto"/>
      </w:divBdr>
    </w:div>
    <w:div w:id="379477095">
      <w:bodyDiv w:val="1"/>
      <w:marLeft w:val="0"/>
      <w:marRight w:val="0"/>
      <w:marTop w:val="0"/>
      <w:marBottom w:val="0"/>
      <w:divBdr>
        <w:top w:val="none" w:sz="0" w:space="0" w:color="auto"/>
        <w:left w:val="none" w:sz="0" w:space="0" w:color="auto"/>
        <w:bottom w:val="none" w:sz="0" w:space="0" w:color="auto"/>
        <w:right w:val="none" w:sz="0" w:space="0" w:color="auto"/>
      </w:divBdr>
    </w:div>
    <w:div w:id="412969612">
      <w:bodyDiv w:val="1"/>
      <w:marLeft w:val="0"/>
      <w:marRight w:val="0"/>
      <w:marTop w:val="0"/>
      <w:marBottom w:val="0"/>
      <w:divBdr>
        <w:top w:val="none" w:sz="0" w:space="0" w:color="auto"/>
        <w:left w:val="none" w:sz="0" w:space="0" w:color="auto"/>
        <w:bottom w:val="none" w:sz="0" w:space="0" w:color="auto"/>
        <w:right w:val="none" w:sz="0" w:space="0" w:color="auto"/>
      </w:divBdr>
    </w:div>
    <w:div w:id="439565517">
      <w:bodyDiv w:val="1"/>
      <w:marLeft w:val="0"/>
      <w:marRight w:val="0"/>
      <w:marTop w:val="0"/>
      <w:marBottom w:val="0"/>
      <w:divBdr>
        <w:top w:val="none" w:sz="0" w:space="0" w:color="auto"/>
        <w:left w:val="none" w:sz="0" w:space="0" w:color="auto"/>
        <w:bottom w:val="none" w:sz="0" w:space="0" w:color="auto"/>
        <w:right w:val="none" w:sz="0" w:space="0" w:color="auto"/>
      </w:divBdr>
    </w:div>
    <w:div w:id="486480180">
      <w:bodyDiv w:val="1"/>
      <w:marLeft w:val="0"/>
      <w:marRight w:val="0"/>
      <w:marTop w:val="0"/>
      <w:marBottom w:val="0"/>
      <w:divBdr>
        <w:top w:val="none" w:sz="0" w:space="0" w:color="auto"/>
        <w:left w:val="none" w:sz="0" w:space="0" w:color="auto"/>
        <w:bottom w:val="none" w:sz="0" w:space="0" w:color="auto"/>
        <w:right w:val="none" w:sz="0" w:space="0" w:color="auto"/>
      </w:divBdr>
      <w:divsChild>
        <w:div w:id="1428771076">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0065">
      <w:bodyDiv w:val="1"/>
      <w:marLeft w:val="0"/>
      <w:marRight w:val="0"/>
      <w:marTop w:val="0"/>
      <w:marBottom w:val="0"/>
      <w:divBdr>
        <w:top w:val="none" w:sz="0" w:space="0" w:color="auto"/>
        <w:left w:val="none" w:sz="0" w:space="0" w:color="auto"/>
        <w:bottom w:val="none" w:sz="0" w:space="0" w:color="auto"/>
        <w:right w:val="none" w:sz="0" w:space="0" w:color="auto"/>
      </w:divBdr>
    </w:div>
    <w:div w:id="592592370">
      <w:bodyDiv w:val="1"/>
      <w:marLeft w:val="0"/>
      <w:marRight w:val="0"/>
      <w:marTop w:val="0"/>
      <w:marBottom w:val="0"/>
      <w:divBdr>
        <w:top w:val="none" w:sz="0" w:space="0" w:color="auto"/>
        <w:left w:val="none" w:sz="0" w:space="0" w:color="auto"/>
        <w:bottom w:val="none" w:sz="0" w:space="0" w:color="auto"/>
        <w:right w:val="none" w:sz="0" w:space="0" w:color="auto"/>
      </w:divBdr>
    </w:div>
    <w:div w:id="672495354">
      <w:bodyDiv w:val="1"/>
      <w:marLeft w:val="0"/>
      <w:marRight w:val="0"/>
      <w:marTop w:val="0"/>
      <w:marBottom w:val="0"/>
      <w:divBdr>
        <w:top w:val="none" w:sz="0" w:space="0" w:color="auto"/>
        <w:left w:val="none" w:sz="0" w:space="0" w:color="auto"/>
        <w:bottom w:val="none" w:sz="0" w:space="0" w:color="auto"/>
        <w:right w:val="none" w:sz="0" w:space="0" w:color="auto"/>
      </w:divBdr>
    </w:div>
    <w:div w:id="751395483">
      <w:bodyDiv w:val="1"/>
      <w:marLeft w:val="0"/>
      <w:marRight w:val="0"/>
      <w:marTop w:val="0"/>
      <w:marBottom w:val="0"/>
      <w:divBdr>
        <w:top w:val="none" w:sz="0" w:space="0" w:color="auto"/>
        <w:left w:val="none" w:sz="0" w:space="0" w:color="auto"/>
        <w:bottom w:val="none" w:sz="0" w:space="0" w:color="auto"/>
        <w:right w:val="none" w:sz="0" w:space="0" w:color="auto"/>
      </w:divBdr>
    </w:div>
    <w:div w:id="772898183">
      <w:bodyDiv w:val="1"/>
      <w:marLeft w:val="0"/>
      <w:marRight w:val="0"/>
      <w:marTop w:val="0"/>
      <w:marBottom w:val="0"/>
      <w:divBdr>
        <w:top w:val="none" w:sz="0" w:space="0" w:color="auto"/>
        <w:left w:val="none" w:sz="0" w:space="0" w:color="auto"/>
        <w:bottom w:val="none" w:sz="0" w:space="0" w:color="auto"/>
        <w:right w:val="none" w:sz="0" w:space="0" w:color="auto"/>
      </w:divBdr>
    </w:div>
    <w:div w:id="788740023">
      <w:bodyDiv w:val="1"/>
      <w:marLeft w:val="0"/>
      <w:marRight w:val="0"/>
      <w:marTop w:val="0"/>
      <w:marBottom w:val="0"/>
      <w:divBdr>
        <w:top w:val="none" w:sz="0" w:space="0" w:color="auto"/>
        <w:left w:val="none" w:sz="0" w:space="0" w:color="auto"/>
        <w:bottom w:val="none" w:sz="0" w:space="0" w:color="auto"/>
        <w:right w:val="none" w:sz="0" w:space="0" w:color="auto"/>
      </w:divBdr>
    </w:div>
    <w:div w:id="806892820">
      <w:bodyDiv w:val="1"/>
      <w:marLeft w:val="0"/>
      <w:marRight w:val="0"/>
      <w:marTop w:val="0"/>
      <w:marBottom w:val="0"/>
      <w:divBdr>
        <w:top w:val="none" w:sz="0" w:space="0" w:color="auto"/>
        <w:left w:val="none" w:sz="0" w:space="0" w:color="auto"/>
        <w:bottom w:val="none" w:sz="0" w:space="0" w:color="auto"/>
        <w:right w:val="none" w:sz="0" w:space="0" w:color="auto"/>
      </w:divBdr>
    </w:div>
    <w:div w:id="831987755">
      <w:bodyDiv w:val="1"/>
      <w:marLeft w:val="0"/>
      <w:marRight w:val="0"/>
      <w:marTop w:val="0"/>
      <w:marBottom w:val="0"/>
      <w:divBdr>
        <w:top w:val="none" w:sz="0" w:space="0" w:color="auto"/>
        <w:left w:val="none" w:sz="0" w:space="0" w:color="auto"/>
        <w:bottom w:val="none" w:sz="0" w:space="0" w:color="auto"/>
        <w:right w:val="none" w:sz="0" w:space="0" w:color="auto"/>
      </w:divBdr>
    </w:div>
    <w:div w:id="835346921">
      <w:bodyDiv w:val="1"/>
      <w:marLeft w:val="0"/>
      <w:marRight w:val="0"/>
      <w:marTop w:val="0"/>
      <w:marBottom w:val="0"/>
      <w:divBdr>
        <w:top w:val="none" w:sz="0" w:space="0" w:color="auto"/>
        <w:left w:val="none" w:sz="0" w:space="0" w:color="auto"/>
        <w:bottom w:val="none" w:sz="0" w:space="0" w:color="auto"/>
        <w:right w:val="none" w:sz="0" w:space="0" w:color="auto"/>
      </w:divBdr>
    </w:div>
    <w:div w:id="1016232008">
      <w:bodyDiv w:val="1"/>
      <w:marLeft w:val="0"/>
      <w:marRight w:val="0"/>
      <w:marTop w:val="0"/>
      <w:marBottom w:val="0"/>
      <w:divBdr>
        <w:top w:val="none" w:sz="0" w:space="0" w:color="auto"/>
        <w:left w:val="none" w:sz="0" w:space="0" w:color="auto"/>
        <w:bottom w:val="none" w:sz="0" w:space="0" w:color="auto"/>
        <w:right w:val="none" w:sz="0" w:space="0" w:color="auto"/>
      </w:divBdr>
    </w:div>
    <w:div w:id="1062100314">
      <w:bodyDiv w:val="1"/>
      <w:marLeft w:val="0"/>
      <w:marRight w:val="0"/>
      <w:marTop w:val="0"/>
      <w:marBottom w:val="0"/>
      <w:divBdr>
        <w:top w:val="none" w:sz="0" w:space="0" w:color="auto"/>
        <w:left w:val="none" w:sz="0" w:space="0" w:color="auto"/>
        <w:bottom w:val="none" w:sz="0" w:space="0" w:color="auto"/>
        <w:right w:val="none" w:sz="0" w:space="0" w:color="auto"/>
      </w:divBdr>
    </w:div>
    <w:div w:id="1084496583">
      <w:bodyDiv w:val="1"/>
      <w:marLeft w:val="0"/>
      <w:marRight w:val="0"/>
      <w:marTop w:val="0"/>
      <w:marBottom w:val="0"/>
      <w:divBdr>
        <w:top w:val="none" w:sz="0" w:space="0" w:color="auto"/>
        <w:left w:val="none" w:sz="0" w:space="0" w:color="auto"/>
        <w:bottom w:val="none" w:sz="0" w:space="0" w:color="auto"/>
        <w:right w:val="none" w:sz="0" w:space="0" w:color="auto"/>
      </w:divBdr>
    </w:div>
    <w:div w:id="1100367713">
      <w:bodyDiv w:val="1"/>
      <w:marLeft w:val="0"/>
      <w:marRight w:val="0"/>
      <w:marTop w:val="0"/>
      <w:marBottom w:val="0"/>
      <w:divBdr>
        <w:top w:val="none" w:sz="0" w:space="0" w:color="auto"/>
        <w:left w:val="none" w:sz="0" w:space="0" w:color="auto"/>
        <w:bottom w:val="none" w:sz="0" w:space="0" w:color="auto"/>
        <w:right w:val="none" w:sz="0" w:space="0" w:color="auto"/>
      </w:divBdr>
    </w:div>
    <w:div w:id="1120566734">
      <w:bodyDiv w:val="1"/>
      <w:marLeft w:val="0"/>
      <w:marRight w:val="0"/>
      <w:marTop w:val="0"/>
      <w:marBottom w:val="0"/>
      <w:divBdr>
        <w:top w:val="none" w:sz="0" w:space="0" w:color="auto"/>
        <w:left w:val="none" w:sz="0" w:space="0" w:color="auto"/>
        <w:bottom w:val="none" w:sz="0" w:space="0" w:color="auto"/>
        <w:right w:val="none" w:sz="0" w:space="0" w:color="auto"/>
      </w:divBdr>
    </w:div>
    <w:div w:id="1132595259">
      <w:bodyDiv w:val="1"/>
      <w:marLeft w:val="0"/>
      <w:marRight w:val="0"/>
      <w:marTop w:val="0"/>
      <w:marBottom w:val="0"/>
      <w:divBdr>
        <w:top w:val="none" w:sz="0" w:space="0" w:color="auto"/>
        <w:left w:val="none" w:sz="0" w:space="0" w:color="auto"/>
        <w:bottom w:val="none" w:sz="0" w:space="0" w:color="auto"/>
        <w:right w:val="none" w:sz="0" w:space="0" w:color="auto"/>
      </w:divBdr>
    </w:div>
    <w:div w:id="1215891154">
      <w:bodyDiv w:val="1"/>
      <w:marLeft w:val="0"/>
      <w:marRight w:val="0"/>
      <w:marTop w:val="0"/>
      <w:marBottom w:val="0"/>
      <w:divBdr>
        <w:top w:val="none" w:sz="0" w:space="0" w:color="auto"/>
        <w:left w:val="none" w:sz="0" w:space="0" w:color="auto"/>
        <w:bottom w:val="none" w:sz="0" w:space="0" w:color="auto"/>
        <w:right w:val="none" w:sz="0" w:space="0" w:color="auto"/>
      </w:divBdr>
    </w:div>
    <w:div w:id="1216088288">
      <w:bodyDiv w:val="1"/>
      <w:marLeft w:val="0"/>
      <w:marRight w:val="0"/>
      <w:marTop w:val="0"/>
      <w:marBottom w:val="0"/>
      <w:divBdr>
        <w:top w:val="none" w:sz="0" w:space="0" w:color="auto"/>
        <w:left w:val="none" w:sz="0" w:space="0" w:color="auto"/>
        <w:bottom w:val="none" w:sz="0" w:space="0" w:color="auto"/>
        <w:right w:val="none" w:sz="0" w:space="0" w:color="auto"/>
      </w:divBdr>
    </w:div>
    <w:div w:id="1217625458">
      <w:bodyDiv w:val="1"/>
      <w:marLeft w:val="0"/>
      <w:marRight w:val="0"/>
      <w:marTop w:val="0"/>
      <w:marBottom w:val="0"/>
      <w:divBdr>
        <w:top w:val="none" w:sz="0" w:space="0" w:color="auto"/>
        <w:left w:val="none" w:sz="0" w:space="0" w:color="auto"/>
        <w:bottom w:val="none" w:sz="0" w:space="0" w:color="auto"/>
        <w:right w:val="none" w:sz="0" w:space="0" w:color="auto"/>
      </w:divBdr>
      <w:divsChild>
        <w:div w:id="925966657">
          <w:marLeft w:val="0"/>
          <w:marRight w:val="0"/>
          <w:marTop w:val="0"/>
          <w:marBottom w:val="0"/>
          <w:divBdr>
            <w:top w:val="none" w:sz="0" w:space="0" w:color="auto"/>
            <w:left w:val="none" w:sz="0" w:space="0" w:color="auto"/>
            <w:bottom w:val="none" w:sz="0" w:space="0" w:color="auto"/>
            <w:right w:val="none" w:sz="0" w:space="0" w:color="auto"/>
          </w:divBdr>
          <w:divsChild>
            <w:div w:id="340401969">
              <w:marLeft w:val="0"/>
              <w:marRight w:val="0"/>
              <w:marTop w:val="0"/>
              <w:marBottom w:val="0"/>
              <w:divBdr>
                <w:top w:val="none" w:sz="0" w:space="0" w:color="auto"/>
                <w:left w:val="none" w:sz="0" w:space="0" w:color="auto"/>
                <w:bottom w:val="none" w:sz="0" w:space="0" w:color="auto"/>
                <w:right w:val="none" w:sz="0" w:space="0" w:color="auto"/>
              </w:divBdr>
              <w:divsChild>
                <w:div w:id="21425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6319">
      <w:bodyDiv w:val="1"/>
      <w:marLeft w:val="0"/>
      <w:marRight w:val="0"/>
      <w:marTop w:val="0"/>
      <w:marBottom w:val="0"/>
      <w:divBdr>
        <w:top w:val="none" w:sz="0" w:space="0" w:color="auto"/>
        <w:left w:val="none" w:sz="0" w:space="0" w:color="auto"/>
        <w:bottom w:val="none" w:sz="0" w:space="0" w:color="auto"/>
        <w:right w:val="none" w:sz="0" w:space="0" w:color="auto"/>
      </w:divBdr>
      <w:divsChild>
        <w:div w:id="759909980">
          <w:marLeft w:val="0"/>
          <w:marRight w:val="0"/>
          <w:marTop w:val="0"/>
          <w:marBottom w:val="0"/>
          <w:divBdr>
            <w:top w:val="none" w:sz="0" w:space="0" w:color="auto"/>
            <w:left w:val="none" w:sz="0" w:space="0" w:color="auto"/>
            <w:bottom w:val="none" w:sz="0" w:space="0" w:color="auto"/>
            <w:right w:val="none" w:sz="0" w:space="0" w:color="auto"/>
          </w:divBdr>
          <w:divsChild>
            <w:div w:id="1311012867">
              <w:marLeft w:val="0"/>
              <w:marRight w:val="0"/>
              <w:marTop w:val="0"/>
              <w:marBottom w:val="0"/>
              <w:divBdr>
                <w:top w:val="none" w:sz="0" w:space="0" w:color="auto"/>
                <w:left w:val="none" w:sz="0" w:space="0" w:color="auto"/>
                <w:bottom w:val="none" w:sz="0" w:space="0" w:color="auto"/>
                <w:right w:val="none" w:sz="0" w:space="0" w:color="auto"/>
              </w:divBdr>
              <w:divsChild>
                <w:div w:id="1192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8027">
      <w:bodyDiv w:val="1"/>
      <w:marLeft w:val="0"/>
      <w:marRight w:val="0"/>
      <w:marTop w:val="0"/>
      <w:marBottom w:val="0"/>
      <w:divBdr>
        <w:top w:val="none" w:sz="0" w:space="0" w:color="auto"/>
        <w:left w:val="none" w:sz="0" w:space="0" w:color="auto"/>
        <w:bottom w:val="none" w:sz="0" w:space="0" w:color="auto"/>
        <w:right w:val="none" w:sz="0" w:space="0" w:color="auto"/>
      </w:divBdr>
    </w:div>
    <w:div w:id="1397361529">
      <w:bodyDiv w:val="1"/>
      <w:marLeft w:val="0"/>
      <w:marRight w:val="0"/>
      <w:marTop w:val="0"/>
      <w:marBottom w:val="0"/>
      <w:divBdr>
        <w:top w:val="none" w:sz="0" w:space="0" w:color="auto"/>
        <w:left w:val="none" w:sz="0" w:space="0" w:color="auto"/>
        <w:bottom w:val="none" w:sz="0" w:space="0" w:color="auto"/>
        <w:right w:val="none" w:sz="0" w:space="0" w:color="auto"/>
      </w:divBdr>
    </w:div>
    <w:div w:id="1518352369">
      <w:bodyDiv w:val="1"/>
      <w:marLeft w:val="0"/>
      <w:marRight w:val="0"/>
      <w:marTop w:val="0"/>
      <w:marBottom w:val="0"/>
      <w:divBdr>
        <w:top w:val="none" w:sz="0" w:space="0" w:color="auto"/>
        <w:left w:val="none" w:sz="0" w:space="0" w:color="auto"/>
        <w:bottom w:val="none" w:sz="0" w:space="0" w:color="auto"/>
        <w:right w:val="none" w:sz="0" w:space="0" w:color="auto"/>
      </w:divBdr>
    </w:div>
    <w:div w:id="1655329289">
      <w:bodyDiv w:val="1"/>
      <w:marLeft w:val="0"/>
      <w:marRight w:val="0"/>
      <w:marTop w:val="0"/>
      <w:marBottom w:val="0"/>
      <w:divBdr>
        <w:top w:val="none" w:sz="0" w:space="0" w:color="auto"/>
        <w:left w:val="none" w:sz="0" w:space="0" w:color="auto"/>
        <w:bottom w:val="none" w:sz="0" w:space="0" w:color="auto"/>
        <w:right w:val="none" w:sz="0" w:space="0" w:color="auto"/>
      </w:divBdr>
    </w:div>
    <w:div w:id="1689481427">
      <w:bodyDiv w:val="1"/>
      <w:marLeft w:val="0"/>
      <w:marRight w:val="0"/>
      <w:marTop w:val="0"/>
      <w:marBottom w:val="0"/>
      <w:divBdr>
        <w:top w:val="none" w:sz="0" w:space="0" w:color="auto"/>
        <w:left w:val="none" w:sz="0" w:space="0" w:color="auto"/>
        <w:bottom w:val="none" w:sz="0" w:space="0" w:color="auto"/>
        <w:right w:val="none" w:sz="0" w:space="0" w:color="auto"/>
      </w:divBdr>
    </w:div>
    <w:div w:id="1701858915">
      <w:bodyDiv w:val="1"/>
      <w:marLeft w:val="0"/>
      <w:marRight w:val="0"/>
      <w:marTop w:val="0"/>
      <w:marBottom w:val="0"/>
      <w:divBdr>
        <w:top w:val="none" w:sz="0" w:space="0" w:color="auto"/>
        <w:left w:val="none" w:sz="0" w:space="0" w:color="auto"/>
        <w:bottom w:val="none" w:sz="0" w:space="0" w:color="auto"/>
        <w:right w:val="none" w:sz="0" w:space="0" w:color="auto"/>
      </w:divBdr>
    </w:div>
    <w:div w:id="1715229777">
      <w:bodyDiv w:val="1"/>
      <w:marLeft w:val="0"/>
      <w:marRight w:val="0"/>
      <w:marTop w:val="0"/>
      <w:marBottom w:val="0"/>
      <w:divBdr>
        <w:top w:val="none" w:sz="0" w:space="0" w:color="auto"/>
        <w:left w:val="none" w:sz="0" w:space="0" w:color="auto"/>
        <w:bottom w:val="none" w:sz="0" w:space="0" w:color="auto"/>
        <w:right w:val="none" w:sz="0" w:space="0" w:color="auto"/>
      </w:divBdr>
    </w:div>
    <w:div w:id="1717781005">
      <w:bodyDiv w:val="1"/>
      <w:marLeft w:val="0"/>
      <w:marRight w:val="0"/>
      <w:marTop w:val="0"/>
      <w:marBottom w:val="0"/>
      <w:divBdr>
        <w:top w:val="none" w:sz="0" w:space="0" w:color="auto"/>
        <w:left w:val="none" w:sz="0" w:space="0" w:color="auto"/>
        <w:bottom w:val="none" w:sz="0" w:space="0" w:color="auto"/>
        <w:right w:val="none" w:sz="0" w:space="0" w:color="auto"/>
      </w:divBdr>
    </w:div>
    <w:div w:id="1801728805">
      <w:bodyDiv w:val="1"/>
      <w:marLeft w:val="0"/>
      <w:marRight w:val="0"/>
      <w:marTop w:val="0"/>
      <w:marBottom w:val="0"/>
      <w:divBdr>
        <w:top w:val="none" w:sz="0" w:space="0" w:color="auto"/>
        <w:left w:val="none" w:sz="0" w:space="0" w:color="auto"/>
        <w:bottom w:val="none" w:sz="0" w:space="0" w:color="auto"/>
        <w:right w:val="none" w:sz="0" w:space="0" w:color="auto"/>
      </w:divBdr>
      <w:divsChild>
        <w:div w:id="1391927981">
          <w:marLeft w:val="0"/>
          <w:marRight w:val="0"/>
          <w:marTop w:val="0"/>
          <w:marBottom w:val="0"/>
          <w:divBdr>
            <w:top w:val="none" w:sz="0" w:space="0" w:color="auto"/>
            <w:left w:val="none" w:sz="0" w:space="0" w:color="auto"/>
            <w:bottom w:val="none" w:sz="0" w:space="0" w:color="auto"/>
            <w:right w:val="none" w:sz="0" w:space="0" w:color="auto"/>
          </w:divBdr>
          <w:divsChild>
            <w:div w:id="667828114">
              <w:marLeft w:val="0"/>
              <w:marRight w:val="0"/>
              <w:marTop w:val="0"/>
              <w:marBottom w:val="0"/>
              <w:divBdr>
                <w:top w:val="none" w:sz="0" w:space="0" w:color="auto"/>
                <w:left w:val="none" w:sz="0" w:space="0" w:color="auto"/>
                <w:bottom w:val="none" w:sz="0" w:space="0" w:color="auto"/>
                <w:right w:val="none" w:sz="0" w:space="0" w:color="auto"/>
              </w:divBdr>
              <w:divsChild>
                <w:div w:id="1291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0396">
      <w:bodyDiv w:val="1"/>
      <w:marLeft w:val="0"/>
      <w:marRight w:val="0"/>
      <w:marTop w:val="0"/>
      <w:marBottom w:val="0"/>
      <w:divBdr>
        <w:top w:val="none" w:sz="0" w:space="0" w:color="auto"/>
        <w:left w:val="none" w:sz="0" w:space="0" w:color="auto"/>
        <w:bottom w:val="none" w:sz="0" w:space="0" w:color="auto"/>
        <w:right w:val="none" w:sz="0" w:space="0" w:color="auto"/>
      </w:divBdr>
    </w:div>
    <w:div w:id="1934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8EF9-6563-4862-A132-A0B56510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4569</Words>
  <Characters>24474</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Voce</dc:creator>
  <cp:lastModifiedBy>teresa.martins</cp:lastModifiedBy>
  <cp:revision>4</cp:revision>
  <cp:lastPrinted>2019-06-06T15:02:00Z</cp:lastPrinted>
  <dcterms:created xsi:type="dcterms:W3CDTF">2019-06-06T14:57:00Z</dcterms:created>
  <dcterms:modified xsi:type="dcterms:W3CDTF">2019-06-17T17:05:00Z</dcterms:modified>
</cp:coreProperties>
</file>