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AFE7B" w14:textId="77777777" w:rsidR="00B8480B" w:rsidRPr="00701519" w:rsidRDefault="008440B2">
      <w:pPr>
        <w:spacing w:line="340" w:lineRule="atLeast"/>
        <w:jc w:val="both"/>
        <w:rPr>
          <w:rFonts w:ascii="Arial" w:hAnsi="Arial" w:cs="Arial"/>
        </w:rPr>
      </w:pPr>
      <w:r w:rsidRPr="00701519">
        <w:rPr>
          <w:rFonts w:ascii="Arial" w:hAnsi="Arial" w:cs="Arial"/>
        </w:rPr>
        <w:t xml:space="preserve">47th Annual </w:t>
      </w:r>
      <w:r w:rsidR="00684BEF" w:rsidRPr="00701519">
        <w:rPr>
          <w:rFonts w:ascii="Arial" w:hAnsi="Arial" w:cs="Arial"/>
        </w:rPr>
        <w:t>Meeting</w:t>
      </w:r>
      <w:r w:rsidRPr="00701519">
        <w:rPr>
          <w:rFonts w:ascii="Arial" w:hAnsi="Arial" w:cs="Arial"/>
        </w:rPr>
        <w:t xml:space="preserve"> of the</w:t>
      </w:r>
    </w:p>
    <w:p w14:paraId="34D158F3" w14:textId="77777777" w:rsidR="00B8480B" w:rsidRPr="00701519" w:rsidRDefault="008440B2">
      <w:pPr>
        <w:spacing w:line="340" w:lineRule="atLeast"/>
        <w:jc w:val="both"/>
        <w:rPr>
          <w:rFonts w:ascii="Arial" w:hAnsi="Arial" w:cs="Arial"/>
        </w:rPr>
      </w:pPr>
      <w:r w:rsidRPr="00701519">
        <w:rPr>
          <w:rFonts w:ascii="Arial" w:hAnsi="Arial" w:cs="Arial"/>
        </w:rPr>
        <w:t xml:space="preserve">General Secretaries of the </w:t>
      </w:r>
      <w:r w:rsidR="00684BEF" w:rsidRPr="00701519">
        <w:rPr>
          <w:rFonts w:ascii="Arial" w:hAnsi="Arial" w:cs="Arial"/>
        </w:rPr>
        <w:t>Bishops’</w:t>
      </w:r>
      <w:r w:rsidRPr="00701519">
        <w:rPr>
          <w:rFonts w:ascii="Arial" w:hAnsi="Arial" w:cs="Arial"/>
        </w:rPr>
        <w:t xml:space="preserve"> Conferences of Europe</w:t>
      </w:r>
    </w:p>
    <w:p w14:paraId="5E4E38D1" w14:textId="77777777" w:rsidR="00B8480B" w:rsidRPr="00701519" w:rsidRDefault="00B8480B">
      <w:pPr>
        <w:spacing w:line="340" w:lineRule="atLeast"/>
        <w:ind w:firstLine="709"/>
        <w:jc w:val="both"/>
        <w:rPr>
          <w:rFonts w:ascii="Arial" w:hAnsi="Arial" w:cs="Arial"/>
        </w:rPr>
      </w:pPr>
    </w:p>
    <w:p w14:paraId="79E6A242" w14:textId="77777777" w:rsidR="00B8480B" w:rsidRPr="00701519" w:rsidRDefault="008440B2">
      <w:pPr>
        <w:spacing w:line="340" w:lineRule="atLeast"/>
        <w:ind w:firstLine="709"/>
        <w:jc w:val="right"/>
        <w:rPr>
          <w:rFonts w:ascii="Arial" w:hAnsi="Arial" w:cs="Arial"/>
        </w:rPr>
      </w:pPr>
      <w:r w:rsidRPr="00701519">
        <w:rPr>
          <w:rFonts w:ascii="Arial" w:hAnsi="Arial" w:cs="Arial"/>
        </w:rPr>
        <w:t>Birmingham (England), 2 July 2019</w:t>
      </w:r>
    </w:p>
    <w:p w14:paraId="1FEBB33E" w14:textId="77777777" w:rsidR="00B8480B" w:rsidRPr="00701519" w:rsidRDefault="00B8480B">
      <w:pPr>
        <w:spacing w:line="340" w:lineRule="atLeast"/>
        <w:ind w:firstLine="709"/>
        <w:jc w:val="right"/>
        <w:rPr>
          <w:rFonts w:ascii="Arial" w:hAnsi="Arial" w:cs="Arial"/>
        </w:rPr>
      </w:pPr>
    </w:p>
    <w:p w14:paraId="30480F57" w14:textId="77777777" w:rsidR="00B8480B" w:rsidRPr="00701519" w:rsidRDefault="00B8480B">
      <w:pPr>
        <w:spacing w:line="340" w:lineRule="atLeast"/>
        <w:ind w:firstLine="709"/>
        <w:jc w:val="right"/>
        <w:rPr>
          <w:rFonts w:ascii="Arial" w:hAnsi="Arial" w:cs="Arial"/>
        </w:rPr>
      </w:pPr>
    </w:p>
    <w:p w14:paraId="578150D3" w14:textId="77777777" w:rsidR="00B8480B" w:rsidRPr="00701519" w:rsidRDefault="00684BEF" w:rsidP="00701519">
      <w:pPr>
        <w:spacing w:line="340" w:lineRule="atLeast"/>
        <w:jc w:val="center"/>
        <w:rPr>
          <w:rFonts w:ascii="Arial" w:hAnsi="Arial" w:cs="Arial"/>
          <w:b/>
        </w:rPr>
      </w:pPr>
      <w:r w:rsidRPr="00701519">
        <w:rPr>
          <w:rFonts w:ascii="Arial" w:hAnsi="Arial" w:cs="Arial"/>
          <w:b/>
        </w:rPr>
        <w:t xml:space="preserve">The </w:t>
      </w:r>
      <w:r w:rsidR="005C40CE" w:rsidRPr="00701519">
        <w:rPr>
          <w:rFonts w:ascii="Arial" w:hAnsi="Arial" w:cs="Arial"/>
          <w:b/>
        </w:rPr>
        <w:t>Petrine</w:t>
      </w:r>
      <w:r w:rsidR="008440B2" w:rsidRPr="00701519">
        <w:rPr>
          <w:rFonts w:ascii="Arial" w:hAnsi="Arial" w:cs="Arial"/>
          <w:b/>
        </w:rPr>
        <w:t xml:space="preserve"> profile and </w:t>
      </w:r>
      <w:r w:rsidR="005C40CE" w:rsidRPr="00701519">
        <w:rPr>
          <w:rFonts w:ascii="Arial" w:hAnsi="Arial" w:cs="Arial"/>
          <w:b/>
        </w:rPr>
        <w:t>the M</w:t>
      </w:r>
      <w:r w:rsidR="008440B2" w:rsidRPr="00701519">
        <w:rPr>
          <w:rFonts w:ascii="Arial" w:hAnsi="Arial" w:cs="Arial"/>
          <w:b/>
        </w:rPr>
        <w:t xml:space="preserve">arian profile: </w:t>
      </w:r>
    </w:p>
    <w:p w14:paraId="17068ECA" w14:textId="77777777" w:rsidR="00B8480B" w:rsidRPr="00701519" w:rsidRDefault="008440B2" w:rsidP="00701519">
      <w:pPr>
        <w:spacing w:line="340" w:lineRule="atLeast"/>
        <w:jc w:val="center"/>
        <w:rPr>
          <w:rFonts w:ascii="Arial" w:hAnsi="Arial" w:cs="Arial"/>
          <w:b/>
        </w:rPr>
      </w:pPr>
      <w:r w:rsidRPr="00701519">
        <w:rPr>
          <w:rFonts w:ascii="Arial" w:hAnsi="Arial" w:cs="Arial"/>
          <w:b/>
        </w:rPr>
        <w:t>TOGETHER FOR A NEW</w:t>
      </w:r>
      <w:r w:rsidR="00684BEF" w:rsidRPr="00701519">
        <w:rPr>
          <w:rFonts w:ascii="Arial" w:hAnsi="Arial" w:cs="Arial"/>
          <w:b/>
        </w:rPr>
        <w:t xml:space="preserve"> PENTECOST</w:t>
      </w:r>
    </w:p>
    <w:p w14:paraId="71A09094" w14:textId="77777777" w:rsidR="00B8480B" w:rsidRPr="00701519" w:rsidRDefault="00B8480B" w:rsidP="00701519">
      <w:pPr>
        <w:spacing w:line="340" w:lineRule="atLeast"/>
        <w:jc w:val="center"/>
        <w:rPr>
          <w:rFonts w:ascii="Arial" w:hAnsi="Arial" w:cs="Arial"/>
          <w:b/>
        </w:rPr>
      </w:pPr>
    </w:p>
    <w:p w14:paraId="37D77C9F" w14:textId="77777777" w:rsidR="00B8480B" w:rsidRPr="00701519" w:rsidRDefault="00684BEF" w:rsidP="00701519">
      <w:pPr>
        <w:spacing w:line="340" w:lineRule="atLeast"/>
        <w:jc w:val="center"/>
        <w:rPr>
          <w:rFonts w:ascii="Arial" w:hAnsi="Arial" w:cs="Arial"/>
        </w:rPr>
      </w:pPr>
      <w:r w:rsidRPr="00701519">
        <w:rPr>
          <w:rFonts w:ascii="Arial" w:hAnsi="Arial" w:cs="Arial"/>
        </w:rPr>
        <w:t>Maria Voce</w:t>
      </w:r>
    </w:p>
    <w:p w14:paraId="60D4A72B" w14:textId="77777777" w:rsidR="00B8480B" w:rsidRPr="00701519" w:rsidRDefault="008440B2" w:rsidP="00701519">
      <w:pPr>
        <w:spacing w:line="340" w:lineRule="atLeast"/>
        <w:jc w:val="center"/>
        <w:rPr>
          <w:rFonts w:ascii="Arial" w:hAnsi="Arial" w:cs="Arial"/>
        </w:rPr>
      </w:pPr>
      <w:r w:rsidRPr="00701519">
        <w:rPr>
          <w:rFonts w:ascii="Arial" w:hAnsi="Arial" w:cs="Arial"/>
        </w:rPr>
        <w:t>President of the Focolare Movement / Work of Mary</w:t>
      </w:r>
    </w:p>
    <w:p w14:paraId="591DFA6E" w14:textId="77777777" w:rsidR="00B8480B" w:rsidRPr="00701519" w:rsidRDefault="00B8480B">
      <w:pPr>
        <w:tabs>
          <w:tab w:val="left" w:pos="426"/>
        </w:tabs>
        <w:spacing w:line="340" w:lineRule="atLeast"/>
        <w:ind w:firstLine="709"/>
        <w:jc w:val="both"/>
        <w:rPr>
          <w:rFonts w:ascii="Arial" w:hAnsi="Arial" w:cs="Arial"/>
          <w:b/>
        </w:rPr>
      </w:pPr>
    </w:p>
    <w:p w14:paraId="6E1D37AF" w14:textId="77777777" w:rsidR="00B8480B" w:rsidRPr="00701519" w:rsidRDefault="00684BEF">
      <w:pPr>
        <w:tabs>
          <w:tab w:val="left" w:pos="426"/>
        </w:tabs>
        <w:spacing w:line="340" w:lineRule="atLeast"/>
        <w:jc w:val="both"/>
        <w:rPr>
          <w:rFonts w:ascii="Arial" w:hAnsi="Arial" w:cs="Arial"/>
        </w:rPr>
      </w:pPr>
      <w:proofErr w:type="gramStart"/>
      <w:r w:rsidRPr="00701519">
        <w:rPr>
          <w:rFonts w:ascii="Arial" w:hAnsi="Arial" w:cs="Arial"/>
        </w:rPr>
        <w:t>Your</w:t>
      </w:r>
      <w:proofErr w:type="gramEnd"/>
      <w:r w:rsidRPr="00701519">
        <w:rPr>
          <w:rFonts w:ascii="Arial" w:hAnsi="Arial" w:cs="Arial"/>
        </w:rPr>
        <w:t xml:space="preserve"> Eminences, Your Excellencies</w:t>
      </w:r>
      <w:r w:rsidR="008440B2" w:rsidRPr="00701519">
        <w:rPr>
          <w:rFonts w:ascii="Arial" w:hAnsi="Arial" w:cs="Arial"/>
        </w:rPr>
        <w:t xml:space="preserve">, </w:t>
      </w:r>
    </w:p>
    <w:p w14:paraId="71EE19BA" w14:textId="77777777" w:rsidR="00B8480B" w:rsidRPr="00701519" w:rsidRDefault="005C40CE">
      <w:pPr>
        <w:tabs>
          <w:tab w:val="left" w:pos="426"/>
        </w:tabs>
        <w:spacing w:line="340" w:lineRule="atLeast"/>
        <w:jc w:val="both"/>
        <w:rPr>
          <w:rFonts w:ascii="Arial" w:hAnsi="Arial" w:cs="Arial"/>
        </w:rPr>
      </w:pPr>
      <w:r w:rsidRPr="00701519">
        <w:rPr>
          <w:rFonts w:ascii="Arial" w:hAnsi="Arial" w:cs="Arial"/>
        </w:rPr>
        <w:t>R</w:t>
      </w:r>
      <w:r w:rsidR="008440B2" w:rsidRPr="00701519">
        <w:rPr>
          <w:rFonts w:ascii="Arial" w:hAnsi="Arial" w:cs="Arial"/>
        </w:rPr>
        <w:t xml:space="preserve">everend priests, dear brothers and sisters, </w:t>
      </w:r>
    </w:p>
    <w:p w14:paraId="565DD6CD" w14:textId="77777777" w:rsidR="00B8480B" w:rsidRPr="00701519" w:rsidRDefault="00B8480B">
      <w:pPr>
        <w:tabs>
          <w:tab w:val="left" w:pos="426"/>
        </w:tabs>
        <w:spacing w:line="340" w:lineRule="atLeast"/>
        <w:ind w:firstLine="709"/>
        <w:jc w:val="both"/>
        <w:rPr>
          <w:rFonts w:ascii="Arial" w:hAnsi="Arial" w:cs="Arial"/>
        </w:rPr>
      </w:pPr>
    </w:p>
    <w:p w14:paraId="69065568" w14:textId="2EF38417"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I sincerely thank you for the invitation to this meeting of the General Secretaries of the Bishops' Conferences of Europe. It </w:t>
      </w:r>
      <w:r w:rsidR="005C40CE" w:rsidRPr="00701519">
        <w:rPr>
          <w:rFonts w:ascii="Arial" w:hAnsi="Arial" w:cs="Arial"/>
        </w:rPr>
        <w:t>is taking</w:t>
      </w:r>
      <w:r w:rsidRPr="00701519">
        <w:rPr>
          <w:rFonts w:ascii="Arial" w:hAnsi="Arial" w:cs="Arial"/>
        </w:rPr>
        <w:t xml:space="preserve"> place at a crucial </w:t>
      </w:r>
      <w:r w:rsidR="005C40CE" w:rsidRPr="00701519">
        <w:rPr>
          <w:rFonts w:ascii="Arial" w:hAnsi="Arial" w:cs="Arial"/>
        </w:rPr>
        <w:t>time</w:t>
      </w:r>
      <w:r w:rsidRPr="00701519">
        <w:rPr>
          <w:rFonts w:ascii="Arial" w:hAnsi="Arial" w:cs="Arial"/>
        </w:rPr>
        <w:t xml:space="preserve"> in the life of our continent and </w:t>
      </w:r>
      <w:proofErr w:type="gramStart"/>
      <w:r w:rsidRPr="00701519">
        <w:rPr>
          <w:rFonts w:ascii="Arial" w:hAnsi="Arial" w:cs="Arial"/>
        </w:rPr>
        <w:t xml:space="preserve">this </w:t>
      </w:r>
      <w:r w:rsidR="005C40CE" w:rsidRPr="00701519">
        <w:rPr>
          <w:rFonts w:ascii="Arial" w:hAnsi="Arial" w:cs="Arial"/>
        </w:rPr>
        <w:t>calls</w:t>
      </w:r>
      <w:proofErr w:type="gramEnd"/>
      <w:r w:rsidR="005C40CE" w:rsidRPr="00701519">
        <w:rPr>
          <w:rFonts w:ascii="Arial" w:hAnsi="Arial" w:cs="Arial"/>
        </w:rPr>
        <w:t xml:space="preserve"> on us to live as </w:t>
      </w:r>
      <w:r w:rsidRPr="00701519">
        <w:rPr>
          <w:rFonts w:ascii="Arial" w:hAnsi="Arial" w:cs="Arial"/>
        </w:rPr>
        <w:t xml:space="preserve">Church </w:t>
      </w:r>
      <w:r w:rsidR="005C40CE" w:rsidRPr="00701519">
        <w:rPr>
          <w:rFonts w:ascii="Arial" w:hAnsi="Arial" w:cs="Arial"/>
        </w:rPr>
        <w:t xml:space="preserve">in a way </w:t>
      </w:r>
      <w:r w:rsidRPr="00701519">
        <w:rPr>
          <w:rFonts w:ascii="Arial" w:hAnsi="Arial" w:cs="Arial"/>
        </w:rPr>
        <w:t xml:space="preserve">that builds bridges and </w:t>
      </w:r>
      <w:r w:rsidR="009D23AF" w:rsidRPr="00701519">
        <w:rPr>
          <w:rFonts w:ascii="Arial" w:hAnsi="Arial" w:cs="Arial"/>
        </w:rPr>
        <w:t>generates</w:t>
      </w:r>
      <w:r w:rsidRPr="00701519">
        <w:rPr>
          <w:rFonts w:ascii="Arial" w:hAnsi="Arial" w:cs="Arial"/>
        </w:rPr>
        <w:t xml:space="preserve"> new energ</w:t>
      </w:r>
      <w:r w:rsidR="005C40CE" w:rsidRPr="00701519">
        <w:rPr>
          <w:rFonts w:ascii="Arial" w:hAnsi="Arial" w:cs="Arial"/>
        </w:rPr>
        <w:t>y</w:t>
      </w:r>
      <w:r w:rsidRPr="00701519">
        <w:rPr>
          <w:rFonts w:ascii="Arial" w:hAnsi="Arial" w:cs="Arial"/>
        </w:rPr>
        <w:t xml:space="preserve">. </w:t>
      </w:r>
      <w:r w:rsidR="00BD0D2A" w:rsidRPr="00701519">
        <w:rPr>
          <w:rFonts w:ascii="Arial" w:hAnsi="Arial" w:cs="Arial"/>
        </w:rPr>
        <w:t>We need to give a more</w:t>
      </w:r>
      <w:r w:rsidRPr="00701519">
        <w:rPr>
          <w:rFonts w:ascii="Arial" w:hAnsi="Arial" w:cs="Arial"/>
        </w:rPr>
        <w:t xml:space="preserve"> incisive testimony </w:t>
      </w:r>
      <w:r w:rsidR="00BD0D2A" w:rsidRPr="00701519">
        <w:rPr>
          <w:rFonts w:ascii="Arial" w:hAnsi="Arial" w:cs="Arial"/>
        </w:rPr>
        <w:t>to the Gospel so as to be</w:t>
      </w:r>
      <w:r w:rsidRPr="00701519">
        <w:rPr>
          <w:rFonts w:ascii="Arial" w:hAnsi="Arial" w:cs="Arial"/>
        </w:rPr>
        <w:t xml:space="preserve"> a leaven of fraternity and unity</w:t>
      </w:r>
      <w:r w:rsidR="00BD0D2A" w:rsidRPr="00701519">
        <w:rPr>
          <w:rFonts w:ascii="Arial" w:hAnsi="Arial" w:cs="Arial"/>
        </w:rPr>
        <w:t xml:space="preserve"> among people and nations</w:t>
      </w:r>
      <w:r w:rsidRPr="00701519">
        <w:rPr>
          <w:rFonts w:ascii="Arial" w:hAnsi="Arial" w:cs="Arial"/>
        </w:rPr>
        <w:t xml:space="preserve">. I am therefore very happy to offer a small contribution </w:t>
      </w:r>
      <w:r w:rsidR="00BD0D2A" w:rsidRPr="00701519">
        <w:rPr>
          <w:rFonts w:ascii="Arial" w:hAnsi="Arial" w:cs="Arial"/>
        </w:rPr>
        <w:t>to your meeting</w:t>
      </w:r>
      <w:r w:rsidR="009D23AF" w:rsidRPr="00701519">
        <w:rPr>
          <w:rFonts w:ascii="Arial" w:hAnsi="Arial" w:cs="Arial"/>
        </w:rPr>
        <w:t>, one</w:t>
      </w:r>
      <w:r w:rsidR="00BD0D2A" w:rsidRPr="00701519">
        <w:rPr>
          <w:rFonts w:ascii="Arial" w:hAnsi="Arial" w:cs="Arial"/>
        </w:rPr>
        <w:t xml:space="preserve"> </w:t>
      </w:r>
      <w:r w:rsidRPr="00701519">
        <w:rPr>
          <w:rFonts w:ascii="Arial" w:hAnsi="Arial" w:cs="Arial"/>
        </w:rPr>
        <w:t xml:space="preserve">that </w:t>
      </w:r>
      <w:r w:rsidR="00BD0D2A" w:rsidRPr="00701519">
        <w:rPr>
          <w:rFonts w:ascii="Arial" w:hAnsi="Arial" w:cs="Arial"/>
        </w:rPr>
        <w:t>arises</w:t>
      </w:r>
      <w:r w:rsidRPr="00701519">
        <w:rPr>
          <w:rFonts w:ascii="Arial" w:hAnsi="Arial" w:cs="Arial"/>
        </w:rPr>
        <w:t xml:space="preserve"> </w:t>
      </w:r>
      <w:r w:rsidR="009D23AF" w:rsidRPr="00701519">
        <w:rPr>
          <w:rFonts w:ascii="Arial" w:hAnsi="Arial" w:cs="Arial"/>
        </w:rPr>
        <w:t>out of</w:t>
      </w:r>
      <w:r w:rsidRPr="00701519">
        <w:rPr>
          <w:rFonts w:ascii="Arial" w:hAnsi="Arial" w:cs="Arial"/>
        </w:rPr>
        <w:t xml:space="preserve"> the experience of the Focolare Movement</w:t>
      </w:r>
      <w:r w:rsidR="00505E1F" w:rsidRPr="00701519">
        <w:rPr>
          <w:rFonts w:ascii="Arial" w:hAnsi="Arial" w:cs="Arial"/>
        </w:rPr>
        <w:t>,</w:t>
      </w:r>
      <w:r w:rsidRPr="00701519">
        <w:rPr>
          <w:rFonts w:ascii="Arial" w:hAnsi="Arial" w:cs="Arial"/>
        </w:rPr>
        <w:t xml:space="preserve"> but also from the journey we </w:t>
      </w:r>
      <w:r w:rsidR="00111012" w:rsidRPr="00701519">
        <w:rPr>
          <w:rFonts w:ascii="Arial" w:hAnsi="Arial" w:cs="Arial"/>
        </w:rPr>
        <w:t>began tw</w:t>
      </w:r>
      <w:r w:rsidR="008B49B5" w:rsidRPr="00701519">
        <w:rPr>
          <w:rFonts w:ascii="Arial" w:hAnsi="Arial" w:cs="Arial"/>
        </w:rPr>
        <w:t>enty years ago</w:t>
      </w:r>
      <w:r w:rsidR="00505E1F" w:rsidRPr="00701519">
        <w:rPr>
          <w:rFonts w:ascii="Arial" w:hAnsi="Arial" w:cs="Arial"/>
        </w:rPr>
        <w:t xml:space="preserve"> with numerous other e</w:t>
      </w:r>
      <w:r w:rsidRPr="00701519">
        <w:rPr>
          <w:rFonts w:ascii="Arial" w:hAnsi="Arial" w:cs="Arial"/>
        </w:rPr>
        <w:t xml:space="preserve">cclesial </w:t>
      </w:r>
      <w:r w:rsidR="00505E1F" w:rsidRPr="00701519">
        <w:rPr>
          <w:rFonts w:ascii="Arial" w:hAnsi="Arial" w:cs="Arial"/>
        </w:rPr>
        <w:t>m</w:t>
      </w:r>
      <w:r w:rsidRPr="00701519">
        <w:rPr>
          <w:rFonts w:ascii="Arial" w:hAnsi="Arial" w:cs="Arial"/>
        </w:rPr>
        <w:t xml:space="preserve">ovements and </w:t>
      </w:r>
      <w:r w:rsidR="00505E1F" w:rsidRPr="00701519">
        <w:rPr>
          <w:rFonts w:ascii="Arial" w:hAnsi="Arial" w:cs="Arial"/>
        </w:rPr>
        <w:t>c</w:t>
      </w:r>
      <w:r w:rsidRPr="00701519">
        <w:rPr>
          <w:rFonts w:ascii="Arial" w:hAnsi="Arial" w:cs="Arial"/>
        </w:rPr>
        <w:t>ommunities.</w:t>
      </w:r>
    </w:p>
    <w:p w14:paraId="3B78CC41" w14:textId="77777777" w:rsidR="00B8480B" w:rsidRPr="00701519" w:rsidRDefault="00B8480B">
      <w:pPr>
        <w:tabs>
          <w:tab w:val="left" w:pos="426"/>
        </w:tabs>
        <w:spacing w:line="340" w:lineRule="atLeast"/>
        <w:ind w:firstLine="709"/>
        <w:jc w:val="both"/>
        <w:rPr>
          <w:rFonts w:ascii="Arial" w:hAnsi="Arial" w:cs="Arial"/>
          <w:b/>
        </w:rPr>
      </w:pPr>
    </w:p>
    <w:p w14:paraId="24409AF4" w14:textId="77777777" w:rsidR="00B8480B" w:rsidRPr="00701519" w:rsidRDefault="008440B2">
      <w:pPr>
        <w:pStyle w:val="Paragrafoelenco"/>
        <w:numPr>
          <w:ilvl w:val="0"/>
          <w:numId w:val="4"/>
        </w:numPr>
        <w:tabs>
          <w:tab w:val="left" w:pos="426"/>
        </w:tabs>
        <w:spacing w:line="340" w:lineRule="atLeast"/>
        <w:jc w:val="both"/>
        <w:rPr>
          <w:rFonts w:ascii="Arial" w:hAnsi="Arial" w:cs="Arial"/>
          <w:b/>
        </w:rPr>
      </w:pPr>
      <w:r w:rsidRPr="00701519">
        <w:rPr>
          <w:rFonts w:ascii="Arial" w:hAnsi="Arial" w:cs="Arial"/>
          <w:b/>
        </w:rPr>
        <w:t>Go</w:t>
      </w:r>
      <w:r w:rsidR="00DA6CE7" w:rsidRPr="00701519">
        <w:rPr>
          <w:rFonts w:ascii="Arial" w:hAnsi="Arial" w:cs="Arial"/>
          <w:b/>
        </w:rPr>
        <w:t>ing</w:t>
      </w:r>
      <w:r w:rsidRPr="00701519">
        <w:rPr>
          <w:rFonts w:ascii="Arial" w:hAnsi="Arial" w:cs="Arial"/>
          <w:b/>
        </w:rPr>
        <w:t xml:space="preserve"> beyond the night</w:t>
      </w:r>
    </w:p>
    <w:p w14:paraId="5D85451A" w14:textId="77777777" w:rsidR="00B8480B" w:rsidRPr="00701519" w:rsidRDefault="00B8480B">
      <w:pPr>
        <w:tabs>
          <w:tab w:val="left" w:pos="426"/>
        </w:tabs>
        <w:spacing w:line="340" w:lineRule="atLeast"/>
        <w:jc w:val="both"/>
        <w:rPr>
          <w:rFonts w:ascii="Arial" w:hAnsi="Arial" w:cs="Arial"/>
          <w:b/>
        </w:rPr>
      </w:pPr>
    </w:p>
    <w:p w14:paraId="5CB8D4B4" w14:textId="31515DDE" w:rsidR="00B8480B" w:rsidRPr="00701519" w:rsidRDefault="008440B2">
      <w:pPr>
        <w:spacing w:line="340" w:lineRule="atLeast"/>
        <w:ind w:firstLine="709"/>
        <w:jc w:val="both"/>
        <w:rPr>
          <w:rFonts w:ascii="Arial" w:hAnsi="Arial" w:cs="Arial"/>
        </w:rPr>
      </w:pPr>
      <w:r w:rsidRPr="00701519">
        <w:rPr>
          <w:rFonts w:ascii="Arial" w:hAnsi="Arial" w:cs="Arial"/>
        </w:rPr>
        <w:t xml:space="preserve">"The crises of </w:t>
      </w:r>
      <w:r w:rsidR="009277DE" w:rsidRPr="00701519">
        <w:rPr>
          <w:rFonts w:ascii="Arial" w:hAnsi="Arial" w:cs="Arial"/>
        </w:rPr>
        <w:t xml:space="preserve">people in </w:t>
      </w:r>
      <w:r w:rsidRPr="00701519">
        <w:rPr>
          <w:rFonts w:ascii="Arial" w:hAnsi="Arial" w:cs="Arial"/>
        </w:rPr>
        <w:t>Europe are the crises of Christian</w:t>
      </w:r>
      <w:r w:rsidR="009277DE" w:rsidRPr="00701519">
        <w:rPr>
          <w:rFonts w:ascii="Arial" w:hAnsi="Arial" w:cs="Arial"/>
        </w:rPr>
        <w:t>s in Europe</w:t>
      </w:r>
      <w:r w:rsidRPr="00701519">
        <w:rPr>
          <w:rFonts w:ascii="Arial" w:hAnsi="Arial" w:cs="Arial"/>
        </w:rPr>
        <w:t>. The crises of European culture are the crises of Christian culture"</w:t>
      </w:r>
      <w:r w:rsidR="00DA6CE7" w:rsidRPr="00701519">
        <w:rPr>
          <w:rFonts w:ascii="Arial" w:hAnsi="Arial" w:cs="Arial"/>
        </w:rPr>
        <w:t xml:space="preserve">. Those were </w:t>
      </w:r>
      <w:r w:rsidRPr="00701519">
        <w:rPr>
          <w:rFonts w:ascii="Arial" w:hAnsi="Arial" w:cs="Arial"/>
        </w:rPr>
        <w:t>John Paul II</w:t>
      </w:r>
      <w:r w:rsidR="00DA6CE7" w:rsidRPr="00701519">
        <w:rPr>
          <w:rFonts w:ascii="Arial" w:hAnsi="Arial" w:cs="Arial"/>
        </w:rPr>
        <w:t>’s words</w:t>
      </w:r>
      <w:r w:rsidRPr="00701519">
        <w:rPr>
          <w:rFonts w:ascii="Arial" w:hAnsi="Arial" w:cs="Arial"/>
        </w:rPr>
        <w:t xml:space="preserve"> on October 5</w:t>
      </w:r>
      <w:r w:rsidR="00505E1F" w:rsidRPr="00701519">
        <w:rPr>
          <w:rFonts w:ascii="Arial" w:hAnsi="Arial" w:cs="Arial"/>
          <w:vertAlign w:val="superscript"/>
        </w:rPr>
        <w:t>th</w:t>
      </w:r>
      <w:r w:rsidRPr="00701519">
        <w:rPr>
          <w:rFonts w:ascii="Arial" w:hAnsi="Arial" w:cs="Arial"/>
        </w:rPr>
        <w:t xml:space="preserve">, 1982 at the 5th Symposium of the Council of </w:t>
      </w:r>
      <w:r w:rsidR="008545E8" w:rsidRPr="00701519">
        <w:rPr>
          <w:rFonts w:ascii="Arial" w:hAnsi="Arial" w:cs="Arial"/>
        </w:rPr>
        <w:t xml:space="preserve">the </w:t>
      </w:r>
      <w:r w:rsidR="009277DE" w:rsidRPr="00701519">
        <w:rPr>
          <w:rFonts w:ascii="Arial" w:hAnsi="Arial" w:cs="Arial"/>
        </w:rPr>
        <w:t xml:space="preserve">Bishops’ </w:t>
      </w:r>
      <w:r w:rsidRPr="00701519">
        <w:rPr>
          <w:rFonts w:ascii="Arial" w:hAnsi="Arial" w:cs="Arial"/>
        </w:rPr>
        <w:t xml:space="preserve">Conferences </w:t>
      </w:r>
      <w:r w:rsidR="00DA6CE7" w:rsidRPr="00701519">
        <w:rPr>
          <w:rFonts w:ascii="Arial" w:hAnsi="Arial" w:cs="Arial"/>
        </w:rPr>
        <w:t xml:space="preserve">of Europe </w:t>
      </w:r>
      <w:r w:rsidRPr="00701519">
        <w:rPr>
          <w:rFonts w:ascii="Arial" w:hAnsi="Arial" w:cs="Arial"/>
        </w:rPr>
        <w:t xml:space="preserve">(CCEE). And he continued: "Even more profoundly, we can affirm that these </w:t>
      </w:r>
      <w:r w:rsidR="009277DE" w:rsidRPr="00701519">
        <w:rPr>
          <w:rFonts w:ascii="Arial" w:hAnsi="Arial" w:cs="Arial"/>
        </w:rPr>
        <w:t>trial</w:t>
      </w:r>
      <w:r w:rsidRPr="00701519">
        <w:rPr>
          <w:rFonts w:ascii="Arial" w:hAnsi="Arial" w:cs="Arial"/>
        </w:rPr>
        <w:t>s</w:t>
      </w:r>
      <w:r w:rsidR="00505E1F" w:rsidRPr="00701519">
        <w:rPr>
          <w:rFonts w:ascii="Arial" w:hAnsi="Arial" w:cs="Arial"/>
        </w:rPr>
        <w:t xml:space="preserve"> and</w:t>
      </w:r>
      <w:r w:rsidRPr="00701519">
        <w:rPr>
          <w:rFonts w:ascii="Arial" w:hAnsi="Arial" w:cs="Arial"/>
        </w:rPr>
        <w:t xml:space="preserve"> temptations and th</w:t>
      </w:r>
      <w:r w:rsidR="00505E1F" w:rsidRPr="00701519">
        <w:rPr>
          <w:rFonts w:ascii="Arial" w:hAnsi="Arial" w:cs="Arial"/>
        </w:rPr>
        <w:t>is outcome of the European crisis</w:t>
      </w:r>
      <w:r w:rsidRPr="00701519">
        <w:rPr>
          <w:rFonts w:ascii="Arial" w:hAnsi="Arial" w:cs="Arial"/>
        </w:rPr>
        <w:t>, not only challenge Christianity and the Church from the outside</w:t>
      </w:r>
      <w:r w:rsidR="008545E8" w:rsidRPr="00701519">
        <w:rPr>
          <w:rFonts w:ascii="Arial" w:hAnsi="Arial" w:cs="Arial"/>
        </w:rPr>
        <w:t>,</w:t>
      </w:r>
      <w:r w:rsidRPr="00701519">
        <w:rPr>
          <w:rFonts w:ascii="Arial" w:hAnsi="Arial" w:cs="Arial"/>
        </w:rPr>
        <w:t xml:space="preserve"> as a</w:t>
      </w:r>
      <w:r w:rsidR="00DA6CE7" w:rsidRPr="00701519">
        <w:rPr>
          <w:rFonts w:ascii="Arial" w:hAnsi="Arial" w:cs="Arial"/>
        </w:rPr>
        <w:t>n external problem or</w:t>
      </w:r>
      <w:r w:rsidRPr="00701519">
        <w:rPr>
          <w:rFonts w:ascii="Arial" w:hAnsi="Arial" w:cs="Arial"/>
        </w:rPr>
        <w:t xml:space="preserve"> </w:t>
      </w:r>
      <w:r w:rsidR="008545E8" w:rsidRPr="00701519">
        <w:rPr>
          <w:rFonts w:ascii="Arial" w:hAnsi="Arial" w:cs="Arial"/>
        </w:rPr>
        <w:t xml:space="preserve">obstacle </w:t>
      </w:r>
      <w:r w:rsidR="004D6210" w:rsidRPr="00701519">
        <w:rPr>
          <w:rFonts w:ascii="Arial" w:hAnsi="Arial" w:cs="Arial"/>
        </w:rPr>
        <w:t>[</w:t>
      </w:r>
      <w:r w:rsidR="008545E8" w:rsidRPr="00701519">
        <w:rPr>
          <w:rFonts w:ascii="Arial" w:hAnsi="Arial" w:cs="Arial"/>
        </w:rPr>
        <w:t>...</w:t>
      </w:r>
      <w:r w:rsidR="004D6210" w:rsidRPr="00701519">
        <w:rPr>
          <w:rFonts w:ascii="Arial" w:hAnsi="Arial" w:cs="Arial"/>
        </w:rPr>
        <w:t>]</w:t>
      </w:r>
      <w:r w:rsidRPr="00701519">
        <w:rPr>
          <w:rFonts w:ascii="Arial" w:hAnsi="Arial" w:cs="Arial"/>
        </w:rPr>
        <w:t xml:space="preserve"> but in a </w:t>
      </w:r>
      <w:r w:rsidR="009277DE" w:rsidRPr="00701519">
        <w:rPr>
          <w:rFonts w:ascii="Arial" w:hAnsi="Arial" w:cs="Arial"/>
        </w:rPr>
        <w:t xml:space="preserve">real </w:t>
      </w:r>
      <w:r w:rsidRPr="00701519">
        <w:rPr>
          <w:rFonts w:ascii="Arial" w:hAnsi="Arial" w:cs="Arial"/>
        </w:rPr>
        <w:t>sense</w:t>
      </w:r>
      <w:r w:rsidR="009277DE" w:rsidRPr="00701519">
        <w:rPr>
          <w:rFonts w:ascii="Arial" w:hAnsi="Arial" w:cs="Arial"/>
        </w:rPr>
        <w:t xml:space="preserve"> </w:t>
      </w:r>
      <w:r w:rsidR="008545E8" w:rsidRPr="00701519">
        <w:rPr>
          <w:rFonts w:ascii="Arial" w:hAnsi="Arial" w:cs="Arial"/>
        </w:rPr>
        <w:t xml:space="preserve">are </w:t>
      </w:r>
      <w:r w:rsidR="008545E8" w:rsidRPr="00701519">
        <w:rPr>
          <w:rFonts w:ascii="Arial" w:hAnsi="Arial" w:cs="Arial"/>
          <w:i/>
          <w:iCs/>
        </w:rPr>
        <w:t>within</w:t>
      </w:r>
      <w:r w:rsidRPr="00701519">
        <w:rPr>
          <w:rFonts w:ascii="Arial" w:hAnsi="Arial" w:cs="Arial"/>
          <w:i/>
          <w:iCs/>
        </w:rPr>
        <w:t xml:space="preserve"> Christianity and the Church</w:t>
      </w:r>
      <w:r w:rsidR="009277DE" w:rsidRPr="00701519">
        <w:rPr>
          <w:rFonts w:ascii="Arial" w:hAnsi="Arial" w:cs="Arial"/>
          <w:i/>
          <w:iCs/>
        </w:rPr>
        <w:t>”</w:t>
      </w:r>
      <w:r w:rsidR="00505E1F" w:rsidRPr="00701519">
        <w:rPr>
          <w:rFonts w:ascii="Arial" w:hAnsi="Arial" w:cs="Arial"/>
          <w:i/>
          <w:iCs/>
        </w:rPr>
        <w:t>.</w:t>
      </w:r>
      <w:r w:rsidRPr="00701519">
        <w:rPr>
          <w:rStyle w:val="Rimandonotadichiusura"/>
          <w:rFonts w:ascii="Arial" w:hAnsi="Arial" w:cs="Arial"/>
        </w:rPr>
        <w:endnoteReference w:id="1"/>
      </w:r>
      <w:r w:rsidRPr="00701519">
        <w:rPr>
          <w:rFonts w:ascii="Arial" w:hAnsi="Arial" w:cs="Arial"/>
        </w:rPr>
        <w:t xml:space="preserve"> </w:t>
      </w:r>
    </w:p>
    <w:p w14:paraId="39C4EA90" w14:textId="44374986" w:rsidR="00B8480B" w:rsidRPr="00701519" w:rsidRDefault="009277DE">
      <w:pPr>
        <w:spacing w:line="340" w:lineRule="atLeast"/>
        <w:ind w:firstLine="709"/>
        <w:jc w:val="both"/>
        <w:rPr>
          <w:rFonts w:ascii="Arial" w:hAnsi="Arial" w:cs="Arial"/>
        </w:rPr>
      </w:pPr>
      <w:r w:rsidRPr="00701519">
        <w:rPr>
          <w:rFonts w:ascii="Arial" w:hAnsi="Arial" w:cs="Arial"/>
        </w:rPr>
        <w:t>Less than</w:t>
      </w:r>
      <w:r w:rsidR="008440B2" w:rsidRPr="00701519">
        <w:rPr>
          <w:rFonts w:ascii="Arial" w:hAnsi="Arial" w:cs="Arial"/>
        </w:rPr>
        <w:t xml:space="preserve"> a month later, </w:t>
      </w:r>
      <w:r w:rsidR="00C91C51" w:rsidRPr="00701519">
        <w:rPr>
          <w:rFonts w:ascii="Arial" w:hAnsi="Arial" w:cs="Arial"/>
        </w:rPr>
        <w:t>during his</w:t>
      </w:r>
      <w:r w:rsidR="008440B2" w:rsidRPr="00701519">
        <w:rPr>
          <w:rFonts w:ascii="Arial" w:hAnsi="Arial" w:cs="Arial"/>
        </w:rPr>
        <w:t xml:space="preserve"> visit to Segovia in Spain, Pope Wojtyla said: "The dark night [...] sometimes acquires </w:t>
      </w:r>
      <w:r w:rsidR="00C91C51" w:rsidRPr="00701519">
        <w:rPr>
          <w:rFonts w:ascii="Arial" w:hAnsi="Arial" w:cs="Arial"/>
        </w:rPr>
        <w:t xml:space="preserve">the </w:t>
      </w:r>
      <w:r w:rsidR="008440B2" w:rsidRPr="00701519">
        <w:rPr>
          <w:rFonts w:ascii="Arial" w:hAnsi="Arial" w:cs="Arial"/>
        </w:rPr>
        <w:t xml:space="preserve">dimensions of </w:t>
      </w:r>
      <w:r w:rsidR="00C91C51" w:rsidRPr="00701519">
        <w:rPr>
          <w:rFonts w:ascii="Arial" w:hAnsi="Arial" w:cs="Arial"/>
        </w:rPr>
        <w:t>an era</w:t>
      </w:r>
      <w:r w:rsidR="00505E1F" w:rsidRPr="00701519">
        <w:rPr>
          <w:rFonts w:ascii="Arial" w:hAnsi="Arial" w:cs="Arial"/>
        </w:rPr>
        <w:t>,</w:t>
      </w:r>
      <w:r w:rsidR="008440B2" w:rsidRPr="00701519">
        <w:rPr>
          <w:rFonts w:ascii="Arial" w:hAnsi="Arial" w:cs="Arial"/>
        </w:rPr>
        <w:t xml:space="preserve"> and collective proportions". But t</w:t>
      </w:r>
      <w:r w:rsidR="00505E1F" w:rsidRPr="00701519">
        <w:rPr>
          <w:rFonts w:ascii="Arial" w:hAnsi="Arial" w:cs="Arial"/>
        </w:rPr>
        <w:t xml:space="preserve">his </w:t>
      </w:r>
      <w:r w:rsidR="008440B2" w:rsidRPr="00701519">
        <w:rPr>
          <w:rFonts w:ascii="Arial" w:hAnsi="Arial" w:cs="Arial"/>
        </w:rPr>
        <w:t>night - he observed - can become the prelude to a new beginning.</w:t>
      </w:r>
    </w:p>
    <w:p w14:paraId="084B95BD" w14:textId="77777777" w:rsidR="00701519" w:rsidRDefault="00701519">
      <w:pPr>
        <w:spacing w:line="340" w:lineRule="atLeast"/>
        <w:ind w:firstLine="709"/>
        <w:jc w:val="both"/>
        <w:rPr>
          <w:rFonts w:ascii="Arial" w:hAnsi="Arial" w:cs="Arial"/>
        </w:rPr>
      </w:pPr>
    </w:p>
    <w:p w14:paraId="0BCD5069" w14:textId="1C20DFE5" w:rsidR="00B8480B" w:rsidRPr="00701519" w:rsidRDefault="008440B2">
      <w:pPr>
        <w:spacing w:line="340" w:lineRule="atLeast"/>
        <w:ind w:firstLine="709"/>
        <w:jc w:val="both"/>
        <w:rPr>
          <w:rFonts w:ascii="Arial" w:hAnsi="Arial" w:cs="Arial"/>
        </w:rPr>
      </w:pPr>
      <w:r w:rsidRPr="00701519">
        <w:rPr>
          <w:rFonts w:ascii="Arial" w:hAnsi="Arial" w:cs="Arial"/>
        </w:rPr>
        <w:t>I</w:t>
      </w:r>
      <w:r w:rsidR="00362769" w:rsidRPr="00701519">
        <w:rPr>
          <w:rFonts w:ascii="Arial" w:hAnsi="Arial" w:cs="Arial"/>
        </w:rPr>
        <w:t xml:space="preserve"> think</w:t>
      </w:r>
      <w:r w:rsidRPr="00701519">
        <w:rPr>
          <w:rFonts w:ascii="Arial" w:hAnsi="Arial" w:cs="Arial"/>
        </w:rPr>
        <w:t xml:space="preserve"> these words can offer us a key to interpreting what we </w:t>
      </w:r>
      <w:r w:rsidR="00505E1F" w:rsidRPr="00701519">
        <w:rPr>
          <w:rFonts w:ascii="Arial" w:hAnsi="Arial" w:cs="Arial"/>
        </w:rPr>
        <w:t xml:space="preserve">are </w:t>
      </w:r>
      <w:r w:rsidR="00C91C51" w:rsidRPr="00701519">
        <w:rPr>
          <w:rFonts w:ascii="Arial" w:hAnsi="Arial" w:cs="Arial"/>
        </w:rPr>
        <w:t>experiencing now</w:t>
      </w:r>
      <w:r w:rsidRPr="00701519">
        <w:rPr>
          <w:rFonts w:ascii="Arial" w:hAnsi="Arial" w:cs="Arial"/>
        </w:rPr>
        <w:t xml:space="preserve">. After 70 years of peace and collaboration, today we see </w:t>
      </w:r>
      <w:r w:rsidR="004D6210" w:rsidRPr="00701519">
        <w:rPr>
          <w:rFonts w:ascii="Arial" w:hAnsi="Arial" w:cs="Arial"/>
        </w:rPr>
        <w:t xml:space="preserve">that </w:t>
      </w:r>
      <w:r w:rsidRPr="00701519">
        <w:rPr>
          <w:rFonts w:ascii="Arial" w:hAnsi="Arial" w:cs="Arial"/>
        </w:rPr>
        <w:t xml:space="preserve">the political unity of Europe </w:t>
      </w:r>
      <w:r w:rsidR="00C91C51" w:rsidRPr="00701519">
        <w:rPr>
          <w:rFonts w:ascii="Arial" w:hAnsi="Arial" w:cs="Arial"/>
        </w:rPr>
        <w:t xml:space="preserve">is </w:t>
      </w:r>
      <w:r w:rsidRPr="00701519">
        <w:rPr>
          <w:rFonts w:ascii="Arial" w:hAnsi="Arial" w:cs="Arial"/>
        </w:rPr>
        <w:t>threatened</w:t>
      </w:r>
      <w:r w:rsidR="00362769" w:rsidRPr="00701519">
        <w:rPr>
          <w:rFonts w:ascii="Arial" w:hAnsi="Arial" w:cs="Arial"/>
        </w:rPr>
        <w:t>,</w:t>
      </w:r>
      <w:r w:rsidRPr="00701519">
        <w:rPr>
          <w:rFonts w:ascii="Arial" w:hAnsi="Arial" w:cs="Arial"/>
        </w:rPr>
        <w:t xml:space="preserve"> and particularism and populism are advancing. We live </w:t>
      </w:r>
      <w:r w:rsidR="00C91C51" w:rsidRPr="00701519">
        <w:rPr>
          <w:rFonts w:ascii="Arial" w:hAnsi="Arial" w:cs="Arial"/>
        </w:rPr>
        <w:t>o</w:t>
      </w:r>
      <w:r w:rsidRPr="00701519">
        <w:rPr>
          <w:rFonts w:ascii="Arial" w:hAnsi="Arial" w:cs="Arial"/>
        </w:rPr>
        <w:t>n a continent that</w:t>
      </w:r>
      <w:r w:rsidR="00C91C51" w:rsidRPr="00701519">
        <w:rPr>
          <w:rFonts w:ascii="Arial" w:hAnsi="Arial" w:cs="Arial"/>
        </w:rPr>
        <w:t xml:space="preserve"> is trying</w:t>
      </w:r>
      <w:r w:rsidRPr="00701519">
        <w:rPr>
          <w:rFonts w:ascii="Arial" w:hAnsi="Arial" w:cs="Arial"/>
        </w:rPr>
        <w:t xml:space="preserve"> to protect itself from migrants</w:t>
      </w:r>
      <w:r w:rsidR="00C91C51" w:rsidRPr="00701519">
        <w:rPr>
          <w:rFonts w:ascii="Arial" w:hAnsi="Arial" w:cs="Arial"/>
        </w:rPr>
        <w:t>, like a fortress</w:t>
      </w:r>
      <w:r w:rsidRPr="00701519">
        <w:rPr>
          <w:rFonts w:ascii="Arial" w:hAnsi="Arial" w:cs="Arial"/>
        </w:rPr>
        <w:t xml:space="preserve">. Individualism, loneliness and conflict </w:t>
      </w:r>
      <w:r w:rsidR="00016D39" w:rsidRPr="00701519">
        <w:rPr>
          <w:rFonts w:ascii="Arial" w:hAnsi="Arial" w:cs="Arial"/>
        </w:rPr>
        <w:lastRenderedPageBreak/>
        <w:t xml:space="preserve">are </w:t>
      </w:r>
      <w:r w:rsidRPr="00701519">
        <w:rPr>
          <w:rFonts w:ascii="Arial" w:hAnsi="Arial" w:cs="Arial"/>
        </w:rPr>
        <w:t>grow</w:t>
      </w:r>
      <w:r w:rsidR="00016D39" w:rsidRPr="00701519">
        <w:rPr>
          <w:rFonts w:ascii="Arial" w:hAnsi="Arial" w:cs="Arial"/>
        </w:rPr>
        <w:t>ing</w:t>
      </w:r>
      <w:r w:rsidRPr="00701519">
        <w:rPr>
          <w:rFonts w:ascii="Arial" w:hAnsi="Arial" w:cs="Arial"/>
        </w:rPr>
        <w:t xml:space="preserve"> in our societies. We </w:t>
      </w:r>
      <w:r w:rsidR="00016D39" w:rsidRPr="00701519">
        <w:rPr>
          <w:rFonts w:ascii="Arial" w:hAnsi="Arial" w:cs="Arial"/>
        </w:rPr>
        <w:t xml:space="preserve">are </w:t>
      </w:r>
      <w:r w:rsidRPr="00701519">
        <w:rPr>
          <w:rFonts w:ascii="Arial" w:hAnsi="Arial" w:cs="Arial"/>
        </w:rPr>
        <w:t>experienc</w:t>
      </w:r>
      <w:r w:rsidR="00016D39" w:rsidRPr="00701519">
        <w:rPr>
          <w:rFonts w:ascii="Arial" w:hAnsi="Arial" w:cs="Arial"/>
        </w:rPr>
        <w:t>ing</w:t>
      </w:r>
      <w:r w:rsidRPr="00701519">
        <w:rPr>
          <w:rFonts w:ascii="Arial" w:hAnsi="Arial" w:cs="Arial"/>
        </w:rPr>
        <w:t xml:space="preserve"> unprecedented ethical challenges and the difficulty of </w:t>
      </w:r>
      <w:r w:rsidR="00016D39" w:rsidRPr="00701519">
        <w:rPr>
          <w:rFonts w:ascii="Arial" w:hAnsi="Arial" w:cs="Arial"/>
        </w:rPr>
        <w:t xml:space="preserve">handing on </w:t>
      </w:r>
      <w:r w:rsidRPr="00701519">
        <w:rPr>
          <w:rFonts w:ascii="Arial" w:hAnsi="Arial" w:cs="Arial"/>
        </w:rPr>
        <w:t xml:space="preserve">the faith from one generation to </w:t>
      </w:r>
      <w:r w:rsidR="00016D39" w:rsidRPr="00701519">
        <w:rPr>
          <w:rFonts w:ascii="Arial" w:hAnsi="Arial" w:cs="Arial"/>
        </w:rPr>
        <w:t>the next</w:t>
      </w:r>
      <w:r w:rsidRPr="00701519">
        <w:rPr>
          <w:rFonts w:ascii="Arial" w:hAnsi="Arial" w:cs="Arial"/>
        </w:rPr>
        <w:t xml:space="preserve">. </w:t>
      </w:r>
      <w:r w:rsidR="000A0ABE" w:rsidRPr="00701519">
        <w:rPr>
          <w:rFonts w:ascii="Arial" w:hAnsi="Arial" w:cs="Arial"/>
        </w:rPr>
        <w:t>There are</w:t>
      </w:r>
      <w:r w:rsidR="00016D39" w:rsidRPr="00701519">
        <w:rPr>
          <w:rFonts w:ascii="Arial" w:hAnsi="Arial" w:cs="Arial"/>
        </w:rPr>
        <w:t xml:space="preserve"> few</w:t>
      </w:r>
      <w:r w:rsidR="000A0ABE" w:rsidRPr="00701519">
        <w:rPr>
          <w:rFonts w:ascii="Arial" w:hAnsi="Arial" w:cs="Arial"/>
        </w:rPr>
        <w:t xml:space="preserve"> vocations. Entire local c</w:t>
      </w:r>
      <w:r w:rsidRPr="00701519">
        <w:rPr>
          <w:rFonts w:ascii="Arial" w:hAnsi="Arial" w:cs="Arial"/>
        </w:rPr>
        <w:t xml:space="preserve">hurches are </w:t>
      </w:r>
      <w:r w:rsidR="000A3BC3" w:rsidRPr="00701519">
        <w:rPr>
          <w:rFonts w:ascii="Arial" w:hAnsi="Arial" w:cs="Arial"/>
        </w:rPr>
        <w:t>undermined</w:t>
      </w:r>
      <w:r w:rsidRPr="00701519">
        <w:rPr>
          <w:rFonts w:ascii="Arial" w:hAnsi="Arial" w:cs="Arial"/>
          <w:color w:val="FF0000"/>
        </w:rPr>
        <w:t xml:space="preserve"> </w:t>
      </w:r>
      <w:r w:rsidRPr="00701519">
        <w:rPr>
          <w:rFonts w:ascii="Arial" w:hAnsi="Arial" w:cs="Arial"/>
        </w:rPr>
        <w:t xml:space="preserve">by the crisis of abuse. </w:t>
      </w:r>
    </w:p>
    <w:p w14:paraId="5E92805E" w14:textId="5BC3F99B" w:rsidR="00B8480B" w:rsidRPr="00701519" w:rsidRDefault="004D6210">
      <w:pPr>
        <w:spacing w:line="340" w:lineRule="atLeast"/>
        <w:ind w:firstLine="709"/>
        <w:jc w:val="both"/>
        <w:rPr>
          <w:rFonts w:ascii="Arial" w:hAnsi="Arial" w:cs="Arial"/>
        </w:rPr>
      </w:pPr>
      <w:r w:rsidRPr="00701519">
        <w:rPr>
          <w:rFonts w:ascii="Arial" w:hAnsi="Arial" w:cs="Arial"/>
        </w:rPr>
        <w:t xml:space="preserve">These and other phenomena </w:t>
      </w:r>
      <w:r w:rsidR="008440B2" w:rsidRPr="00701519">
        <w:rPr>
          <w:rFonts w:ascii="Arial" w:hAnsi="Arial" w:cs="Arial"/>
        </w:rPr>
        <w:t xml:space="preserve">led Pope Francis to state in his speech to the European Parliament: </w:t>
      </w:r>
      <w:r w:rsidR="00016D39" w:rsidRPr="00701519">
        <w:rPr>
          <w:rFonts w:ascii="Arial" w:hAnsi="Arial" w:cs="Arial"/>
        </w:rPr>
        <w:t>“In many quarters we encounter a general impression of weariness and aging, of a Europe which is now a “grandmother”, no longer fertile and vibrant.”</w:t>
      </w:r>
      <w:r w:rsidR="008440B2" w:rsidRPr="00701519">
        <w:rPr>
          <w:rStyle w:val="Rimandonotadichiusura"/>
          <w:rFonts w:ascii="Arial" w:hAnsi="Arial" w:cs="Arial"/>
        </w:rPr>
        <w:endnoteReference w:id="2"/>
      </w:r>
      <w:r w:rsidR="008440B2" w:rsidRPr="00701519">
        <w:rPr>
          <w:rFonts w:ascii="Arial" w:eastAsia="Times New Roman" w:hAnsi="Arial" w:cs="Arial"/>
          <w:shd w:val="clear" w:color="auto" w:fill="FFFFFF"/>
        </w:rPr>
        <w:t xml:space="preserve"> </w:t>
      </w:r>
      <w:r w:rsidR="008440B2" w:rsidRPr="00701519">
        <w:rPr>
          <w:rFonts w:ascii="Arial" w:hAnsi="Arial" w:cs="Arial"/>
        </w:rPr>
        <w:t xml:space="preserve"> </w:t>
      </w:r>
    </w:p>
    <w:p w14:paraId="34EFE233" w14:textId="77777777" w:rsidR="005D48B6" w:rsidRPr="00701519" w:rsidRDefault="005D48B6">
      <w:pPr>
        <w:spacing w:line="340" w:lineRule="atLeast"/>
        <w:ind w:firstLine="709"/>
        <w:jc w:val="both"/>
        <w:rPr>
          <w:rFonts w:ascii="Arial" w:hAnsi="Arial" w:cs="Arial"/>
        </w:rPr>
      </w:pPr>
    </w:p>
    <w:p w14:paraId="71C57C44" w14:textId="4968A2F0" w:rsidR="00B8480B" w:rsidRPr="00701519" w:rsidRDefault="008545E8">
      <w:pPr>
        <w:spacing w:line="340" w:lineRule="atLeast"/>
        <w:ind w:firstLine="709"/>
        <w:jc w:val="both"/>
        <w:rPr>
          <w:rFonts w:ascii="Arial" w:hAnsi="Arial" w:cs="Arial"/>
        </w:rPr>
      </w:pPr>
      <w:r w:rsidRPr="00701519">
        <w:rPr>
          <w:rFonts w:ascii="Arial" w:hAnsi="Arial" w:cs="Arial"/>
        </w:rPr>
        <w:t>Nevertheless, what seems to be the decline of Christianity in our countries can turn into a new advent</w:t>
      </w:r>
      <w:r w:rsidRPr="00701519">
        <w:rPr>
          <w:rStyle w:val="Rimandonotadichiusura"/>
          <w:rFonts w:ascii="Arial" w:hAnsi="Arial" w:cs="Arial"/>
        </w:rPr>
        <w:endnoteReference w:id="3"/>
      </w:r>
      <w:proofErr w:type="gramStart"/>
      <w:r w:rsidRPr="00701519">
        <w:rPr>
          <w:rFonts w:ascii="Arial" w:hAnsi="Arial" w:cs="Arial"/>
        </w:rPr>
        <w:t>.</w:t>
      </w:r>
      <w:proofErr w:type="gramEnd"/>
      <w:r w:rsidRPr="00701519">
        <w:rPr>
          <w:rFonts w:ascii="Arial" w:hAnsi="Arial" w:cs="Arial"/>
        </w:rPr>
        <w:t xml:space="preserve"> </w:t>
      </w:r>
      <w:r w:rsidR="008440B2" w:rsidRPr="00701519">
        <w:rPr>
          <w:rFonts w:ascii="Arial" w:hAnsi="Arial" w:cs="Arial"/>
        </w:rPr>
        <w:t xml:space="preserve">Indeed, what is hopelessly in crisis is not the Church as such, but rather </w:t>
      </w:r>
      <w:r w:rsidR="00906D77" w:rsidRPr="00701519">
        <w:rPr>
          <w:rFonts w:ascii="Arial" w:hAnsi="Arial" w:cs="Arial"/>
        </w:rPr>
        <w:t>how it is expressed in current times</w:t>
      </w:r>
      <w:r w:rsidR="008440B2" w:rsidRPr="00701519">
        <w:rPr>
          <w:rFonts w:ascii="Arial" w:hAnsi="Arial" w:cs="Arial"/>
        </w:rPr>
        <w:t xml:space="preserve">. </w:t>
      </w:r>
      <w:r w:rsidR="000A3BC3" w:rsidRPr="00701519">
        <w:rPr>
          <w:rFonts w:ascii="Arial" w:hAnsi="Arial" w:cs="Arial"/>
        </w:rPr>
        <w:t>There is n</w:t>
      </w:r>
      <w:r w:rsidR="008440B2" w:rsidRPr="00701519">
        <w:rPr>
          <w:rFonts w:ascii="Arial" w:hAnsi="Arial" w:cs="Arial"/>
        </w:rPr>
        <w:t xml:space="preserve">o need to look </w:t>
      </w:r>
      <w:r w:rsidR="000A3BC3" w:rsidRPr="00701519">
        <w:rPr>
          <w:rFonts w:ascii="Arial" w:hAnsi="Arial" w:cs="Arial"/>
        </w:rPr>
        <w:t xml:space="preserve">back longingly to </w:t>
      </w:r>
      <w:r w:rsidR="008440B2" w:rsidRPr="00701519">
        <w:rPr>
          <w:rFonts w:ascii="Arial" w:hAnsi="Arial" w:cs="Arial"/>
        </w:rPr>
        <w:t xml:space="preserve">the time of </w:t>
      </w:r>
      <w:r w:rsidR="008440B2" w:rsidRPr="00701519">
        <w:rPr>
          <w:rFonts w:ascii="Arial" w:hAnsi="Arial" w:cs="Arial"/>
          <w:i/>
        </w:rPr>
        <w:t>christianitas</w:t>
      </w:r>
      <w:r w:rsidR="008440B2" w:rsidRPr="00701519">
        <w:rPr>
          <w:rFonts w:ascii="Arial" w:hAnsi="Arial" w:cs="Arial"/>
        </w:rPr>
        <w:t xml:space="preserve">. </w:t>
      </w:r>
      <w:r w:rsidR="000A3BC3" w:rsidRPr="00701519">
        <w:rPr>
          <w:rFonts w:ascii="Arial" w:hAnsi="Arial" w:cs="Arial"/>
        </w:rPr>
        <w:t>Instead,</w:t>
      </w:r>
      <w:r w:rsidR="008440B2" w:rsidRPr="00701519">
        <w:rPr>
          <w:rFonts w:ascii="Arial" w:hAnsi="Arial" w:cs="Arial"/>
        </w:rPr>
        <w:t xml:space="preserve"> </w:t>
      </w:r>
      <w:r w:rsidR="000A3BC3" w:rsidRPr="00701519">
        <w:rPr>
          <w:rFonts w:ascii="Arial" w:hAnsi="Arial" w:cs="Arial"/>
        </w:rPr>
        <w:t>we should</w:t>
      </w:r>
      <w:r w:rsidR="008440B2" w:rsidRPr="00701519">
        <w:rPr>
          <w:rFonts w:ascii="Arial" w:hAnsi="Arial" w:cs="Arial"/>
        </w:rPr>
        <w:t xml:space="preserve"> open </w:t>
      </w:r>
      <w:r w:rsidR="000A3BC3" w:rsidRPr="00701519">
        <w:rPr>
          <w:rFonts w:ascii="Arial" w:hAnsi="Arial" w:cs="Arial"/>
        </w:rPr>
        <w:t>up</w:t>
      </w:r>
      <w:r w:rsidR="008440B2" w:rsidRPr="00701519">
        <w:rPr>
          <w:rFonts w:ascii="Arial" w:hAnsi="Arial" w:cs="Arial"/>
        </w:rPr>
        <w:t xml:space="preserve"> to new horizons, as Pope Francis constantly reminds us. Drawing on the incandescent magma of the </w:t>
      </w:r>
      <w:r w:rsidR="000A3BC3" w:rsidRPr="00701519">
        <w:rPr>
          <w:rFonts w:ascii="Arial" w:hAnsi="Arial" w:cs="Arial"/>
        </w:rPr>
        <w:t>Church as it began</w:t>
      </w:r>
      <w:r w:rsidR="008440B2" w:rsidRPr="00701519">
        <w:rPr>
          <w:rFonts w:ascii="Arial" w:hAnsi="Arial" w:cs="Arial"/>
        </w:rPr>
        <w:t>, we are called to a renewed inculturation of the Gospel, which treasures the experience of the past but knows how to express it</w:t>
      </w:r>
      <w:r w:rsidR="000A3BC3" w:rsidRPr="00701519">
        <w:rPr>
          <w:rFonts w:ascii="Arial" w:hAnsi="Arial" w:cs="Arial"/>
        </w:rPr>
        <w:t xml:space="preserve"> </w:t>
      </w:r>
      <w:r w:rsidR="007074B3" w:rsidRPr="00701519">
        <w:rPr>
          <w:rFonts w:ascii="Arial" w:hAnsi="Arial" w:cs="Arial"/>
        </w:rPr>
        <w:t>in new ways</w:t>
      </w:r>
      <w:r w:rsidR="000A3BC3" w:rsidRPr="00701519">
        <w:rPr>
          <w:rFonts w:ascii="Arial" w:hAnsi="Arial" w:cs="Arial"/>
        </w:rPr>
        <w:t>, prophetically</w:t>
      </w:r>
      <w:r w:rsidR="008440B2" w:rsidRPr="00701519">
        <w:rPr>
          <w:rFonts w:ascii="Arial" w:hAnsi="Arial" w:cs="Arial"/>
        </w:rPr>
        <w:t xml:space="preserve">, in our time. </w:t>
      </w:r>
    </w:p>
    <w:p w14:paraId="56BC32C0" w14:textId="77777777" w:rsidR="00701519" w:rsidRDefault="00701519">
      <w:pPr>
        <w:spacing w:line="340" w:lineRule="atLeast"/>
        <w:ind w:firstLine="709"/>
        <w:jc w:val="both"/>
        <w:rPr>
          <w:rFonts w:ascii="Arial" w:hAnsi="Arial" w:cs="Arial"/>
        </w:rPr>
      </w:pPr>
    </w:p>
    <w:p w14:paraId="067377C2" w14:textId="0FFCE4E9" w:rsidR="00B8480B" w:rsidRPr="00701519" w:rsidRDefault="008440B2">
      <w:pPr>
        <w:spacing w:line="340" w:lineRule="atLeast"/>
        <w:ind w:firstLine="709"/>
        <w:jc w:val="both"/>
        <w:rPr>
          <w:rFonts w:ascii="Arial" w:hAnsi="Arial" w:cs="Arial"/>
        </w:rPr>
      </w:pPr>
      <w:r w:rsidRPr="00701519">
        <w:rPr>
          <w:rFonts w:ascii="Arial" w:hAnsi="Arial" w:cs="Arial"/>
        </w:rPr>
        <w:t>I experience</w:t>
      </w:r>
      <w:r w:rsidR="000C7716" w:rsidRPr="00701519">
        <w:rPr>
          <w:rFonts w:ascii="Arial" w:hAnsi="Arial" w:cs="Arial"/>
        </w:rPr>
        <w:t>d</w:t>
      </w:r>
      <w:r w:rsidRPr="00701519">
        <w:rPr>
          <w:rFonts w:ascii="Arial" w:hAnsi="Arial" w:cs="Arial"/>
        </w:rPr>
        <w:t xml:space="preserve"> </w:t>
      </w:r>
      <w:r w:rsidR="00C5554A" w:rsidRPr="00701519">
        <w:rPr>
          <w:rFonts w:ascii="Arial" w:hAnsi="Arial" w:cs="Arial"/>
        </w:rPr>
        <w:t>this personally in the early</w:t>
      </w:r>
      <w:r w:rsidRPr="00701519">
        <w:rPr>
          <w:rFonts w:ascii="Arial" w:hAnsi="Arial" w:cs="Arial"/>
        </w:rPr>
        <w:t xml:space="preserve"> 1960s as a young law student at the Sapienza University </w:t>
      </w:r>
      <w:r w:rsidR="00C5554A" w:rsidRPr="00701519">
        <w:rPr>
          <w:rFonts w:ascii="Arial" w:hAnsi="Arial" w:cs="Arial"/>
        </w:rPr>
        <w:t>in</w:t>
      </w:r>
      <w:r w:rsidRPr="00701519">
        <w:rPr>
          <w:rFonts w:ascii="Arial" w:hAnsi="Arial" w:cs="Arial"/>
        </w:rPr>
        <w:t xml:space="preserve"> Rome</w:t>
      </w:r>
      <w:r w:rsidR="00C5554A" w:rsidRPr="00701519">
        <w:rPr>
          <w:rFonts w:ascii="Arial" w:hAnsi="Arial" w:cs="Arial"/>
        </w:rPr>
        <w:t>. When I went to</w:t>
      </w:r>
      <w:r w:rsidRPr="00701519">
        <w:rPr>
          <w:rFonts w:ascii="Arial" w:hAnsi="Arial" w:cs="Arial"/>
        </w:rPr>
        <w:t xml:space="preserve"> Mass in the university chapel, I met a group of young people whose relationship attracted me to something I didn't know how to explain. I </w:t>
      </w:r>
      <w:r w:rsidR="000C7716" w:rsidRPr="00701519">
        <w:rPr>
          <w:rFonts w:ascii="Arial" w:hAnsi="Arial" w:cs="Arial"/>
        </w:rPr>
        <w:t>had grown</w:t>
      </w:r>
      <w:r w:rsidRPr="00701519">
        <w:rPr>
          <w:rFonts w:ascii="Arial" w:hAnsi="Arial" w:cs="Arial"/>
        </w:rPr>
        <w:t xml:space="preserve"> up in a Christian family and </w:t>
      </w:r>
      <w:r w:rsidR="00C5554A" w:rsidRPr="00701519">
        <w:rPr>
          <w:rFonts w:ascii="Arial" w:hAnsi="Arial" w:cs="Arial"/>
        </w:rPr>
        <w:t xml:space="preserve">was involved </w:t>
      </w:r>
      <w:r w:rsidRPr="00701519">
        <w:rPr>
          <w:rFonts w:ascii="Arial" w:hAnsi="Arial" w:cs="Arial"/>
        </w:rPr>
        <w:t>in the parish</w:t>
      </w:r>
      <w:r w:rsidR="000C7716" w:rsidRPr="00701519">
        <w:rPr>
          <w:rFonts w:ascii="Arial" w:hAnsi="Arial" w:cs="Arial"/>
        </w:rPr>
        <w:t>, b</w:t>
      </w:r>
      <w:r w:rsidRPr="00701519">
        <w:rPr>
          <w:rFonts w:ascii="Arial" w:hAnsi="Arial" w:cs="Arial"/>
        </w:rPr>
        <w:t>ut among those youn</w:t>
      </w:r>
      <w:r w:rsidR="009D2DB4" w:rsidRPr="00701519">
        <w:rPr>
          <w:rFonts w:ascii="Arial" w:hAnsi="Arial" w:cs="Arial"/>
        </w:rPr>
        <w:t>g people there was an intangible</w:t>
      </w:r>
      <w:r w:rsidRPr="00701519">
        <w:rPr>
          <w:rFonts w:ascii="Arial" w:hAnsi="Arial" w:cs="Arial"/>
        </w:rPr>
        <w:t xml:space="preserve"> presence that I did not yet know. </w:t>
      </w:r>
      <w:r w:rsidR="009D2DB4" w:rsidRPr="00701519">
        <w:rPr>
          <w:rFonts w:ascii="Arial" w:hAnsi="Arial" w:cs="Arial"/>
        </w:rPr>
        <w:t>“By this everyone will know that you are my disciples, if you have love for one another”</w:t>
      </w:r>
      <w:r w:rsidRPr="00701519">
        <w:rPr>
          <w:rFonts w:ascii="Arial" w:hAnsi="Arial" w:cs="Arial"/>
        </w:rPr>
        <w:t xml:space="preserve"> (Jn 13</w:t>
      </w:r>
      <w:r w:rsidR="009D2DB4" w:rsidRPr="00701519">
        <w:rPr>
          <w:rFonts w:ascii="Arial" w:hAnsi="Arial" w:cs="Arial"/>
        </w:rPr>
        <w:t>:</w:t>
      </w:r>
      <w:r w:rsidRPr="00701519">
        <w:rPr>
          <w:rFonts w:ascii="Arial" w:hAnsi="Arial" w:cs="Arial"/>
        </w:rPr>
        <w:t>34</w:t>
      </w:r>
      <w:r w:rsidR="009D2DB4" w:rsidRPr="00701519">
        <w:rPr>
          <w:rFonts w:ascii="Arial" w:hAnsi="Arial" w:cs="Arial"/>
        </w:rPr>
        <w:t>-</w:t>
      </w:r>
      <w:r w:rsidRPr="00701519">
        <w:rPr>
          <w:rFonts w:ascii="Arial" w:hAnsi="Arial" w:cs="Arial"/>
        </w:rPr>
        <w:t>35</w:t>
      </w:r>
      <w:r w:rsidR="009D2DB4" w:rsidRPr="00701519">
        <w:rPr>
          <w:rFonts w:ascii="Arial" w:hAnsi="Arial" w:cs="Arial"/>
        </w:rPr>
        <w:t>)</w:t>
      </w:r>
      <w:r w:rsidR="00EB1E10" w:rsidRPr="00701519">
        <w:rPr>
          <w:rStyle w:val="Rimandonotaapidipagina"/>
          <w:rFonts w:ascii="Arial" w:hAnsi="Arial" w:cs="Arial"/>
        </w:rPr>
        <w:footnoteReference w:id="1"/>
      </w:r>
      <w:r w:rsidR="009D2DB4" w:rsidRPr="00701519">
        <w:rPr>
          <w:rFonts w:ascii="Arial" w:hAnsi="Arial" w:cs="Arial"/>
        </w:rPr>
        <w:t xml:space="preserve">. I pressed them to </w:t>
      </w:r>
      <w:r w:rsidRPr="00701519">
        <w:rPr>
          <w:rFonts w:ascii="Arial" w:hAnsi="Arial" w:cs="Arial"/>
        </w:rPr>
        <w:t>tell me who they were</w:t>
      </w:r>
      <w:r w:rsidR="000C7716" w:rsidRPr="00701519">
        <w:rPr>
          <w:rFonts w:ascii="Arial" w:hAnsi="Arial" w:cs="Arial"/>
        </w:rPr>
        <w:t xml:space="preserve"> what they were doing and I </w:t>
      </w:r>
      <w:r w:rsidR="009D2DB4" w:rsidRPr="00701519">
        <w:rPr>
          <w:rFonts w:ascii="Arial" w:hAnsi="Arial" w:cs="Arial"/>
        </w:rPr>
        <w:t xml:space="preserve">was told </w:t>
      </w:r>
      <w:r w:rsidRPr="00701519">
        <w:rPr>
          <w:rFonts w:ascii="Arial" w:hAnsi="Arial" w:cs="Arial"/>
        </w:rPr>
        <w:t xml:space="preserve">how the Focolare Movement </w:t>
      </w:r>
      <w:r w:rsidR="009D2DB4" w:rsidRPr="00701519">
        <w:rPr>
          <w:rFonts w:ascii="Arial" w:hAnsi="Arial" w:cs="Arial"/>
        </w:rPr>
        <w:t>began</w:t>
      </w:r>
      <w:r w:rsidR="000C7716" w:rsidRPr="00701519">
        <w:rPr>
          <w:rFonts w:ascii="Arial" w:hAnsi="Arial" w:cs="Arial"/>
        </w:rPr>
        <w:t>. I</w:t>
      </w:r>
      <w:r w:rsidR="009D2DB4" w:rsidRPr="00701519">
        <w:rPr>
          <w:rFonts w:ascii="Arial" w:hAnsi="Arial" w:cs="Arial"/>
        </w:rPr>
        <w:t xml:space="preserve"> </w:t>
      </w:r>
      <w:r w:rsidRPr="00701519">
        <w:rPr>
          <w:rFonts w:ascii="Arial" w:hAnsi="Arial" w:cs="Arial"/>
        </w:rPr>
        <w:t>learn</w:t>
      </w:r>
      <w:r w:rsidR="009D2DB4" w:rsidRPr="00701519">
        <w:rPr>
          <w:rFonts w:ascii="Arial" w:hAnsi="Arial" w:cs="Arial"/>
        </w:rPr>
        <w:t>ed</w:t>
      </w:r>
      <w:r w:rsidRPr="00701519">
        <w:rPr>
          <w:rFonts w:ascii="Arial" w:hAnsi="Arial" w:cs="Arial"/>
        </w:rPr>
        <w:t xml:space="preserve"> how to put </w:t>
      </w:r>
      <w:r w:rsidR="009D2DB4" w:rsidRPr="00701519">
        <w:rPr>
          <w:rFonts w:ascii="Arial" w:hAnsi="Arial" w:cs="Arial"/>
        </w:rPr>
        <w:t xml:space="preserve">the words of the Gospel </w:t>
      </w:r>
      <w:r w:rsidRPr="00701519">
        <w:rPr>
          <w:rFonts w:ascii="Arial" w:hAnsi="Arial" w:cs="Arial"/>
        </w:rPr>
        <w:t xml:space="preserve">into practice, as they </w:t>
      </w:r>
      <w:r w:rsidR="009D2DB4" w:rsidRPr="00701519">
        <w:rPr>
          <w:rFonts w:ascii="Arial" w:hAnsi="Arial" w:cs="Arial"/>
        </w:rPr>
        <w:t>too were trying</w:t>
      </w:r>
      <w:r w:rsidRPr="00701519">
        <w:rPr>
          <w:rFonts w:ascii="Arial" w:hAnsi="Arial" w:cs="Arial"/>
        </w:rPr>
        <w:t xml:space="preserve"> to do, especially love for all</w:t>
      </w:r>
      <w:r w:rsidR="009D2DB4" w:rsidRPr="00701519">
        <w:rPr>
          <w:rFonts w:ascii="Arial" w:hAnsi="Arial" w:cs="Arial"/>
        </w:rPr>
        <w:t xml:space="preserve"> people and</w:t>
      </w:r>
      <w:r w:rsidRPr="00701519">
        <w:rPr>
          <w:rFonts w:ascii="Arial" w:hAnsi="Arial" w:cs="Arial"/>
        </w:rPr>
        <w:t xml:space="preserve"> mutual love</w:t>
      </w:r>
      <w:r w:rsidR="000C7716" w:rsidRPr="00701519">
        <w:rPr>
          <w:rFonts w:ascii="Arial" w:hAnsi="Arial" w:cs="Arial"/>
        </w:rPr>
        <w:t>. This love</w:t>
      </w:r>
      <w:r w:rsidR="009D2DB4" w:rsidRPr="00701519">
        <w:rPr>
          <w:rFonts w:ascii="Arial" w:hAnsi="Arial" w:cs="Arial"/>
        </w:rPr>
        <w:t xml:space="preserve"> brings the presence of</w:t>
      </w:r>
      <w:r w:rsidRPr="00701519">
        <w:rPr>
          <w:rFonts w:ascii="Arial" w:hAnsi="Arial" w:cs="Arial"/>
        </w:rPr>
        <w:t xml:space="preserve"> Jesus </w:t>
      </w:r>
      <w:r w:rsidR="009D2DB4" w:rsidRPr="00701519">
        <w:rPr>
          <w:rFonts w:ascii="Arial" w:hAnsi="Arial" w:cs="Arial"/>
        </w:rPr>
        <w:t xml:space="preserve">among </w:t>
      </w:r>
      <w:r w:rsidRPr="00701519">
        <w:rPr>
          <w:rFonts w:ascii="Arial" w:hAnsi="Arial" w:cs="Arial"/>
        </w:rPr>
        <w:t xml:space="preserve">those who are ready to give their lives </w:t>
      </w:r>
      <w:r w:rsidR="009D2DB4" w:rsidRPr="00701519">
        <w:rPr>
          <w:rFonts w:ascii="Arial" w:hAnsi="Arial" w:cs="Arial"/>
        </w:rPr>
        <w:t>for one another</w:t>
      </w:r>
      <w:r w:rsidRPr="00701519">
        <w:rPr>
          <w:rFonts w:ascii="Arial" w:hAnsi="Arial" w:cs="Arial"/>
        </w:rPr>
        <w:t>: "</w:t>
      </w:r>
      <w:r w:rsidR="009D2DB4" w:rsidRPr="00701519">
        <w:rPr>
          <w:rFonts w:ascii="Arial" w:hAnsi="Arial" w:cs="Arial"/>
        </w:rPr>
        <w:t>For where two or three are gathered in my name, I am there among them.</w:t>
      </w:r>
      <w:r w:rsidRPr="00701519">
        <w:rPr>
          <w:rFonts w:ascii="Arial" w:hAnsi="Arial" w:cs="Arial"/>
        </w:rPr>
        <w:t xml:space="preserve">" (Mt 18:20). </w:t>
      </w:r>
    </w:p>
    <w:p w14:paraId="465E73F5" w14:textId="56AA192F" w:rsidR="00B8480B" w:rsidRPr="00701519" w:rsidRDefault="008440B2">
      <w:pPr>
        <w:spacing w:line="340" w:lineRule="atLeast"/>
        <w:ind w:firstLine="709"/>
        <w:jc w:val="both"/>
        <w:rPr>
          <w:rFonts w:ascii="Arial" w:hAnsi="Arial" w:cs="Arial"/>
        </w:rPr>
      </w:pPr>
      <w:r w:rsidRPr="00701519">
        <w:rPr>
          <w:rFonts w:ascii="Arial" w:hAnsi="Arial" w:cs="Arial"/>
        </w:rPr>
        <w:t xml:space="preserve">What happened to me can and </w:t>
      </w:r>
      <w:r w:rsidR="00B56425" w:rsidRPr="00701519">
        <w:rPr>
          <w:rFonts w:ascii="Arial" w:hAnsi="Arial" w:cs="Arial"/>
        </w:rPr>
        <w:t>does</w:t>
      </w:r>
      <w:r w:rsidRPr="00701519">
        <w:rPr>
          <w:rFonts w:ascii="Arial" w:hAnsi="Arial" w:cs="Arial"/>
        </w:rPr>
        <w:t xml:space="preserve"> happen </w:t>
      </w:r>
      <w:r w:rsidR="00B56425" w:rsidRPr="00701519">
        <w:rPr>
          <w:rFonts w:ascii="Arial" w:hAnsi="Arial" w:cs="Arial"/>
        </w:rPr>
        <w:t>to many people today</w:t>
      </w:r>
      <w:r w:rsidRPr="00701519">
        <w:rPr>
          <w:rFonts w:ascii="Arial" w:hAnsi="Arial" w:cs="Arial"/>
        </w:rPr>
        <w:t xml:space="preserve">. If </w:t>
      </w:r>
      <w:r w:rsidR="000D0F34" w:rsidRPr="00701519">
        <w:rPr>
          <w:rFonts w:ascii="Arial" w:hAnsi="Arial" w:cs="Arial"/>
        </w:rPr>
        <w:t>nowadays,</w:t>
      </w:r>
      <w:r w:rsidRPr="00701519">
        <w:rPr>
          <w:rFonts w:ascii="Arial" w:hAnsi="Arial" w:cs="Arial"/>
        </w:rPr>
        <w:t xml:space="preserve"> many people </w:t>
      </w:r>
      <w:r w:rsidR="000D0F34" w:rsidRPr="00701519">
        <w:rPr>
          <w:rFonts w:ascii="Arial" w:hAnsi="Arial" w:cs="Arial"/>
        </w:rPr>
        <w:t xml:space="preserve">seem to have lost </w:t>
      </w:r>
      <w:r w:rsidRPr="00701519">
        <w:rPr>
          <w:rFonts w:ascii="Arial" w:hAnsi="Arial" w:cs="Arial"/>
        </w:rPr>
        <w:t>the ability to discover the transcendent God</w:t>
      </w:r>
      <w:r w:rsidR="000D0F34" w:rsidRPr="00701519">
        <w:rPr>
          <w:rFonts w:ascii="Arial" w:hAnsi="Arial" w:cs="Arial"/>
        </w:rPr>
        <w:t>;</w:t>
      </w:r>
      <w:r w:rsidRPr="00701519">
        <w:rPr>
          <w:rFonts w:ascii="Arial" w:hAnsi="Arial" w:cs="Arial"/>
        </w:rPr>
        <w:t xml:space="preserve"> if they cannot </w:t>
      </w:r>
      <w:r w:rsidR="000D0F34" w:rsidRPr="00701519">
        <w:rPr>
          <w:rFonts w:ascii="Arial" w:hAnsi="Arial" w:cs="Arial"/>
        </w:rPr>
        <w:t xml:space="preserve">perceive his presence through </w:t>
      </w:r>
      <w:r w:rsidRPr="00701519">
        <w:rPr>
          <w:rFonts w:ascii="Arial" w:hAnsi="Arial" w:cs="Arial"/>
        </w:rPr>
        <w:t>the wonders of creation and find it difficult to grasp the meaning of sacramental life, they are</w:t>
      </w:r>
      <w:r w:rsidR="00654114" w:rsidRPr="00701519">
        <w:rPr>
          <w:rFonts w:ascii="Arial" w:hAnsi="Arial" w:cs="Arial"/>
        </w:rPr>
        <w:t>,</w:t>
      </w:r>
      <w:r w:rsidRPr="00701519">
        <w:rPr>
          <w:rFonts w:ascii="Arial" w:hAnsi="Arial" w:cs="Arial"/>
        </w:rPr>
        <w:t xml:space="preserve"> however</w:t>
      </w:r>
      <w:r w:rsidR="00654114" w:rsidRPr="00701519">
        <w:rPr>
          <w:rFonts w:ascii="Arial" w:hAnsi="Arial" w:cs="Arial"/>
        </w:rPr>
        <w:t>,</w:t>
      </w:r>
      <w:r w:rsidRPr="00701519">
        <w:rPr>
          <w:rFonts w:ascii="Arial" w:hAnsi="Arial" w:cs="Arial"/>
        </w:rPr>
        <w:t xml:space="preserve"> sensitive to the presence of God in our midst. </w:t>
      </w:r>
      <w:r w:rsidR="008545E8" w:rsidRPr="00701519">
        <w:rPr>
          <w:rFonts w:ascii="Arial" w:hAnsi="Arial" w:cs="Arial"/>
        </w:rPr>
        <w:t>A</w:t>
      </w:r>
      <w:r w:rsidRPr="00701519">
        <w:rPr>
          <w:rFonts w:ascii="Arial" w:hAnsi="Arial" w:cs="Arial"/>
        </w:rPr>
        <w:t xml:space="preserve">nd, when they meet him in us and through us, they rediscover the truth of the Gospel, the gift of grace, the life of the Church and also the sacraments. </w:t>
      </w:r>
    </w:p>
    <w:p w14:paraId="30935A51" w14:textId="3CE39EED" w:rsidR="00B8480B" w:rsidRPr="00701519" w:rsidRDefault="008440B2">
      <w:pPr>
        <w:spacing w:line="340" w:lineRule="atLeast"/>
        <w:ind w:firstLine="709"/>
        <w:jc w:val="both"/>
        <w:rPr>
          <w:rFonts w:ascii="Arial" w:hAnsi="Arial" w:cs="Arial"/>
        </w:rPr>
      </w:pPr>
      <w:r w:rsidRPr="00701519">
        <w:rPr>
          <w:rFonts w:ascii="Arial" w:hAnsi="Arial" w:cs="Arial"/>
        </w:rPr>
        <w:t xml:space="preserve">I think this is really the time </w:t>
      </w:r>
      <w:r w:rsidR="00654114" w:rsidRPr="00701519">
        <w:rPr>
          <w:rFonts w:ascii="Arial" w:hAnsi="Arial" w:cs="Arial"/>
        </w:rPr>
        <w:t>for</w:t>
      </w:r>
      <w:r w:rsidRPr="00701519">
        <w:rPr>
          <w:rFonts w:ascii="Arial" w:hAnsi="Arial" w:cs="Arial"/>
        </w:rPr>
        <w:t xml:space="preserve"> witnesses and living communities, the time - </w:t>
      </w:r>
      <w:r w:rsidR="00654114" w:rsidRPr="00701519">
        <w:rPr>
          <w:rFonts w:ascii="Arial" w:hAnsi="Arial" w:cs="Arial"/>
        </w:rPr>
        <w:t>putting</w:t>
      </w:r>
      <w:r w:rsidRPr="00701519">
        <w:rPr>
          <w:rFonts w:ascii="Arial" w:hAnsi="Arial" w:cs="Arial"/>
        </w:rPr>
        <w:t xml:space="preserve"> it in the words of Pope Francis - of the sa</w:t>
      </w:r>
      <w:r w:rsidR="00654114" w:rsidRPr="00701519">
        <w:rPr>
          <w:rFonts w:ascii="Arial" w:hAnsi="Arial" w:cs="Arial"/>
        </w:rPr>
        <w:t>ints</w:t>
      </w:r>
      <w:r w:rsidRPr="00701519">
        <w:rPr>
          <w:rFonts w:ascii="Arial" w:hAnsi="Arial" w:cs="Arial"/>
        </w:rPr>
        <w:t xml:space="preserve"> next door (</w:t>
      </w:r>
      <w:r w:rsidRPr="00701519">
        <w:rPr>
          <w:rFonts w:ascii="Arial" w:hAnsi="Arial" w:cs="Arial"/>
          <w:i/>
        </w:rPr>
        <w:t>Gaudete et exsultate</w:t>
      </w:r>
      <w:r w:rsidRPr="00701519">
        <w:rPr>
          <w:rFonts w:ascii="Arial" w:hAnsi="Arial" w:cs="Arial"/>
        </w:rPr>
        <w:t xml:space="preserve">, 6-9). </w:t>
      </w:r>
    </w:p>
    <w:p w14:paraId="598D0982" w14:textId="77777777" w:rsidR="00B8480B" w:rsidRPr="00701519" w:rsidRDefault="00B8480B">
      <w:pPr>
        <w:spacing w:line="340" w:lineRule="atLeast"/>
        <w:ind w:firstLine="709"/>
        <w:jc w:val="both"/>
        <w:rPr>
          <w:rFonts w:ascii="Arial" w:hAnsi="Arial" w:cs="Arial"/>
        </w:rPr>
      </w:pPr>
    </w:p>
    <w:p w14:paraId="12B2B139" w14:textId="77777777" w:rsidR="00B8480B" w:rsidRPr="00701519" w:rsidRDefault="008440B2">
      <w:pPr>
        <w:pStyle w:val="Paragrafoelenco"/>
        <w:numPr>
          <w:ilvl w:val="0"/>
          <w:numId w:val="4"/>
        </w:numPr>
        <w:spacing w:line="340" w:lineRule="atLeast"/>
        <w:jc w:val="both"/>
        <w:rPr>
          <w:rFonts w:ascii="Arial" w:hAnsi="Arial" w:cs="Arial"/>
          <w:b/>
        </w:rPr>
      </w:pPr>
      <w:r w:rsidRPr="00701519">
        <w:rPr>
          <w:rFonts w:ascii="Arial" w:hAnsi="Arial" w:cs="Arial"/>
          <w:b/>
        </w:rPr>
        <w:t>The dream of a new Pentecost</w:t>
      </w:r>
    </w:p>
    <w:p w14:paraId="6C4587E2" w14:textId="77777777" w:rsidR="00B8480B" w:rsidRPr="00701519" w:rsidRDefault="00B8480B">
      <w:pPr>
        <w:spacing w:line="340" w:lineRule="atLeast"/>
        <w:ind w:firstLine="709"/>
        <w:jc w:val="both"/>
        <w:rPr>
          <w:rFonts w:ascii="Arial" w:hAnsi="Arial" w:cs="Arial"/>
        </w:rPr>
      </w:pPr>
    </w:p>
    <w:p w14:paraId="427AE170" w14:textId="77527D57" w:rsidR="00B8480B" w:rsidRPr="00701519" w:rsidRDefault="008545E8">
      <w:pPr>
        <w:spacing w:line="340" w:lineRule="atLeast"/>
        <w:ind w:firstLine="709"/>
        <w:jc w:val="both"/>
        <w:rPr>
          <w:rFonts w:ascii="Arial" w:hAnsi="Arial" w:cs="Arial"/>
        </w:rPr>
      </w:pPr>
      <w:r w:rsidRPr="00701519">
        <w:rPr>
          <w:rFonts w:ascii="Arial" w:hAnsi="Arial" w:cs="Arial"/>
        </w:rPr>
        <w:t>It was Pius XII who first dreamed of a new Pentecost</w:t>
      </w:r>
      <w:r w:rsidRPr="00701519">
        <w:rPr>
          <w:rStyle w:val="Rimandonotadichiusura"/>
          <w:rFonts w:ascii="Arial" w:hAnsi="Arial" w:cs="Arial"/>
        </w:rPr>
        <w:endnoteReference w:id="4"/>
      </w:r>
      <w:r w:rsidRPr="00701519">
        <w:rPr>
          <w:rFonts w:ascii="Arial" w:hAnsi="Arial" w:cs="Arial"/>
        </w:rPr>
        <w:t>. Th</w:t>
      </w:r>
      <w:r w:rsidR="000C7716" w:rsidRPr="00701519">
        <w:rPr>
          <w:rFonts w:ascii="Arial" w:hAnsi="Arial" w:cs="Arial"/>
        </w:rPr>
        <w:t>e expression was used by later p</w:t>
      </w:r>
      <w:r w:rsidRPr="00701519">
        <w:rPr>
          <w:rFonts w:ascii="Arial" w:hAnsi="Arial" w:cs="Arial"/>
        </w:rPr>
        <w:t xml:space="preserve">opes with particular reference to the Second Vatican </w:t>
      </w:r>
      <w:r w:rsidR="000A42FE" w:rsidRPr="00701519">
        <w:rPr>
          <w:rFonts w:ascii="Arial" w:hAnsi="Arial" w:cs="Arial"/>
        </w:rPr>
        <w:t>Council</w:t>
      </w:r>
      <w:r w:rsidRPr="00701519">
        <w:rPr>
          <w:rStyle w:val="Rimandonotadichiusura"/>
          <w:rFonts w:ascii="Arial" w:hAnsi="Arial" w:cs="Arial"/>
        </w:rPr>
        <w:endnoteReference w:id="5"/>
      </w:r>
      <w:r w:rsidRPr="00701519">
        <w:rPr>
          <w:rFonts w:ascii="Arial" w:hAnsi="Arial" w:cs="Arial"/>
        </w:rPr>
        <w:t>.</w:t>
      </w:r>
    </w:p>
    <w:p w14:paraId="7F2754BC" w14:textId="5B6A9C0D" w:rsidR="00B8480B" w:rsidRPr="00701519" w:rsidRDefault="007C5D8D">
      <w:pPr>
        <w:spacing w:line="340" w:lineRule="atLeast"/>
        <w:ind w:firstLine="709"/>
        <w:jc w:val="both"/>
        <w:rPr>
          <w:rFonts w:ascii="Arial" w:hAnsi="Arial" w:cs="Arial"/>
        </w:rPr>
      </w:pPr>
      <w:r w:rsidRPr="00701519">
        <w:rPr>
          <w:rFonts w:ascii="Arial" w:hAnsi="Arial" w:cs="Arial"/>
        </w:rPr>
        <w:lastRenderedPageBreak/>
        <w:t>In fact, l</w:t>
      </w:r>
      <w:r w:rsidR="008440B2" w:rsidRPr="00701519">
        <w:rPr>
          <w:rFonts w:ascii="Arial" w:hAnsi="Arial" w:cs="Arial"/>
        </w:rPr>
        <w:t xml:space="preserve">ike </w:t>
      </w:r>
      <w:r w:rsidRPr="00701519">
        <w:rPr>
          <w:rFonts w:ascii="Arial" w:hAnsi="Arial" w:cs="Arial"/>
        </w:rPr>
        <w:t xml:space="preserve">at </w:t>
      </w:r>
      <w:r w:rsidR="008440B2" w:rsidRPr="00701519">
        <w:rPr>
          <w:rFonts w:ascii="Arial" w:hAnsi="Arial" w:cs="Arial"/>
        </w:rPr>
        <w:t xml:space="preserve">the first Pentecost, the Council, </w:t>
      </w:r>
      <w:r w:rsidRPr="00701519">
        <w:rPr>
          <w:rFonts w:ascii="Arial" w:hAnsi="Arial" w:cs="Arial"/>
        </w:rPr>
        <w:t>moved by</w:t>
      </w:r>
      <w:r w:rsidR="008440B2" w:rsidRPr="00701519">
        <w:rPr>
          <w:rFonts w:ascii="Arial" w:hAnsi="Arial" w:cs="Arial"/>
        </w:rPr>
        <w:t xml:space="preserve"> the Spirit, rooted the Church more deeply in the mystery of the </w:t>
      </w:r>
      <w:r w:rsidR="000C7716" w:rsidRPr="00701519">
        <w:rPr>
          <w:rFonts w:ascii="Arial" w:hAnsi="Arial" w:cs="Arial"/>
        </w:rPr>
        <w:t>Holy</w:t>
      </w:r>
      <w:r w:rsidR="008440B2" w:rsidRPr="00701519">
        <w:rPr>
          <w:rFonts w:ascii="Arial" w:hAnsi="Arial" w:cs="Arial"/>
        </w:rPr>
        <w:t xml:space="preserve"> Trinity (cf. LG  </w:t>
      </w:r>
      <w:r w:rsidRPr="00701519">
        <w:rPr>
          <w:rFonts w:ascii="Arial" w:hAnsi="Arial" w:cs="Arial"/>
        </w:rPr>
        <w:t>chapter 1</w:t>
      </w:r>
      <w:r w:rsidR="008440B2" w:rsidRPr="00701519">
        <w:rPr>
          <w:rFonts w:ascii="Arial" w:hAnsi="Arial" w:cs="Arial"/>
        </w:rPr>
        <w:t>) and at the same time opened it up to the whole world as a sign and instrument of unity (cf. LG 1) through a universal dialogue</w:t>
      </w:r>
      <w:r w:rsidR="000C7716" w:rsidRPr="00701519">
        <w:rPr>
          <w:rFonts w:ascii="Arial" w:hAnsi="Arial" w:cs="Arial"/>
        </w:rPr>
        <w:t>.</w:t>
      </w:r>
      <w:r w:rsidR="008440B2" w:rsidRPr="00701519">
        <w:rPr>
          <w:rStyle w:val="Rimandonotadichiusura"/>
          <w:rFonts w:ascii="Arial" w:hAnsi="Arial" w:cs="Arial"/>
        </w:rPr>
        <w:endnoteReference w:id="6"/>
      </w:r>
      <w:r w:rsidR="008440B2" w:rsidRPr="00701519">
        <w:rPr>
          <w:rFonts w:ascii="Arial" w:hAnsi="Arial" w:cs="Arial"/>
        </w:rPr>
        <w:t xml:space="preserve"> </w:t>
      </w:r>
    </w:p>
    <w:p w14:paraId="22EAA257" w14:textId="77777777" w:rsidR="00B8480B" w:rsidRPr="00701519" w:rsidRDefault="00B8480B">
      <w:pPr>
        <w:spacing w:line="340" w:lineRule="atLeast"/>
        <w:ind w:firstLine="709"/>
        <w:jc w:val="both"/>
        <w:rPr>
          <w:rFonts w:ascii="Arial" w:hAnsi="Arial" w:cs="Arial"/>
        </w:rPr>
      </w:pPr>
    </w:p>
    <w:p w14:paraId="1E62A8C4" w14:textId="49BA5F62" w:rsidR="00B8480B" w:rsidRPr="00701519" w:rsidRDefault="008440B2" w:rsidP="007C5D8D">
      <w:pPr>
        <w:tabs>
          <w:tab w:val="left" w:pos="426"/>
        </w:tabs>
        <w:spacing w:line="340" w:lineRule="atLeast"/>
        <w:ind w:firstLine="709"/>
        <w:jc w:val="both"/>
        <w:rPr>
          <w:rFonts w:ascii="Arial" w:hAnsi="Arial" w:cs="Arial"/>
        </w:rPr>
      </w:pPr>
      <w:r w:rsidRPr="00701519">
        <w:rPr>
          <w:rFonts w:ascii="Arial" w:hAnsi="Arial" w:cs="Arial"/>
        </w:rPr>
        <w:t xml:space="preserve">But </w:t>
      </w:r>
      <w:r w:rsidR="007C5D8D" w:rsidRPr="00701519">
        <w:rPr>
          <w:rFonts w:ascii="Arial" w:hAnsi="Arial" w:cs="Arial"/>
        </w:rPr>
        <w:t xml:space="preserve">I wish to recall a time </w:t>
      </w:r>
      <w:r w:rsidRPr="00701519">
        <w:rPr>
          <w:rFonts w:ascii="Arial" w:hAnsi="Arial" w:cs="Arial"/>
        </w:rPr>
        <w:t>that profoundly marked our lives</w:t>
      </w:r>
      <w:r w:rsidR="000C7716" w:rsidRPr="00701519">
        <w:rPr>
          <w:rFonts w:ascii="Arial" w:hAnsi="Arial" w:cs="Arial"/>
        </w:rPr>
        <w:t>. It was</w:t>
      </w:r>
      <w:r w:rsidRPr="00701519">
        <w:rPr>
          <w:rFonts w:ascii="Arial" w:hAnsi="Arial" w:cs="Arial"/>
        </w:rPr>
        <w:t xml:space="preserve"> </w:t>
      </w:r>
      <w:r w:rsidR="007C5D8D" w:rsidRPr="00701519">
        <w:rPr>
          <w:rFonts w:ascii="Arial" w:hAnsi="Arial" w:cs="Arial"/>
        </w:rPr>
        <w:t xml:space="preserve">the year </w:t>
      </w:r>
      <w:r w:rsidRPr="00701519">
        <w:rPr>
          <w:rFonts w:ascii="Arial" w:hAnsi="Arial" w:cs="Arial"/>
        </w:rPr>
        <w:t xml:space="preserve">1998 which, in the three-year preparation for the Jubilee of </w:t>
      </w:r>
      <w:r w:rsidR="007C5D8D" w:rsidRPr="00701519">
        <w:rPr>
          <w:rFonts w:ascii="Arial" w:hAnsi="Arial" w:cs="Arial"/>
        </w:rPr>
        <w:t xml:space="preserve">the Year </w:t>
      </w:r>
      <w:r w:rsidRPr="00701519">
        <w:rPr>
          <w:rFonts w:ascii="Arial" w:hAnsi="Arial" w:cs="Arial"/>
        </w:rPr>
        <w:t xml:space="preserve">2000, was dedicated to the Holy Spirit. </w:t>
      </w:r>
      <w:r w:rsidR="007C5D8D" w:rsidRPr="00701519">
        <w:rPr>
          <w:rFonts w:ascii="Arial" w:hAnsi="Arial" w:cs="Arial"/>
        </w:rPr>
        <w:t>At</w:t>
      </w:r>
      <w:r w:rsidRPr="00701519">
        <w:rPr>
          <w:rFonts w:ascii="Arial" w:hAnsi="Arial" w:cs="Arial"/>
        </w:rPr>
        <w:t xml:space="preserve"> Pentecost that year - as I </w:t>
      </w:r>
      <w:r w:rsidR="007C5D8D" w:rsidRPr="00701519">
        <w:rPr>
          <w:rFonts w:ascii="Arial" w:hAnsi="Arial" w:cs="Arial"/>
        </w:rPr>
        <w:t>expect you know</w:t>
      </w:r>
      <w:r w:rsidRPr="00701519">
        <w:rPr>
          <w:rFonts w:ascii="Arial" w:hAnsi="Arial" w:cs="Arial"/>
        </w:rPr>
        <w:t xml:space="preserve"> - John Paul II </w:t>
      </w:r>
      <w:r w:rsidR="007C5D8D" w:rsidRPr="00701519">
        <w:rPr>
          <w:rFonts w:ascii="Arial" w:hAnsi="Arial" w:cs="Arial"/>
        </w:rPr>
        <w:t xml:space="preserve">invited </w:t>
      </w:r>
      <w:r w:rsidRPr="00701519">
        <w:rPr>
          <w:rFonts w:ascii="Arial" w:hAnsi="Arial" w:cs="Arial"/>
        </w:rPr>
        <w:t xml:space="preserve">ecclesial </w:t>
      </w:r>
      <w:r w:rsidR="005841C6" w:rsidRPr="00701519">
        <w:rPr>
          <w:rFonts w:ascii="Arial" w:hAnsi="Arial" w:cs="Arial"/>
        </w:rPr>
        <w:t>m</w:t>
      </w:r>
      <w:r w:rsidRPr="00701519">
        <w:rPr>
          <w:rFonts w:ascii="Arial" w:hAnsi="Arial" w:cs="Arial"/>
        </w:rPr>
        <w:t xml:space="preserve">ovements and new </w:t>
      </w:r>
      <w:r w:rsidR="007C5D8D" w:rsidRPr="00701519">
        <w:rPr>
          <w:rFonts w:ascii="Arial" w:hAnsi="Arial" w:cs="Arial"/>
        </w:rPr>
        <w:t>c</w:t>
      </w:r>
      <w:r w:rsidRPr="00701519">
        <w:rPr>
          <w:rFonts w:ascii="Arial" w:hAnsi="Arial" w:cs="Arial"/>
        </w:rPr>
        <w:t xml:space="preserve">ommunities to Rome with a specific purpose: </w:t>
      </w:r>
      <w:r w:rsidRPr="00701519">
        <w:rPr>
          <w:rFonts w:ascii="Arial" w:hAnsi="Arial" w:cs="Arial"/>
          <w:i/>
          <w:color w:val="000000" w:themeColor="text1"/>
        </w:rPr>
        <w:t xml:space="preserve"> to initiate a greater </w:t>
      </w:r>
      <w:r w:rsidR="007343B5" w:rsidRPr="00701519">
        <w:rPr>
          <w:rFonts w:ascii="Arial" w:hAnsi="Arial" w:cs="Arial"/>
          <w:i/>
          <w:color w:val="000000" w:themeColor="text1"/>
        </w:rPr>
        <w:t>common</w:t>
      </w:r>
      <w:r w:rsidRPr="00701519">
        <w:rPr>
          <w:rFonts w:ascii="Arial" w:hAnsi="Arial" w:cs="Arial"/>
          <w:i/>
          <w:color w:val="000000" w:themeColor="text1"/>
        </w:rPr>
        <w:t xml:space="preserve"> witness </w:t>
      </w:r>
      <w:r w:rsidR="008E0D89" w:rsidRPr="00701519">
        <w:rPr>
          <w:rFonts w:ascii="Arial" w:hAnsi="Arial" w:cs="Arial"/>
          <w:i/>
          <w:color w:val="000000" w:themeColor="text1"/>
        </w:rPr>
        <w:t>among</w:t>
      </w:r>
      <w:r w:rsidRPr="00701519">
        <w:rPr>
          <w:rFonts w:ascii="Arial" w:hAnsi="Arial" w:cs="Arial"/>
          <w:i/>
          <w:color w:val="000000" w:themeColor="text1"/>
        </w:rPr>
        <w:t xml:space="preserve"> the</w:t>
      </w:r>
      <w:r w:rsidR="00906D77" w:rsidRPr="00701519">
        <w:rPr>
          <w:rFonts w:ascii="Arial" w:hAnsi="Arial" w:cs="Arial"/>
          <w:i/>
          <w:color w:val="000000" w:themeColor="text1"/>
        </w:rPr>
        <w:t>m</w:t>
      </w:r>
      <w:r w:rsidRPr="00701519">
        <w:rPr>
          <w:rFonts w:ascii="Arial" w:hAnsi="Arial" w:cs="Arial"/>
          <w:i/>
          <w:color w:val="000000" w:themeColor="text1"/>
        </w:rPr>
        <w:t xml:space="preserve"> and with the dioceses. </w:t>
      </w:r>
      <w:r w:rsidRPr="00701519">
        <w:rPr>
          <w:rFonts w:ascii="Arial" w:hAnsi="Arial" w:cs="Arial"/>
          <w:color w:val="000000" w:themeColor="text1"/>
        </w:rPr>
        <w:t xml:space="preserve"> </w:t>
      </w:r>
    </w:p>
    <w:p w14:paraId="5FAED72C" w14:textId="77777777" w:rsidR="005D48B6" w:rsidRPr="00701519" w:rsidRDefault="005D48B6">
      <w:pPr>
        <w:tabs>
          <w:tab w:val="left" w:pos="426"/>
        </w:tabs>
        <w:spacing w:line="340" w:lineRule="atLeast"/>
        <w:ind w:firstLine="709"/>
        <w:jc w:val="both"/>
        <w:rPr>
          <w:rFonts w:ascii="Arial" w:hAnsi="Arial" w:cs="Arial"/>
        </w:rPr>
      </w:pPr>
    </w:p>
    <w:p w14:paraId="51819930" w14:textId="7C861EEE"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I </w:t>
      </w:r>
      <w:r w:rsidR="007343B5" w:rsidRPr="00701519">
        <w:rPr>
          <w:rFonts w:ascii="Arial" w:hAnsi="Arial" w:cs="Arial"/>
        </w:rPr>
        <w:t xml:space="preserve">too </w:t>
      </w:r>
      <w:r w:rsidRPr="00701519">
        <w:rPr>
          <w:rFonts w:ascii="Arial" w:hAnsi="Arial" w:cs="Arial"/>
        </w:rPr>
        <w:t xml:space="preserve">was in St Peter's Square that evening, </w:t>
      </w:r>
      <w:r w:rsidR="007343B5" w:rsidRPr="00701519">
        <w:rPr>
          <w:rFonts w:ascii="Arial" w:hAnsi="Arial" w:cs="Arial"/>
        </w:rPr>
        <w:t>the 30</w:t>
      </w:r>
      <w:r w:rsidR="007343B5" w:rsidRPr="00701519">
        <w:rPr>
          <w:rFonts w:ascii="Arial" w:hAnsi="Arial" w:cs="Arial"/>
          <w:vertAlign w:val="superscript"/>
        </w:rPr>
        <w:t>th</w:t>
      </w:r>
      <w:r w:rsidR="007343B5" w:rsidRPr="00701519">
        <w:rPr>
          <w:rFonts w:ascii="Arial" w:hAnsi="Arial" w:cs="Arial"/>
        </w:rPr>
        <w:t xml:space="preserve"> of </w:t>
      </w:r>
      <w:r w:rsidRPr="00701519">
        <w:rPr>
          <w:rFonts w:ascii="Arial" w:hAnsi="Arial" w:cs="Arial"/>
        </w:rPr>
        <w:t xml:space="preserve">May 1998. I vividly remember how, </w:t>
      </w:r>
      <w:r w:rsidR="007343B5" w:rsidRPr="00701519">
        <w:rPr>
          <w:rFonts w:ascii="Arial" w:hAnsi="Arial" w:cs="Arial"/>
        </w:rPr>
        <w:t>during</w:t>
      </w:r>
      <w:r w:rsidRPr="00701519">
        <w:rPr>
          <w:rFonts w:ascii="Arial" w:hAnsi="Arial" w:cs="Arial"/>
        </w:rPr>
        <w:t xml:space="preserve"> that unforgettable </w:t>
      </w:r>
      <w:r w:rsidR="007343B5" w:rsidRPr="00701519">
        <w:rPr>
          <w:rFonts w:ascii="Arial" w:hAnsi="Arial" w:cs="Arial"/>
        </w:rPr>
        <w:t>v</w:t>
      </w:r>
      <w:r w:rsidRPr="00701519">
        <w:rPr>
          <w:rFonts w:ascii="Arial" w:hAnsi="Arial" w:cs="Arial"/>
        </w:rPr>
        <w:t>igil</w:t>
      </w:r>
      <w:r w:rsidR="007343B5" w:rsidRPr="00701519">
        <w:rPr>
          <w:rFonts w:ascii="Arial" w:hAnsi="Arial" w:cs="Arial"/>
        </w:rPr>
        <w:t xml:space="preserve"> of prayer</w:t>
      </w:r>
      <w:r w:rsidRPr="00701519">
        <w:rPr>
          <w:rFonts w:ascii="Arial" w:hAnsi="Arial" w:cs="Arial"/>
        </w:rPr>
        <w:t xml:space="preserve">, Pope Wojtyla referred to the Second Vatican Council as a "renewed Pentecost" during which - he reiterated - </w:t>
      </w:r>
      <w:r w:rsidR="000A42FE" w:rsidRPr="00701519">
        <w:rPr>
          <w:rFonts w:ascii="Arial" w:hAnsi="Arial" w:cs="Arial"/>
        </w:rPr>
        <w:t>“the</w:t>
      </w:r>
      <w:r w:rsidR="007343B5" w:rsidRPr="00701519">
        <w:rPr>
          <w:rFonts w:ascii="Arial" w:hAnsi="Arial" w:cs="Arial"/>
        </w:rPr>
        <w:t xml:space="preserve"> Church rediscovered the charismatic dimension as one of her constitutive elements</w:t>
      </w:r>
      <w:r w:rsidRPr="00701519">
        <w:rPr>
          <w:rFonts w:ascii="Arial" w:hAnsi="Arial" w:cs="Arial"/>
        </w:rPr>
        <w:t xml:space="preserve">". </w:t>
      </w:r>
      <w:r w:rsidR="008545E8" w:rsidRPr="00701519">
        <w:rPr>
          <w:rFonts w:ascii="Arial" w:hAnsi="Arial" w:cs="Arial"/>
        </w:rPr>
        <w:t>He drew from it a consequence that surprised and challenged us, affirming that the institutional and charismatic aspects of the Church are "co-essential" for the life, renewal and holiness of the People of God</w:t>
      </w:r>
      <w:r w:rsidR="005841C6" w:rsidRPr="00701519">
        <w:rPr>
          <w:rFonts w:ascii="Arial" w:hAnsi="Arial" w:cs="Arial"/>
        </w:rPr>
        <w:t>.</w:t>
      </w:r>
      <w:r w:rsidR="008545E8" w:rsidRPr="00701519">
        <w:rPr>
          <w:rStyle w:val="Rimandonotadichiusura"/>
          <w:rFonts w:ascii="Arial" w:hAnsi="Arial" w:cs="Arial"/>
        </w:rPr>
        <w:endnoteReference w:id="7"/>
      </w:r>
    </w:p>
    <w:p w14:paraId="3D532580" w14:textId="4DB24227" w:rsidR="00B8480B" w:rsidRPr="00701519" w:rsidRDefault="008545E8">
      <w:pPr>
        <w:tabs>
          <w:tab w:val="left" w:pos="426"/>
        </w:tabs>
        <w:spacing w:line="340" w:lineRule="atLeast"/>
        <w:ind w:firstLine="709"/>
        <w:jc w:val="both"/>
        <w:rPr>
          <w:rFonts w:ascii="Arial" w:hAnsi="Arial" w:cs="Arial"/>
          <w:color w:val="000000" w:themeColor="text1"/>
        </w:rPr>
      </w:pPr>
      <w:r w:rsidRPr="00701519">
        <w:rPr>
          <w:rFonts w:ascii="Arial" w:hAnsi="Arial" w:cs="Arial"/>
          <w:color w:val="000000" w:themeColor="text1"/>
        </w:rPr>
        <w:t>“Today</w:t>
      </w:r>
      <w:r w:rsidR="007343B5" w:rsidRPr="00701519">
        <w:rPr>
          <w:rFonts w:ascii="Arial" w:hAnsi="Arial" w:cs="Arial"/>
          <w:color w:val="000000" w:themeColor="text1"/>
        </w:rPr>
        <w:t xml:space="preserve"> a new stage is unfolding before you: that of ecclesial maturity. This does not mean that all problems have been solved. Rather, it is a challenge</w:t>
      </w:r>
      <w:r w:rsidRPr="00701519">
        <w:rPr>
          <w:rFonts w:ascii="Arial" w:hAnsi="Arial" w:cs="Arial"/>
          <w:color w:val="000000" w:themeColor="text1"/>
        </w:rPr>
        <w:t>, a</w:t>
      </w:r>
      <w:r w:rsidR="007343B5" w:rsidRPr="00701519">
        <w:rPr>
          <w:rFonts w:ascii="Arial" w:hAnsi="Arial" w:cs="Arial"/>
          <w:color w:val="000000" w:themeColor="text1"/>
        </w:rPr>
        <w:t xml:space="preserve"> road to take. The Church expects from you the "mature" fruits of communion and commitment.”</w:t>
      </w:r>
      <w:r w:rsidR="008440B2" w:rsidRPr="00701519">
        <w:rPr>
          <w:rStyle w:val="Rimandonotadichiusura"/>
          <w:rFonts w:ascii="Arial" w:hAnsi="Arial" w:cs="Arial"/>
          <w:color w:val="000000" w:themeColor="text1"/>
        </w:rPr>
        <w:endnoteReference w:id="8"/>
      </w:r>
      <w:r w:rsidR="008440B2" w:rsidRPr="00701519">
        <w:rPr>
          <w:rFonts w:ascii="Arial" w:hAnsi="Arial" w:cs="Arial"/>
          <w:color w:val="000000" w:themeColor="text1"/>
        </w:rPr>
        <w:t xml:space="preserve"> </w:t>
      </w:r>
    </w:p>
    <w:p w14:paraId="39D28554" w14:textId="527250DC" w:rsidR="00B8480B" w:rsidRPr="00701519" w:rsidRDefault="00735312" w:rsidP="0083081E">
      <w:pPr>
        <w:tabs>
          <w:tab w:val="left" w:pos="426"/>
        </w:tabs>
        <w:spacing w:line="340" w:lineRule="atLeast"/>
        <w:ind w:firstLine="709"/>
        <w:jc w:val="both"/>
        <w:rPr>
          <w:rFonts w:ascii="Arial" w:hAnsi="Arial" w:cs="Arial"/>
        </w:rPr>
      </w:pPr>
      <w:r w:rsidRPr="00701519">
        <w:rPr>
          <w:rFonts w:ascii="Arial" w:hAnsi="Arial" w:cs="Arial"/>
        </w:rPr>
        <w:t>He continued: “</w:t>
      </w:r>
      <w:r w:rsidR="0083081E" w:rsidRPr="00701519">
        <w:rPr>
          <w:rFonts w:ascii="Arial" w:hAnsi="Arial" w:cs="Arial"/>
        </w:rPr>
        <w:t>In our world, often dominated by a secularized culture which encourages and promotes models of life without God, the faith of many is sorely tested, and is frequently stifled and dies. … There is so much need today for mature Christian personalities, conscious of their baptismal identity, of their vocation and mission in the Church and in the world! There is great need for living Christian communities! And here are the movements and the new ecclesial communities: they are the response, given by the Holy Spirit, to this critical challenge at the end of the millennium. You are this providential response.</w:t>
      </w:r>
      <w:r w:rsidR="00546493" w:rsidRPr="00701519">
        <w:rPr>
          <w:rFonts w:ascii="Arial" w:hAnsi="Arial" w:cs="Arial"/>
        </w:rPr>
        <w:t>”</w:t>
      </w:r>
      <w:r w:rsidR="008440B2" w:rsidRPr="00701519">
        <w:rPr>
          <w:rStyle w:val="Rimandonotadichiusura"/>
          <w:rFonts w:ascii="Arial" w:hAnsi="Arial" w:cs="Arial"/>
        </w:rPr>
        <w:endnoteReference w:id="9"/>
      </w:r>
      <w:r w:rsidR="008440B2" w:rsidRPr="00701519">
        <w:rPr>
          <w:rFonts w:ascii="Arial" w:hAnsi="Arial" w:cs="Arial"/>
        </w:rPr>
        <w:t xml:space="preserve"> </w:t>
      </w:r>
    </w:p>
    <w:p w14:paraId="0C7CB2BF" w14:textId="18D98530"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While</w:t>
      </w:r>
      <w:r w:rsidR="00546493" w:rsidRPr="00701519">
        <w:rPr>
          <w:rFonts w:ascii="Arial" w:hAnsi="Arial" w:cs="Arial"/>
        </w:rPr>
        <w:t>,</w:t>
      </w:r>
      <w:r w:rsidRPr="00701519">
        <w:rPr>
          <w:rFonts w:ascii="Arial" w:hAnsi="Arial" w:cs="Arial"/>
        </w:rPr>
        <w:t xml:space="preserve"> </w:t>
      </w:r>
      <w:r w:rsidR="00430F49" w:rsidRPr="00701519">
        <w:rPr>
          <w:rFonts w:ascii="Arial" w:hAnsi="Arial" w:cs="Arial"/>
        </w:rPr>
        <w:t>on the one hand</w:t>
      </w:r>
      <w:r w:rsidR="00546493" w:rsidRPr="00701519">
        <w:rPr>
          <w:rFonts w:ascii="Arial" w:hAnsi="Arial" w:cs="Arial"/>
        </w:rPr>
        <w:t>,</w:t>
      </w:r>
      <w:r w:rsidR="00430F49" w:rsidRPr="00701519">
        <w:rPr>
          <w:rFonts w:ascii="Arial" w:hAnsi="Arial" w:cs="Arial"/>
        </w:rPr>
        <w:t xml:space="preserve"> he </w:t>
      </w:r>
      <w:r w:rsidRPr="00701519">
        <w:rPr>
          <w:rFonts w:ascii="Arial" w:hAnsi="Arial" w:cs="Arial"/>
        </w:rPr>
        <w:t xml:space="preserve">highlighted </w:t>
      </w:r>
      <w:r w:rsidR="00430F49" w:rsidRPr="00701519">
        <w:rPr>
          <w:rFonts w:ascii="Arial" w:hAnsi="Arial" w:cs="Arial"/>
        </w:rPr>
        <w:t>the importance of charisms,</w:t>
      </w:r>
      <w:r w:rsidRPr="00701519">
        <w:rPr>
          <w:rFonts w:ascii="Arial" w:hAnsi="Arial" w:cs="Arial"/>
        </w:rPr>
        <w:t xml:space="preserve"> on the other </w:t>
      </w:r>
      <w:r w:rsidR="00430F49" w:rsidRPr="00701519">
        <w:rPr>
          <w:rFonts w:ascii="Arial" w:hAnsi="Arial" w:cs="Arial"/>
        </w:rPr>
        <w:t>he</w:t>
      </w:r>
      <w:r w:rsidRPr="00701519">
        <w:rPr>
          <w:rFonts w:ascii="Arial" w:hAnsi="Arial" w:cs="Arial"/>
        </w:rPr>
        <w:t xml:space="preserve"> called us to unity with the bishops and to be </w:t>
      </w:r>
      <w:r w:rsidR="00430F49" w:rsidRPr="00701519">
        <w:rPr>
          <w:rFonts w:ascii="Arial" w:hAnsi="Arial" w:cs="Arial"/>
        </w:rPr>
        <w:t>fully part of the local c</w:t>
      </w:r>
      <w:r w:rsidRPr="00701519">
        <w:rPr>
          <w:rFonts w:ascii="Arial" w:hAnsi="Arial" w:cs="Arial"/>
        </w:rPr>
        <w:t>hurches.</w:t>
      </w:r>
    </w:p>
    <w:p w14:paraId="26E1FAC4" w14:textId="77777777" w:rsidR="00B8480B" w:rsidRPr="00701519" w:rsidRDefault="00430F49" w:rsidP="00430F49">
      <w:pPr>
        <w:tabs>
          <w:tab w:val="left" w:pos="426"/>
        </w:tabs>
        <w:spacing w:line="340" w:lineRule="atLeast"/>
        <w:ind w:firstLine="709"/>
        <w:jc w:val="both"/>
        <w:rPr>
          <w:rFonts w:ascii="Arial" w:hAnsi="Arial" w:cs="Arial"/>
        </w:rPr>
      </w:pPr>
      <w:r w:rsidRPr="00701519">
        <w:rPr>
          <w:rFonts w:ascii="Arial" w:hAnsi="Arial" w:cs="Arial"/>
        </w:rPr>
        <w:t>“How is it possible to safeguard and guarantee a charism's authenticity? It is essential in this regard that every movement submit to the discernment of the competent ecclesiastical authority</w:t>
      </w:r>
      <w:r w:rsidR="008440B2" w:rsidRPr="00701519">
        <w:rPr>
          <w:rFonts w:ascii="Arial" w:hAnsi="Arial" w:cs="Arial"/>
        </w:rPr>
        <w:t>.</w:t>
      </w:r>
      <w:r w:rsidR="009F3F99" w:rsidRPr="00701519">
        <w:rPr>
          <w:rFonts w:ascii="Arial" w:hAnsi="Arial" w:cs="Arial"/>
        </w:rPr>
        <w:t>”</w:t>
      </w:r>
      <w:r w:rsidR="008440B2" w:rsidRPr="00701519">
        <w:rPr>
          <w:rStyle w:val="Rimandonotadichiusura"/>
          <w:rFonts w:ascii="Arial" w:hAnsi="Arial" w:cs="Arial"/>
        </w:rPr>
        <w:endnoteReference w:id="10"/>
      </w:r>
    </w:p>
    <w:p w14:paraId="465DFF94" w14:textId="46F92CB3"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I still remember the </w:t>
      </w:r>
      <w:r w:rsidR="005841C6" w:rsidRPr="00701519">
        <w:rPr>
          <w:rFonts w:ascii="Arial" w:hAnsi="Arial" w:cs="Arial"/>
        </w:rPr>
        <w:t>immense</w:t>
      </w:r>
      <w:r w:rsidRPr="00701519">
        <w:rPr>
          <w:rFonts w:ascii="Arial" w:hAnsi="Arial" w:cs="Arial"/>
        </w:rPr>
        <w:t xml:space="preserve"> joy of that moment, </w:t>
      </w:r>
      <w:r w:rsidR="005841C6" w:rsidRPr="00701519">
        <w:rPr>
          <w:rFonts w:ascii="Arial" w:hAnsi="Arial" w:cs="Arial"/>
        </w:rPr>
        <w:t>together</w:t>
      </w:r>
      <w:r w:rsidRPr="00701519">
        <w:rPr>
          <w:rFonts w:ascii="Arial" w:hAnsi="Arial" w:cs="Arial"/>
        </w:rPr>
        <w:t xml:space="preserve"> with a new </w:t>
      </w:r>
      <w:r w:rsidR="009F3F99" w:rsidRPr="00701519">
        <w:rPr>
          <w:rFonts w:ascii="Arial" w:hAnsi="Arial" w:cs="Arial"/>
        </w:rPr>
        <w:t xml:space="preserve">sense of </w:t>
      </w:r>
      <w:r w:rsidRPr="00701519">
        <w:rPr>
          <w:rFonts w:ascii="Arial" w:hAnsi="Arial" w:cs="Arial"/>
        </w:rPr>
        <w:t xml:space="preserve">awareness and responsibility. </w:t>
      </w:r>
      <w:r w:rsidR="009F3F99" w:rsidRPr="00701519">
        <w:rPr>
          <w:rFonts w:ascii="Arial" w:hAnsi="Arial" w:cs="Arial"/>
        </w:rPr>
        <w:t xml:space="preserve">During her talk at that vigil, </w:t>
      </w:r>
      <w:r w:rsidRPr="00701519">
        <w:rPr>
          <w:rFonts w:ascii="Arial" w:hAnsi="Arial" w:cs="Arial"/>
        </w:rPr>
        <w:t xml:space="preserve">Chiara Lubich, </w:t>
      </w:r>
      <w:r w:rsidR="009F3F99" w:rsidRPr="00701519">
        <w:rPr>
          <w:rFonts w:ascii="Arial" w:hAnsi="Arial" w:cs="Arial"/>
        </w:rPr>
        <w:t xml:space="preserve">the </w:t>
      </w:r>
      <w:r w:rsidRPr="00701519">
        <w:rPr>
          <w:rFonts w:ascii="Arial" w:hAnsi="Arial" w:cs="Arial"/>
        </w:rPr>
        <w:t xml:space="preserve">founder and first president of the Focolare Movement, promised the Pope that she </w:t>
      </w:r>
      <w:r w:rsidR="009F3F99" w:rsidRPr="00701519">
        <w:rPr>
          <w:rFonts w:ascii="Arial" w:hAnsi="Arial" w:cs="Arial"/>
        </w:rPr>
        <w:t>would</w:t>
      </w:r>
      <w:r w:rsidRPr="00701519">
        <w:rPr>
          <w:rFonts w:ascii="Arial" w:hAnsi="Arial" w:cs="Arial"/>
        </w:rPr>
        <w:t xml:space="preserve"> commit herself with all her strength to </w:t>
      </w:r>
      <w:r w:rsidR="009F3F99" w:rsidRPr="00701519">
        <w:rPr>
          <w:rFonts w:ascii="Arial" w:hAnsi="Arial" w:cs="Arial"/>
        </w:rPr>
        <w:t>achieve those aims</w:t>
      </w:r>
      <w:r w:rsidRPr="00701519">
        <w:rPr>
          <w:rFonts w:ascii="Arial" w:hAnsi="Arial" w:cs="Arial"/>
        </w:rPr>
        <w:t xml:space="preserve">. And a journey in </w:t>
      </w:r>
      <w:r w:rsidR="009F3F99" w:rsidRPr="00701519">
        <w:rPr>
          <w:rFonts w:ascii="Arial" w:hAnsi="Arial" w:cs="Arial"/>
        </w:rPr>
        <w:t xml:space="preserve">fellowship </w:t>
      </w:r>
      <w:r w:rsidR="008545E8" w:rsidRPr="00701519">
        <w:rPr>
          <w:rFonts w:ascii="Arial" w:hAnsi="Arial" w:cs="Arial"/>
        </w:rPr>
        <w:t>began</w:t>
      </w:r>
      <w:r w:rsidRPr="00701519">
        <w:rPr>
          <w:rFonts w:ascii="Arial" w:hAnsi="Arial" w:cs="Arial"/>
        </w:rPr>
        <w:t xml:space="preserve"> which</w:t>
      </w:r>
      <w:r w:rsidR="00546493" w:rsidRPr="00701519">
        <w:rPr>
          <w:rFonts w:ascii="Arial" w:hAnsi="Arial" w:cs="Arial"/>
        </w:rPr>
        <w:t>,</w:t>
      </w:r>
      <w:r w:rsidRPr="00701519">
        <w:rPr>
          <w:rFonts w:ascii="Arial" w:hAnsi="Arial" w:cs="Arial"/>
        </w:rPr>
        <w:t xml:space="preserve"> </w:t>
      </w:r>
      <w:r w:rsidR="009F3F99" w:rsidRPr="00701519">
        <w:rPr>
          <w:rFonts w:ascii="Arial" w:hAnsi="Arial" w:cs="Arial"/>
        </w:rPr>
        <w:t xml:space="preserve">over all these </w:t>
      </w:r>
      <w:r w:rsidRPr="00701519">
        <w:rPr>
          <w:rFonts w:ascii="Arial" w:hAnsi="Arial" w:cs="Arial"/>
        </w:rPr>
        <w:t>years</w:t>
      </w:r>
      <w:r w:rsidR="00546493" w:rsidRPr="00701519">
        <w:rPr>
          <w:rFonts w:ascii="Arial" w:hAnsi="Arial" w:cs="Arial"/>
        </w:rPr>
        <w:t>,</w:t>
      </w:r>
      <w:r w:rsidRPr="00701519">
        <w:rPr>
          <w:rFonts w:ascii="Arial" w:hAnsi="Arial" w:cs="Arial"/>
        </w:rPr>
        <w:t xml:space="preserve"> has increased mutual esteem, mutual help and collaboration</w:t>
      </w:r>
      <w:r w:rsidR="009F3F99" w:rsidRPr="00701519">
        <w:rPr>
          <w:rFonts w:ascii="Arial" w:hAnsi="Arial" w:cs="Arial"/>
        </w:rPr>
        <w:t>;</w:t>
      </w:r>
      <w:r w:rsidRPr="00701519">
        <w:rPr>
          <w:rFonts w:ascii="Arial" w:hAnsi="Arial" w:cs="Arial"/>
        </w:rPr>
        <w:t xml:space="preserve"> and since 1999 has also involved </w:t>
      </w:r>
      <w:r w:rsidR="005841C6" w:rsidRPr="00701519">
        <w:rPr>
          <w:rFonts w:ascii="Arial" w:hAnsi="Arial" w:cs="Arial"/>
        </w:rPr>
        <w:t>movements and c</w:t>
      </w:r>
      <w:r w:rsidRPr="00701519">
        <w:rPr>
          <w:rFonts w:ascii="Arial" w:hAnsi="Arial" w:cs="Arial"/>
        </w:rPr>
        <w:t xml:space="preserve">ommunities of other Churches. </w:t>
      </w:r>
      <w:r w:rsidR="005841C6" w:rsidRPr="00701519">
        <w:rPr>
          <w:rFonts w:ascii="Arial" w:hAnsi="Arial" w:cs="Arial"/>
        </w:rPr>
        <w:t>That was how</w:t>
      </w:r>
      <w:r w:rsidRPr="00701519">
        <w:rPr>
          <w:rFonts w:ascii="Arial" w:hAnsi="Arial" w:cs="Arial"/>
        </w:rPr>
        <w:t xml:space="preserve"> the ecumenical network </w:t>
      </w:r>
      <w:r w:rsidRPr="00701519">
        <w:rPr>
          <w:rFonts w:ascii="Arial" w:hAnsi="Arial" w:cs="Arial"/>
          <w:i/>
        </w:rPr>
        <w:t>Together for Europe</w:t>
      </w:r>
      <w:r w:rsidRPr="00701519">
        <w:rPr>
          <w:rFonts w:ascii="Arial" w:hAnsi="Arial" w:cs="Arial"/>
        </w:rPr>
        <w:t xml:space="preserve"> </w:t>
      </w:r>
      <w:r w:rsidR="009F3F99" w:rsidRPr="00701519">
        <w:rPr>
          <w:rFonts w:ascii="Arial" w:hAnsi="Arial" w:cs="Arial"/>
        </w:rPr>
        <w:t>began, which now includes, o</w:t>
      </w:r>
      <w:r w:rsidRPr="00701519">
        <w:rPr>
          <w:rFonts w:ascii="Arial" w:hAnsi="Arial" w:cs="Arial"/>
        </w:rPr>
        <w:t xml:space="preserve">n the </w:t>
      </w:r>
      <w:r w:rsidRPr="00701519">
        <w:rPr>
          <w:rFonts w:ascii="Arial" w:hAnsi="Arial" w:cs="Arial"/>
        </w:rPr>
        <w:lastRenderedPageBreak/>
        <w:t xml:space="preserve">basis of a pact of mutual love, more than 300 </w:t>
      </w:r>
      <w:r w:rsidR="009F3F99" w:rsidRPr="00701519">
        <w:rPr>
          <w:rFonts w:ascii="Arial" w:hAnsi="Arial" w:cs="Arial"/>
        </w:rPr>
        <w:t xml:space="preserve">groups and </w:t>
      </w:r>
      <w:r w:rsidRPr="00701519">
        <w:rPr>
          <w:rFonts w:ascii="Arial" w:hAnsi="Arial" w:cs="Arial"/>
        </w:rPr>
        <w:t xml:space="preserve">organizations </w:t>
      </w:r>
      <w:r w:rsidR="009F3F99" w:rsidRPr="00701519">
        <w:rPr>
          <w:rFonts w:ascii="Arial" w:hAnsi="Arial" w:cs="Arial"/>
        </w:rPr>
        <w:t>in</w:t>
      </w:r>
      <w:r w:rsidR="005841C6" w:rsidRPr="00701519">
        <w:rPr>
          <w:rFonts w:ascii="Arial" w:hAnsi="Arial" w:cs="Arial"/>
        </w:rPr>
        <w:t xml:space="preserve"> different C</w:t>
      </w:r>
      <w:r w:rsidRPr="00701519">
        <w:rPr>
          <w:rFonts w:ascii="Arial" w:hAnsi="Arial" w:cs="Arial"/>
        </w:rPr>
        <w:t xml:space="preserve">hurches and </w:t>
      </w:r>
      <w:r w:rsidR="005841C6" w:rsidRPr="00701519">
        <w:rPr>
          <w:rFonts w:ascii="Arial" w:hAnsi="Arial" w:cs="Arial"/>
        </w:rPr>
        <w:t>e</w:t>
      </w:r>
      <w:r w:rsidRPr="00701519">
        <w:rPr>
          <w:rFonts w:ascii="Arial" w:hAnsi="Arial" w:cs="Arial"/>
        </w:rPr>
        <w:t xml:space="preserve">cclesial </w:t>
      </w:r>
      <w:r w:rsidR="005841C6" w:rsidRPr="00701519">
        <w:rPr>
          <w:rFonts w:ascii="Arial" w:hAnsi="Arial" w:cs="Arial"/>
        </w:rPr>
        <w:t>c</w:t>
      </w:r>
      <w:r w:rsidRPr="00701519">
        <w:rPr>
          <w:rFonts w:ascii="Arial" w:hAnsi="Arial" w:cs="Arial"/>
        </w:rPr>
        <w:t>ommunities</w:t>
      </w:r>
      <w:r w:rsidR="009F3F99" w:rsidRPr="00701519">
        <w:rPr>
          <w:rFonts w:ascii="Arial" w:hAnsi="Arial" w:cs="Arial"/>
        </w:rPr>
        <w:t>. This has built</w:t>
      </w:r>
      <w:r w:rsidRPr="00701519">
        <w:rPr>
          <w:rFonts w:ascii="Arial" w:hAnsi="Arial" w:cs="Arial"/>
        </w:rPr>
        <w:t xml:space="preserve"> bridges </w:t>
      </w:r>
      <w:r w:rsidR="009F3F99" w:rsidRPr="00701519">
        <w:rPr>
          <w:rFonts w:ascii="Arial" w:hAnsi="Arial" w:cs="Arial"/>
        </w:rPr>
        <w:t>among</w:t>
      </w:r>
      <w:r w:rsidRPr="00701519">
        <w:rPr>
          <w:rFonts w:ascii="Arial" w:hAnsi="Arial" w:cs="Arial"/>
        </w:rPr>
        <w:t xml:space="preserve"> the Churches and put the potential of charisms at the service of the people and </w:t>
      </w:r>
      <w:r w:rsidR="009F3F99" w:rsidRPr="00701519">
        <w:rPr>
          <w:rFonts w:ascii="Arial" w:hAnsi="Arial" w:cs="Arial"/>
        </w:rPr>
        <w:t>nations</w:t>
      </w:r>
      <w:r w:rsidRPr="00701519">
        <w:rPr>
          <w:rFonts w:ascii="Arial" w:hAnsi="Arial" w:cs="Arial"/>
        </w:rPr>
        <w:t xml:space="preserve"> of Europe </w:t>
      </w:r>
      <w:r w:rsidR="009F3F99" w:rsidRPr="00701519">
        <w:rPr>
          <w:rFonts w:ascii="Arial" w:hAnsi="Arial" w:cs="Arial"/>
        </w:rPr>
        <w:t xml:space="preserve">so that </w:t>
      </w:r>
      <w:r w:rsidR="00546493" w:rsidRPr="00701519">
        <w:rPr>
          <w:rFonts w:ascii="Arial" w:hAnsi="Arial" w:cs="Arial"/>
        </w:rPr>
        <w:t>our c</w:t>
      </w:r>
      <w:r w:rsidRPr="00701519">
        <w:rPr>
          <w:rFonts w:ascii="Arial" w:hAnsi="Arial" w:cs="Arial"/>
        </w:rPr>
        <w:t xml:space="preserve">ontinent </w:t>
      </w:r>
      <w:r w:rsidR="009F3F99" w:rsidRPr="00701519">
        <w:rPr>
          <w:rFonts w:ascii="Arial" w:hAnsi="Arial" w:cs="Arial"/>
        </w:rPr>
        <w:t xml:space="preserve">might </w:t>
      </w:r>
      <w:r w:rsidRPr="00701519">
        <w:rPr>
          <w:rFonts w:ascii="Arial" w:hAnsi="Arial" w:cs="Arial"/>
        </w:rPr>
        <w:t>rediscover</w:t>
      </w:r>
      <w:r w:rsidR="009F3F99" w:rsidRPr="00701519">
        <w:rPr>
          <w:rFonts w:ascii="Arial" w:hAnsi="Arial" w:cs="Arial"/>
        </w:rPr>
        <w:t xml:space="preserve"> its</w:t>
      </w:r>
      <w:r w:rsidRPr="00701519">
        <w:rPr>
          <w:rFonts w:ascii="Arial" w:hAnsi="Arial" w:cs="Arial"/>
        </w:rPr>
        <w:t xml:space="preserve">elf and </w:t>
      </w:r>
      <w:r w:rsidR="009F3F99" w:rsidRPr="00701519">
        <w:rPr>
          <w:rFonts w:ascii="Arial" w:hAnsi="Arial" w:cs="Arial"/>
        </w:rPr>
        <w:t>its</w:t>
      </w:r>
      <w:r w:rsidRPr="00701519">
        <w:rPr>
          <w:rFonts w:ascii="Arial" w:hAnsi="Arial" w:cs="Arial"/>
        </w:rPr>
        <w:t xml:space="preserve"> </w:t>
      </w:r>
      <w:r w:rsidR="00906D77" w:rsidRPr="00701519">
        <w:rPr>
          <w:rFonts w:ascii="Arial" w:hAnsi="Arial" w:cs="Arial"/>
        </w:rPr>
        <w:t>serious</w:t>
      </w:r>
      <w:r w:rsidRPr="00701519">
        <w:rPr>
          <w:rFonts w:ascii="Arial" w:hAnsi="Arial" w:cs="Arial"/>
        </w:rPr>
        <w:t xml:space="preserve"> duties to</w:t>
      </w:r>
      <w:r w:rsidR="009F3F99" w:rsidRPr="00701519">
        <w:rPr>
          <w:rFonts w:ascii="Arial" w:hAnsi="Arial" w:cs="Arial"/>
        </w:rPr>
        <w:t>wards</w:t>
      </w:r>
      <w:r w:rsidRPr="00701519">
        <w:rPr>
          <w:rFonts w:ascii="Arial" w:hAnsi="Arial" w:cs="Arial"/>
        </w:rPr>
        <w:t xml:space="preserve"> the rest of the world. </w:t>
      </w:r>
    </w:p>
    <w:p w14:paraId="19E44581" w14:textId="77777777" w:rsidR="00B8480B" w:rsidRPr="00701519" w:rsidRDefault="00B8480B">
      <w:pPr>
        <w:tabs>
          <w:tab w:val="left" w:pos="426"/>
        </w:tabs>
        <w:spacing w:line="340" w:lineRule="atLeast"/>
        <w:ind w:firstLine="709"/>
        <w:jc w:val="both"/>
        <w:rPr>
          <w:rFonts w:ascii="Arial" w:hAnsi="Arial" w:cs="Arial"/>
        </w:rPr>
      </w:pPr>
    </w:p>
    <w:p w14:paraId="654B34B0" w14:textId="77777777" w:rsidR="00B8480B" w:rsidRPr="00701519" w:rsidRDefault="00A56AB2">
      <w:pPr>
        <w:tabs>
          <w:tab w:val="left" w:pos="426"/>
        </w:tabs>
        <w:spacing w:line="340" w:lineRule="atLeast"/>
        <w:ind w:firstLine="709"/>
        <w:jc w:val="both"/>
        <w:rPr>
          <w:rFonts w:ascii="Arial" w:hAnsi="Arial" w:cs="Arial"/>
        </w:rPr>
      </w:pPr>
      <w:r w:rsidRPr="00701519">
        <w:rPr>
          <w:rFonts w:ascii="Arial" w:hAnsi="Arial" w:cs="Arial"/>
        </w:rPr>
        <w:t>By b</w:t>
      </w:r>
      <w:r w:rsidR="008440B2" w:rsidRPr="00701519">
        <w:rPr>
          <w:rFonts w:ascii="Arial" w:hAnsi="Arial" w:cs="Arial"/>
        </w:rPr>
        <w:t xml:space="preserve">ringing </w:t>
      </w:r>
      <w:r w:rsidRPr="00701519">
        <w:rPr>
          <w:rFonts w:ascii="Arial" w:hAnsi="Arial" w:cs="Arial"/>
        </w:rPr>
        <w:t xml:space="preserve">together the </w:t>
      </w:r>
      <w:r w:rsidR="008440B2" w:rsidRPr="00701519">
        <w:rPr>
          <w:rFonts w:ascii="Arial" w:hAnsi="Arial" w:cs="Arial"/>
        </w:rPr>
        <w:t xml:space="preserve">Catholic Movements </w:t>
      </w:r>
      <w:r w:rsidRPr="00701519">
        <w:rPr>
          <w:rFonts w:ascii="Arial" w:hAnsi="Arial" w:cs="Arial"/>
        </w:rPr>
        <w:t xml:space="preserve">once more at </w:t>
      </w:r>
      <w:r w:rsidR="008440B2" w:rsidRPr="00701519">
        <w:rPr>
          <w:rFonts w:ascii="Arial" w:hAnsi="Arial" w:cs="Arial"/>
        </w:rPr>
        <w:t xml:space="preserve">Pentecost 2006, Benedict XVI wanted to emphasize the multifaceted wealth of charisms at the service of the one body that is the Church. </w:t>
      </w:r>
    </w:p>
    <w:p w14:paraId="11312114" w14:textId="2AE94B7B"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Similarly, Pope Francis expressed himself in the subsequent meeting that took place at Pentecost 2013: "</w:t>
      </w:r>
      <w:r w:rsidR="00F229E9" w:rsidRPr="00701519">
        <w:rPr>
          <w:rFonts w:ascii="Arial" w:hAnsi="Arial" w:cs="Arial"/>
        </w:rPr>
        <w:t xml:space="preserve">The Holy Spirit would appear to create disorder in the Church, since he brings the diversity of charisms and gifts; yet all this, by his working, is a great source of wealth, for the Holy Spirit is the Spirit of unity, which does not mean uniformity, but which leads everything back to </w:t>
      </w:r>
      <w:r w:rsidR="00F229E9" w:rsidRPr="00701519">
        <w:rPr>
          <w:rFonts w:ascii="Arial" w:hAnsi="Arial" w:cs="Arial"/>
          <w:i/>
          <w:iCs/>
        </w:rPr>
        <w:t>harmony</w:t>
      </w:r>
      <w:r w:rsidR="00F229E9" w:rsidRPr="00701519">
        <w:rPr>
          <w:rFonts w:ascii="Arial" w:hAnsi="Arial" w:cs="Arial"/>
        </w:rPr>
        <w:t>.</w:t>
      </w:r>
      <w:r w:rsidRPr="00701519">
        <w:rPr>
          <w:rStyle w:val="Rimandonotadichiusura"/>
          <w:rFonts w:ascii="Arial" w:hAnsi="Arial" w:cs="Arial"/>
        </w:rPr>
        <w:endnoteReference w:id="11"/>
      </w:r>
      <w:r w:rsidRPr="00701519">
        <w:rPr>
          <w:rFonts w:ascii="Arial" w:hAnsi="Arial" w:cs="Arial"/>
        </w:rPr>
        <w:t xml:space="preserve"> </w:t>
      </w:r>
    </w:p>
    <w:p w14:paraId="546DB366" w14:textId="77777777" w:rsidR="00B8480B" w:rsidRPr="00701519" w:rsidRDefault="00B8480B">
      <w:pPr>
        <w:tabs>
          <w:tab w:val="left" w:pos="426"/>
        </w:tabs>
        <w:spacing w:line="340" w:lineRule="atLeast"/>
        <w:ind w:firstLine="709"/>
        <w:jc w:val="both"/>
        <w:rPr>
          <w:rFonts w:ascii="Arial" w:hAnsi="Arial" w:cs="Arial"/>
        </w:rPr>
      </w:pPr>
    </w:p>
    <w:p w14:paraId="0F882A32" w14:textId="6D53422D" w:rsidR="005D48B6" w:rsidRPr="00701519" w:rsidRDefault="008440B2" w:rsidP="005D48B6">
      <w:pPr>
        <w:tabs>
          <w:tab w:val="left" w:pos="426"/>
        </w:tabs>
        <w:spacing w:line="340" w:lineRule="atLeast"/>
        <w:ind w:firstLine="709"/>
        <w:jc w:val="both"/>
        <w:rPr>
          <w:rFonts w:ascii="Arial" w:hAnsi="Arial" w:cs="Arial"/>
        </w:rPr>
      </w:pPr>
      <w:r w:rsidRPr="00701519">
        <w:rPr>
          <w:rFonts w:ascii="Arial" w:hAnsi="Arial" w:cs="Arial"/>
        </w:rPr>
        <w:t xml:space="preserve">All this was </w:t>
      </w:r>
      <w:r w:rsidR="00F54A9C" w:rsidRPr="00701519">
        <w:rPr>
          <w:rFonts w:ascii="Arial" w:hAnsi="Arial" w:cs="Arial"/>
        </w:rPr>
        <w:t>gathered up</w:t>
      </w:r>
      <w:r w:rsidRPr="00701519">
        <w:rPr>
          <w:rFonts w:ascii="Arial" w:hAnsi="Arial" w:cs="Arial"/>
        </w:rPr>
        <w:t xml:space="preserve">, </w:t>
      </w:r>
      <w:r w:rsidR="00F54A9C" w:rsidRPr="00701519">
        <w:rPr>
          <w:rFonts w:ascii="Arial" w:hAnsi="Arial" w:cs="Arial"/>
        </w:rPr>
        <w:t>studied</w:t>
      </w:r>
      <w:r w:rsidRPr="00701519">
        <w:rPr>
          <w:rFonts w:ascii="Arial" w:hAnsi="Arial" w:cs="Arial"/>
        </w:rPr>
        <w:t xml:space="preserve"> and re</w:t>
      </w:r>
      <w:r w:rsidR="00C11DDC" w:rsidRPr="00701519">
        <w:rPr>
          <w:rFonts w:ascii="Arial" w:hAnsi="Arial" w:cs="Arial"/>
        </w:rPr>
        <w:t>-</w:t>
      </w:r>
      <w:r w:rsidRPr="00701519">
        <w:rPr>
          <w:rFonts w:ascii="Arial" w:hAnsi="Arial" w:cs="Arial"/>
        </w:rPr>
        <w:t xml:space="preserve">launched in June 2016 </w:t>
      </w:r>
      <w:r w:rsidR="00F54A9C" w:rsidRPr="00701519">
        <w:rPr>
          <w:rFonts w:ascii="Arial" w:hAnsi="Arial" w:cs="Arial"/>
        </w:rPr>
        <w:t>in</w:t>
      </w:r>
      <w:r w:rsidRPr="00701519">
        <w:rPr>
          <w:rFonts w:ascii="Arial" w:hAnsi="Arial" w:cs="Arial"/>
        </w:rPr>
        <w:t xml:space="preserve"> the Letter </w:t>
      </w:r>
      <w:r w:rsidRPr="00701519">
        <w:rPr>
          <w:rFonts w:ascii="Arial" w:hAnsi="Arial" w:cs="Arial"/>
          <w:i/>
        </w:rPr>
        <w:t>Iuvenescit Ecclesia</w:t>
      </w:r>
      <w:r w:rsidRPr="00701519">
        <w:rPr>
          <w:rFonts w:ascii="Arial" w:hAnsi="Arial" w:cs="Arial"/>
        </w:rPr>
        <w:t xml:space="preserve"> on the relationship between hierarchical and charismatic gifts </w:t>
      </w:r>
      <w:r w:rsidR="00546493" w:rsidRPr="00701519">
        <w:rPr>
          <w:rFonts w:ascii="Arial" w:hAnsi="Arial" w:cs="Arial"/>
        </w:rPr>
        <w:t>in</w:t>
      </w:r>
      <w:r w:rsidRPr="00701519">
        <w:rPr>
          <w:rFonts w:ascii="Arial" w:hAnsi="Arial" w:cs="Arial"/>
        </w:rPr>
        <w:t xml:space="preserve"> the life and mission of the Church, addressed by the Congregation for the Doctrine of the Faith to all the bishops of the Catholic Church. </w:t>
      </w:r>
      <w:r w:rsidR="00F54A9C" w:rsidRPr="00701519">
        <w:rPr>
          <w:rFonts w:ascii="Arial" w:hAnsi="Arial" w:cs="Arial"/>
        </w:rPr>
        <w:t>From when it was published</w:t>
      </w:r>
      <w:r w:rsidRPr="00701519">
        <w:rPr>
          <w:rFonts w:ascii="Arial" w:hAnsi="Arial" w:cs="Arial"/>
        </w:rPr>
        <w:t>, this letter seem</w:t>
      </w:r>
      <w:r w:rsidR="00F54A9C" w:rsidRPr="00701519">
        <w:rPr>
          <w:rFonts w:ascii="Arial" w:hAnsi="Arial" w:cs="Arial"/>
        </w:rPr>
        <w:t xml:space="preserve">s to me to be a </w:t>
      </w:r>
      <w:r w:rsidR="008545E8" w:rsidRPr="00701519">
        <w:rPr>
          <w:rFonts w:ascii="Arial" w:hAnsi="Arial" w:cs="Arial"/>
        </w:rPr>
        <w:t xml:space="preserve">milestone </w:t>
      </w:r>
      <w:r w:rsidR="008545E8" w:rsidRPr="00701519">
        <w:rPr>
          <w:rFonts w:ascii="Arial" w:hAnsi="Arial" w:cs="Arial"/>
          <w:color w:val="000000" w:themeColor="text1"/>
        </w:rPr>
        <w:t>of</w:t>
      </w:r>
      <w:r w:rsidRPr="00701519">
        <w:rPr>
          <w:rFonts w:ascii="Arial" w:hAnsi="Arial" w:cs="Arial"/>
          <w:color w:val="000000" w:themeColor="text1"/>
        </w:rPr>
        <w:t xml:space="preserve"> considerable doctrinal </w:t>
      </w:r>
      <w:r w:rsidR="008545E8" w:rsidRPr="00701519">
        <w:rPr>
          <w:rFonts w:ascii="Arial" w:hAnsi="Arial" w:cs="Arial"/>
          <w:color w:val="000000" w:themeColor="text1"/>
        </w:rPr>
        <w:t xml:space="preserve">importance. </w:t>
      </w:r>
    </w:p>
    <w:p w14:paraId="02A02A3E" w14:textId="77777777" w:rsidR="00B8480B" w:rsidRPr="00701519" w:rsidRDefault="00B8480B">
      <w:pPr>
        <w:tabs>
          <w:tab w:val="left" w:pos="426"/>
        </w:tabs>
        <w:spacing w:line="340" w:lineRule="atLeast"/>
        <w:ind w:firstLine="709"/>
        <w:jc w:val="both"/>
        <w:rPr>
          <w:rFonts w:ascii="Arial" w:hAnsi="Arial" w:cs="Arial"/>
        </w:rPr>
      </w:pPr>
    </w:p>
    <w:p w14:paraId="558135F5" w14:textId="6DA7B356"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The central point of the document, as is known, is the </w:t>
      </w:r>
      <w:r w:rsidRPr="00701519">
        <w:rPr>
          <w:rFonts w:ascii="Arial" w:hAnsi="Arial" w:cs="Arial"/>
          <w:i/>
        </w:rPr>
        <w:t>co</w:t>
      </w:r>
      <w:r w:rsidR="00693891" w:rsidRPr="00701519">
        <w:rPr>
          <w:rFonts w:ascii="Arial" w:hAnsi="Arial" w:cs="Arial"/>
          <w:i/>
        </w:rPr>
        <w:t>-</w:t>
      </w:r>
      <w:r w:rsidR="008545E8" w:rsidRPr="00701519">
        <w:rPr>
          <w:rFonts w:ascii="Arial" w:hAnsi="Arial" w:cs="Arial"/>
          <w:i/>
        </w:rPr>
        <w:t xml:space="preserve">essentiality </w:t>
      </w:r>
      <w:r w:rsidR="008545E8" w:rsidRPr="00701519">
        <w:rPr>
          <w:rFonts w:ascii="Arial" w:hAnsi="Arial" w:cs="Arial"/>
        </w:rPr>
        <w:t>between</w:t>
      </w:r>
      <w:r w:rsidRPr="00701519">
        <w:rPr>
          <w:rFonts w:ascii="Arial" w:hAnsi="Arial" w:cs="Arial"/>
        </w:rPr>
        <w:t xml:space="preserve"> hierarchical and charismatic gifts in the Church. </w:t>
      </w:r>
      <w:r w:rsidR="004C2714" w:rsidRPr="00701519">
        <w:rPr>
          <w:rFonts w:ascii="Arial" w:hAnsi="Arial" w:cs="Arial"/>
        </w:rPr>
        <w:t>Arising from</w:t>
      </w:r>
      <w:r w:rsidR="0082366D" w:rsidRPr="00701519">
        <w:rPr>
          <w:rFonts w:ascii="Arial" w:hAnsi="Arial" w:cs="Arial"/>
        </w:rPr>
        <w:t xml:space="preserve"> </w:t>
      </w:r>
      <w:r w:rsidRPr="00701519">
        <w:rPr>
          <w:rFonts w:ascii="Arial" w:hAnsi="Arial" w:cs="Arial"/>
        </w:rPr>
        <w:t xml:space="preserve">the Spirit, they both have the same origin and </w:t>
      </w:r>
      <w:r w:rsidR="004C2714" w:rsidRPr="00701519">
        <w:rPr>
          <w:rFonts w:ascii="Arial" w:hAnsi="Arial" w:cs="Arial"/>
        </w:rPr>
        <w:t xml:space="preserve">the same </w:t>
      </w:r>
      <w:r w:rsidRPr="00701519">
        <w:rPr>
          <w:rFonts w:ascii="Arial" w:hAnsi="Arial" w:cs="Arial"/>
        </w:rPr>
        <w:t xml:space="preserve">purpose (n. 8; cf. LG 4), despite the diversity of roles and tasks. </w:t>
      </w:r>
      <w:r w:rsidR="00546493" w:rsidRPr="00701519">
        <w:rPr>
          <w:rFonts w:ascii="Arial" w:hAnsi="Arial" w:cs="Arial"/>
        </w:rPr>
        <w:t>C</w:t>
      </w:r>
      <w:r w:rsidRPr="00701519">
        <w:rPr>
          <w:rFonts w:ascii="Arial" w:hAnsi="Arial" w:cs="Arial"/>
        </w:rPr>
        <w:t xml:space="preserve">harismatic gifts are recognized as </w:t>
      </w:r>
      <w:r w:rsidR="004C2714" w:rsidRPr="00701519">
        <w:rPr>
          <w:rFonts w:ascii="Arial" w:hAnsi="Arial" w:cs="Arial"/>
        </w:rPr>
        <w:t>being capable</w:t>
      </w:r>
      <w:r w:rsidRPr="00701519">
        <w:rPr>
          <w:rFonts w:ascii="Arial" w:hAnsi="Arial" w:cs="Arial"/>
        </w:rPr>
        <w:t xml:space="preserve"> </w:t>
      </w:r>
      <w:r w:rsidR="004C2714" w:rsidRPr="00701519">
        <w:rPr>
          <w:rFonts w:ascii="Arial" w:hAnsi="Arial" w:cs="Arial"/>
        </w:rPr>
        <w:t>of “reawakening and nourishing the life of faith of the People of God</w:t>
      </w:r>
      <w:r w:rsidR="00546493" w:rsidRPr="00701519">
        <w:rPr>
          <w:rFonts w:ascii="Arial" w:hAnsi="Arial" w:cs="Arial"/>
        </w:rPr>
        <w:t>”</w:t>
      </w:r>
      <w:r w:rsidR="004C2714" w:rsidRPr="00701519">
        <w:rPr>
          <w:rFonts w:ascii="Arial" w:hAnsi="Arial" w:cs="Arial"/>
        </w:rPr>
        <w:t xml:space="preserve"> </w:t>
      </w:r>
      <w:r w:rsidRPr="00701519">
        <w:rPr>
          <w:rFonts w:ascii="Arial" w:hAnsi="Arial" w:cs="Arial"/>
        </w:rPr>
        <w:t>(n. 1); "</w:t>
      </w:r>
      <w:r w:rsidR="004C2714" w:rsidRPr="00701519">
        <w:rPr>
          <w:rFonts w:ascii="Arial" w:hAnsi="Arial" w:cs="Arial"/>
        </w:rPr>
        <w:t>Through their diverse richness, the People of God are able fully to live their evangelical mission, discerning the signs of the times and interpreting them in the light of the Gospel”</w:t>
      </w:r>
      <w:r w:rsidRPr="00701519">
        <w:rPr>
          <w:rFonts w:ascii="Arial" w:hAnsi="Arial" w:cs="Arial"/>
        </w:rPr>
        <w:t xml:space="preserve"> (n. 15). Ecclesial movements and new communities, therefore, "</w:t>
      </w:r>
      <w:r w:rsidR="004C2714" w:rsidRPr="00701519">
        <w:rPr>
          <w:rFonts w:ascii="Arial" w:hAnsi="Arial" w:cs="Arial"/>
        </w:rPr>
        <w:t>cannot simply be understood as a voluntary association of persons desiring to pursue a particular social or religious goal.</w:t>
      </w:r>
      <w:r w:rsidRPr="00701519">
        <w:rPr>
          <w:rFonts w:ascii="Arial" w:hAnsi="Arial" w:cs="Arial"/>
        </w:rPr>
        <w:t>" (n. 2) but the</w:t>
      </w:r>
      <w:r w:rsidR="00697072" w:rsidRPr="00701519">
        <w:rPr>
          <w:rFonts w:ascii="Arial" w:hAnsi="Arial" w:cs="Arial"/>
        </w:rPr>
        <w:t>y exist for</w:t>
      </w:r>
      <w:r w:rsidRPr="00701519">
        <w:rPr>
          <w:rFonts w:ascii="Arial" w:hAnsi="Arial" w:cs="Arial"/>
        </w:rPr>
        <w:t xml:space="preserve"> "</w:t>
      </w:r>
      <w:r w:rsidR="004C2714" w:rsidRPr="00701519">
        <w:rPr>
          <w:rFonts w:ascii="Arial" w:hAnsi="Arial" w:cs="Arial"/>
        </w:rPr>
        <w:t>common usefulness</w:t>
      </w:r>
      <w:r w:rsidRPr="00701519">
        <w:rPr>
          <w:rFonts w:ascii="Arial" w:hAnsi="Arial" w:cs="Arial"/>
        </w:rPr>
        <w:t xml:space="preserve">" (n. 5; cf.  1 </w:t>
      </w:r>
      <w:r w:rsidR="008545E8" w:rsidRPr="00701519">
        <w:rPr>
          <w:rFonts w:ascii="Arial" w:hAnsi="Arial" w:cs="Arial"/>
        </w:rPr>
        <w:t>Cor</w:t>
      </w:r>
      <w:r w:rsidR="008545E8" w:rsidRPr="00701519">
        <w:rPr>
          <w:rFonts w:ascii="Arial" w:hAnsi="Arial" w:cs="Arial"/>
          <w:i/>
        </w:rPr>
        <w:t xml:space="preserve"> </w:t>
      </w:r>
      <w:r w:rsidR="008545E8" w:rsidRPr="00701519">
        <w:rPr>
          <w:rFonts w:ascii="Arial" w:hAnsi="Arial" w:cs="Arial"/>
        </w:rPr>
        <w:t>12</w:t>
      </w:r>
      <w:r w:rsidR="00546493" w:rsidRPr="00701519">
        <w:rPr>
          <w:rFonts w:ascii="Arial" w:hAnsi="Arial" w:cs="Arial"/>
        </w:rPr>
        <w:t>:</w:t>
      </w:r>
      <w:r w:rsidRPr="00701519">
        <w:rPr>
          <w:rFonts w:ascii="Arial" w:hAnsi="Arial" w:cs="Arial"/>
        </w:rPr>
        <w:t xml:space="preserve">7). </w:t>
      </w:r>
      <w:r w:rsidR="00697072" w:rsidRPr="00701519">
        <w:rPr>
          <w:rFonts w:ascii="Arial" w:hAnsi="Arial" w:cs="Arial"/>
        </w:rPr>
        <w:t>By s</w:t>
      </w:r>
      <w:r w:rsidRPr="00701519">
        <w:rPr>
          <w:rFonts w:ascii="Arial" w:hAnsi="Arial" w:cs="Arial"/>
        </w:rPr>
        <w:t xml:space="preserve">ubjecting themselves to the discernment of pastors and </w:t>
      </w:r>
      <w:r w:rsidR="00697072" w:rsidRPr="00701519">
        <w:rPr>
          <w:rFonts w:ascii="Arial" w:hAnsi="Arial" w:cs="Arial"/>
        </w:rPr>
        <w:t>being fully part of</w:t>
      </w:r>
      <w:r w:rsidRPr="00701519">
        <w:rPr>
          <w:rFonts w:ascii="Arial" w:hAnsi="Arial" w:cs="Arial"/>
        </w:rPr>
        <w:t xml:space="preserve"> the life of the</w:t>
      </w:r>
      <w:r w:rsidR="00C16F2D" w:rsidRPr="00701519">
        <w:rPr>
          <w:rFonts w:ascii="Arial" w:hAnsi="Arial" w:cs="Arial"/>
        </w:rPr>
        <w:t xml:space="preserve"> local c</w:t>
      </w:r>
      <w:r w:rsidRPr="00701519">
        <w:rPr>
          <w:rFonts w:ascii="Arial" w:hAnsi="Arial" w:cs="Arial"/>
        </w:rPr>
        <w:t xml:space="preserve">hurches, as well as </w:t>
      </w:r>
      <w:r w:rsidR="00697072" w:rsidRPr="00701519">
        <w:rPr>
          <w:rFonts w:ascii="Arial" w:hAnsi="Arial" w:cs="Arial"/>
        </w:rPr>
        <w:t>of</w:t>
      </w:r>
      <w:r w:rsidRPr="00701519">
        <w:rPr>
          <w:rFonts w:ascii="Arial" w:hAnsi="Arial" w:cs="Arial"/>
        </w:rPr>
        <w:t xml:space="preserve"> the universal Church, they contribute to </w:t>
      </w:r>
      <w:r w:rsidR="00697072" w:rsidRPr="00701519">
        <w:rPr>
          <w:rFonts w:ascii="Arial" w:hAnsi="Arial" w:cs="Arial"/>
        </w:rPr>
        <w:t>bring</w:t>
      </w:r>
      <w:r w:rsidRPr="00701519">
        <w:rPr>
          <w:rFonts w:ascii="Arial" w:hAnsi="Arial" w:cs="Arial"/>
        </w:rPr>
        <w:t xml:space="preserve"> God</w:t>
      </w:r>
      <w:r w:rsidR="00906D77" w:rsidRPr="00701519">
        <w:rPr>
          <w:rFonts w:ascii="Arial" w:hAnsi="Arial" w:cs="Arial"/>
        </w:rPr>
        <w:t>’s</w:t>
      </w:r>
      <w:r w:rsidRPr="00701519">
        <w:rPr>
          <w:rFonts w:ascii="Arial" w:hAnsi="Arial" w:cs="Arial"/>
        </w:rPr>
        <w:t xml:space="preserve"> life </w:t>
      </w:r>
      <w:r w:rsidR="00697072" w:rsidRPr="00701519">
        <w:rPr>
          <w:rFonts w:ascii="Arial" w:hAnsi="Arial" w:cs="Arial"/>
        </w:rPr>
        <w:t>in</w:t>
      </w:r>
      <w:r w:rsidR="00906D77" w:rsidRPr="00701519">
        <w:rPr>
          <w:rFonts w:ascii="Arial" w:hAnsi="Arial" w:cs="Arial"/>
        </w:rPr>
        <w:t>to</w:t>
      </w:r>
      <w:r w:rsidR="00697072" w:rsidRPr="00701519">
        <w:rPr>
          <w:rFonts w:ascii="Arial" w:hAnsi="Arial" w:cs="Arial"/>
        </w:rPr>
        <w:t xml:space="preserve"> society </w:t>
      </w:r>
      <w:r w:rsidRPr="00701519">
        <w:rPr>
          <w:rFonts w:ascii="Arial" w:hAnsi="Arial" w:cs="Arial"/>
        </w:rPr>
        <w:t>and make it "</w:t>
      </w:r>
      <w:r w:rsidR="00697072" w:rsidRPr="00701519">
        <w:rPr>
          <w:rFonts w:ascii="Arial" w:hAnsi="Arial" w:cs="Arial"/>
        </w:rPr>
        <w:t>felt</w:t>
      </w:r>
      <w:r w:rsidRPr="00701519">
        <w:rPr>
          <w:rFonts w:ascii="Arial" w:hAnsi="Arial" w:cs="Arial"/>
        </w:rPr>
        <w:t xml:space="preserve">" by the men and women of our time. </w:t>
      </w:r>
    </w:p>
    <w:p w14:paraId="6BB47687" w14:textId="18915F2F" w:rsidR="00B8480B" w:rsidRPr="00701519" w:rsidRDefault="008440B2">
      <w:pPr>
        <w:spacing w:line="340" w:lineRule="atLeast"/>
        <w:ind w:firstLine="709"/>
        <w:jc w:val="both"/>
        <w:rPr>
          <w:rFonts w:ascii="Arial" w:hAnsi="Arial" w:cs="Arial"/>
        </w:rPr>
      </w:pPr>
      <w:r w:rsidRPr="00701519">
        <w:rPr>
          <w:rFonts w:ascii="Arial" w:hAnsi="Arial" w:cs="Arial"/>
        </w:rPr>
        <w:t xml:space="preserve">Pope Francis calls us tirelessly </w:t>
      </w:r>
      <w:r w:rsidR="00981E4D" w:rsidRPr="00701519">
        <w:rPr>
          <w:rFonts w:ascii="Arial" w:hAnsi="Arial" w:cs="Arial"/>
        </w:rPr>
        <w:t xml:space="preserve">to bear witness to this </w:t>
      </w:r>
      <w:r w:rsidRPr="00701519">
        <w:rPr>
          <w:rFonts w:ascii="Arial" w:hAnsi="Arial" w:cs="Arial"/>
        </w:rPr>
        <w:t xml:space="preserve">all together. </w:t>
      </w:r>
      <w:r w:rsidR="00C16F2D" w:rsidRPr="00701519">
        <w:rPr>
          <w:rFonts w:ascii="Arial" w:hAnsi="Arial" w:cs="Arial"/>
        </w:rPr>
        <w:t>I am moved w</w:t>
      </w:r>
      <w:r w:rsidR="00906D77" w:rsidRPr="00701519">
        <w:rPr>
          <w:rFonts w:ascii="Arial" w:hAnsi="Arial" w:cs="Arial"/>
        </w:rPr>
        <w:t xml:space="preserve">hen I remember </w:t>
      </w:r>
      <w:r w:rsidR="00C16F2D" w:rsidRPr="00701519">
        <w:rPr>
          <w:rFonts w:ascii="Arial" w:hAnsi="Arial" w:cs="Arial"/>
        </w:rPr>
        <w:t>one</w:t>
      </w:r>
      <w:r w:rsidR="00906D77" w:rsidRPr="00701519">
        <w:rPr>
          <w:rFonts w:ascii="Arial" w:hAnsi="Arial" w:cs="Arial"/>
        </w:rPr>
        <w:t xml:space="preserve"> particular occasion</w:t>
      </w:r>
      <w:r w:rsidR="00C16F2D" w:rsidRPr="00701519">
        <w:rPr>
          <w:rFonts w:ascii="Arial" w:hAnsi="Arial" w:cs="Arial"/>
        </w:rPr>
        <w:t xml:space="preserve"> which had a deep effect on me</w:t>
      </w:r>
      <w:r w:rsidRPr="00701519">
        <w:rPr>
          <w:rFonts w:ascii="Arial" w:hAnsi="Arial" w:cs="Arial"/>
        </w:rPr>
        <w:t xml:space="preserve">. It was </w:t>
      </w:r>
      <w:r w:rsidR="00981E4D" w:rsidRPr="00701519">
        <w:rPr>
          <w:rFonts w:ascii="Arial" w:hAnsi="Arial" w:cs="Arial"/>
        </w:rPr>
        <w:t>the 3</w:t>
      </w:r>
      <w:r w:rsidR="00981E4D" w:rsidRPr="00701519">
        <w:rPr>
          <w:rFonts w:ascii="Arial" w:hAnsi="Arial" w:cs="Arial"/>
          <w:vertAlign w:val="superscript"/>
        </w:rPr>
        <w:t>rd</w:t>
      </w:r>
      <w:r w:rsidR="00981E4D" w:rsidRPr="00701519">
        <w:rPr>
          <w:rFonts w:ascii="Arial" w:hAnsi="Arial" w:cs="Arial"/>
        </w:rPr>
        <w:t xml:space="preserve"> of</w:t>
      </w:r>
      <w:r w:rsidRPr="00701519">
        <w:rPr>
          <w:rFonts w:ascii="Arial" w:hAnsi="Arial" w:cs="Arial"/>
        </w:rPr>
        <w:t xml:space="preserve"> June 2017 and we were </w:t>
      </w:r>
      <w:r w:rsidR="00981E4D" w:rsidRPr="00701519">
        <w:rPr>
          <w:rFonts w:ascii="Arial" w:hAnsi="Arial" w:cs="Arial"/>
        </w:rPr>
        <w:t xml:space="preserve">gathered </w:t>
      </w:r>
      <w:r w:rsidRPr="00701519">
        <w:rPr>
          <w:rFonts w:ascii="Arial" w:hAnsi="Arial" w:cs="Arial"/>
        </w:rPr>
        <w:t xml:space="preserve">with thousands of people from the Charismatic Renewal at the Circus Maximus in Rome. </w:t>
      </w:r>
      <w:r w:rsidR="00981E4D" w:rsidRPr="00701519">
        <w:rPr>
          <w:rFonts w:ascii="Arial" w:hAnsi="Arial" w:cs="Arial"/>
        </w:rPr>
        <w:t>At the end, when</w:t>
      </w:r>
      <w:r w:rsidRPr="00701519">
        <w:rPr>
          <w:rFonts w:ascii="Arial" w:hAnsi="Arial" w:cs="Arial"/>
        </w:rPr>
        <w:t xml:space="preserve"> leaving the stage, Pope Francis </w:t>
      </w:r>
      <w:r w:rsidR="00981E4D" w:rsidRPr="00701519">
        <w:rPr>
          <w:rFonts w:ascii="Arial" w:hAnsi="Arial" w:cs="Arial"/>
        </w:rPr>
        <w:t>caught sight of</w:t>
      </w:r>
      <w:r w:rsidRPr="00701519">
        <w:rPr>
          <w:rFonts w:ascii="Arial" w:hAnsi="Arial" w:cs="Arial"/>
        </w:rPr>
        <w:t xml:space="preserve"> me and to my great surprise called me</w:t>
      </w:r>
      <w:r w:rsidR="00981E4D" w:rsidRPr="00701519">
        <w:rPr>
          <w:rFonts w:ascii="Arial" w:hAnsi="Arial" w:cs="Arial"/>
        </w:rPr>
        <w:t>, saying</w:t>
      </w:r>
      <w:r w:rsidRPr="00701519">
        <w:rPr>
          <w:rFonts w:ascii="Arial" w:hAnsi="Arial" w:cs="Arial"/>
        </w:rPr>
        <w:t xml:space="preserve">: "Come, Maria!" and took </w:t>
      </w:r>
      <w:r w:rsidR="00C16F2D" w:rsidRPr="00701519">
        <w:rPr>
          <w:rFonts w:ascii="Arial" w:hAnsi="Arial" w:cs="Arial"/>
        </w:rPr>
        <w:t>me by the</w:t>
      </w:r>
      <w:r w:rsidRPr="00701519">
        <w:rPr>
          <w:rFonts w:ascii="Arial" w:hAnsi="Arial" w:cs="Arial"/>
        </w:rPr>
        <w:t xml:space="preserve"> hand. </w:t>
      </w:r>
      <w:r w:rsidR="008911E9" w:rsidRPr="00701519">
        <w:rPr>
          <w:rFonts w:ascii="Arial" w:hAnsi="Arial" w:cs="Arial"/>
        </w:rPr>
        <w:t xml:space="preserve">This </w:t>
      </w:r>
      <w:r w:rsidRPr="00701519">
        <w:rPr>
          <w:rFonts w:ascii="Arial" w:hAnsi="Arial" w:cs="Arial"/>
        </w:rPr>
        <w:t xml:space="preserve">gesture was </w:t>
      </w:r>
      <w:r w:rsidR="008911E9" w:rsidRPr="00701519">
        <w:rPr>
          <w:rFonts w:ascii="Arial" w:hAnsi="Arial" w:cs="Arial"/>
        </w:rPr>
        <w:t>a</w:t>
      </w:r>
      <w:r w:rsidRPr="00701519">
        <w:rPr>
          <w:rFonts w:ascii="Arial" w:hAnsi="Arial" w:cs="Arial"/>
        </w:rPr>
        <w:t xml:space="preserve"> mystery </w:t>
      </w:r>
      <w:r w:rsidR="008911E9" w:rsidRPr="00701519">
        <w:rPr>
          <w:rFonts w:ascii="Arial" w:hAnsi="Arial" w:cs="Arial"/>
        </w:rPr>
        <w:t>to</w:t>
      </w:r>
      <w:r w:rsidR="00546493" w:rsidRPr="00701519">
        <w:rPr>
          <w:rFonts w:ascii="Arial" w:hAnsi="Arial" w:cs="Arial"/>
        </w:rPr>
        <w:t xml:space="preserve"> me, but later</w:t>
      </w:r>
      <w:r w:rsidRPr="00701519">
        <w:rPr>
          <w:rFonts w:ascii="Arial" w:hAnsi="Arial" w:cs="Arial"/>
        </w:rPr>
        <w:t xml:space="preserve"> I </w:t>
      </w:r>
      <w:r w:rsidR="008911E9" w:rsidRPr="00701519">
        <w:rPr>
          <w:rFonts w:ascii="Arial" w:hAnsi="Arial" w:cs="Arial"/>
        </w:rPr>
        <w:t>explained it to myself</w:t>
      </w:r>
      <w:r w:rsidRPr="00701519">
        <w:rPr>
          <w:rFonts w:ascii="Arial" w:hAnsi="Arial" w:cs="Arial"/>
        </w:rPr>
        <w:t>. I saw it not so much and not only as a</w:t>
      </w:r>
      <w:r w:rsidR="004365B3" w:rsidRPr="00701519">
        <w:rPr>
          <w:rFonts w:ascii="Arial" w:hAnsi="Arial" w:cs="Arial"/>
        </w:rPr>
        <w:t xml:space="preserve"> call addressed</w:t>
      </w:r>
      <w:r w:rsidRPr="00701519">
        <w:rPr>
          <w:rFonts w:ascii="Arial" w:hAnsi="Arial" w:cs="Arial"/>
        </w:rPr>
        <w:t xml:space="preserve"> to me and to the Focolare Movement, but as an invitation, a </w:t>
      </w:r>
      <w:r w:rsidR="004365B3" w:rsidRPr="00701519">
        <w:rPr>
          <w:rFonts w:ascii="Arial" w:hAnsi="Arial" w:cs="Arial"/>
        </w:rPr>
        <w:t>summons</w:t>
      </w:r>
      <w:r w:rsidRPr="00701519">
        <w:rPr>
          <w:rFonts w:ascii="Arial" w:hAnsi="Arial" w:cs="Arial"/>
        </w:rPr>
        <w:t>, directed to all the charisms</w:t>
      </w:r>
      <w:r w:rsidR="008911E9" w:rsidRPr="00701519">
        <w:rPr>
          <w:rFonts w:ascii="Arial" w:hAnsi="Arial" w:cs="Arial"/>
        </w:rPr>
        <w:t xml:space="preserve"> of our day</w:t>
      </w:r>
      <w:r w:rsidRPr="00701519">
        <w:rPr>
          <w:rFonts w:ascii="Arial" w:hAnsi="Arial" w:cs="Arial"/>
        </w:rPr>
        <w:t>: come with me to witness</w:t>
      </w:r>
      <w:r w:rsidR="004365B3" w:rsidRPr="00701519">
        <w:rPr>
          <w:rFonts w:ascii="Arial" w:hAnsi="Arial" w:cs="Arial"/>
        </w:rPr>
        <w:t xml:space="preserve"> to</w:t>
      </w:r>
      <w:r w:rsidRPr="00701519">
        <w:rPr>
          <w:rFonts w:ascii="Arial" w:hAnsi="Arial" w:cs="Arial"/>
        </w:rPr>
        <w:t xml:space="preserve"> </w:t>
      </w:r>
      <w:r w:rsidRPr="00701519">
        <w:rPr>
          <w:rFonts w:ascii="Arial" w:hAnsi="Arial" w:cs="Arial"/>
        </w:rPr>
        <w:lastRenderedPageBreak/>
        <w:t xml:space="preserve">the presence of the Spirit in the Church and in today's world, </w:t>
      </w:r>
      <w:r w:rsidR="004365B3" w:rsidRPr="00701519">
        <w:rPr>
          <w:rFonts w:ascii="Arial" w:hAnsi="Arial" w:cs="Arial"/>
        </w:rPr>
        <w:t xml:space="preserve">and to </w:t>
      </w:r>
      <w:r w:rsidRPr="00701519">
        <w:rPr>
          <w:rFonts w:ascii="Arial" w:hAnsi="Arial" w:cs="Arial"/>
        </w:rPr>
        <w:t>the vitality of the People of God!</w:t>
      </w:r>
    </w:p>
    <w:p w14:paraId="35D9CFC3" w14:textId="77777777" w:rsidR="00B8480B" w:rsidRPr="00701519" w:rsidRDefault="00B8480B">
      <w:pPr>
        <w:tabs>
          <w:tab w:val="left" w:pos="426"/>
        </w:tabs>
        <w:spacing w:line="340" w:lineRule="atLeast"/>
        <w:ind w:firstLine="709"/>
        <w:jc w:val="both"/>
        <w:rPr>
          <w:rFonts w:ascii="Arial" w:hAnsi="Arial" w:cs="Arial"/>
        </w:rPr>
      </w:pPr>
    </w:p>
    <w:p w14:paraId="00043DAA" w14:textId="77777777" w:rsidR="00B8480B" w:rsidRPr="00701519" w:rsidRDefault="008440B2">
      <w:pPr>
        <w:pStyle w:val="Paragrafoelenco"/>
        <w:numPr>
          <w:ilvl w:val="0"/>
          <w:numId w:val="4"/>
        </w:numPr>
        <w:tabs>
          <w:tab w:val="left" w:pos="426"/>
        </w:tabs>
        <w:spacing w:line="340" w:lineRule="atLeast"/>
        <w:jc w:val="both"/>
        <w:rPr>
          <w:rFonts w:ascii="Arial" w:hAnsi="Arial" w:cs="Arial"/>
          <w:b/>
        </w:rPr>
      </w:pPr>
      <w:r w:rsidRPr="00701519">
        <w:rPr>
          <w:rFonts w:ascii="Arial" w:hAnsi="Arial" w:cs="Arial"/>
          <w:b/>
        </w:rPr>
        <w:t xml:space="preserve">Charismatic Europe </w:t>
      </w:r>
    </w:p>
    <w:p w14:paraId="3DBE63B9" w14:textId="77777777" w:rsidR="00B8480B" w:rsidRPr="00701519" w:rsidRDefault="00B8480B">
      <w:pPr>
        <w:tabs>
          <w:tab w:val="left" w:pos="426"/>
        </w:tabs>
        <w:spacing w:line="340" w:lineRule="atLeast"/>
        <w:ind w:firstLine="709"/>
        <w:jc w:val="both"/>
        <w:rPr>
          <w:rFonts w:ascii="Arial" w:hAnsi="Arial" w:cs="Arial"/>
        </w:rPr>
      </w:pPr>
    </w:p>
    <w:p w14:paraId="4C047631" w14:textId="6345FD2B" w:rsidR="00B8480B" w:rsidRPr="00701519" w:rsidRDefault="00290B2D">
      <w:pPr>
        <w:tabs>
          <w:tab w:val="left" w:pos="426"/>
        </w:tabs>
        <w:spacing w:line="340" w:lineRule="atLeast"/>
        <w:ind w:firstLine="709"/>
        <w:jc w:val="both"/>
        <w:rPr>
          <w:rFonts w:ascii="Arial" w:hAnsi="Arial" w:cs="Arial"/>
        </w:rPr>
      </w:pPr>
      <w:r w:rsidRPr="00701519">
        <w:rPr>
          <w:rFonts w:ascii="Arial" w:hAnsi="Arial" w:cs="Arial"/>
        </w:rPr>
        <w:t>However, a</w:t>
      </w:r>
      <w:r w:rsidR="008440B2" w:rsidRPr="00701519">
        <w:rPr>
          <w:rFonts w:ascii="Arial" w:hAnsi="Arial" w:cs="Arial"/>
        </w:rPr>
        <w:t xml:space="preserve">t this point it </w:t>
      </w:r>
      <w:r w:rsidR="000E194D" w:rsidRPr="00701519">
        <w:rPr>
          <w:rFonts w:ascii="Arial" w:hAnsi="Arial" w:cs="Arial"/>
        </w:rPr>
        <w:t>is</w:t>
      </w:r>
      <w:r w:rsidR="008440B2" w:rsidRPr="00701519">
        <w:rPr>
          <w:rFonts w:ascii="Arial" w:hAnsi="Arial" w:cs="Arial"/>
        </w:rPr>
        <w:t xml:space="preserve"> useful</w:t>
      </w:r>
      <w:r w:rsidRPr="00701519">
        <w:rPr>
          <w:rFonts w:ascii="Arial" w:hAnsi="Arial" w:cs="Arial"/>
        </w:rPr>
        <w:t xml:space="preserve"> t</w:t>
      </w:r>
      <w:r w:rsidR="008440B2" w:rsidRPr="00701519">
        <w:rPr>
          <w:rFonts w:ascii="Arial" w:hAnsi="Arial" w:cs="Arial"/>
        </w:rPr>
        <w:t>o broaden the perspective. Speaking of the Church's charismatic dimension, we can</w:t>
      </w:r>
      <w:r w:rsidR="00502824" w:rsidRPr="00701519">
        <w:rPr>
          <w:rFonts w:ascii="Arial" w:hAnsi="Arial" w:cs="Arial"/>
        </w:rPr>
        <w:t>not limit ourselves to today's m</w:t>
      </w:r>
      <w:r w:rsidR="008440B2" w:rsidRPr="00701519">
        <w:rPr>
          <w:rFonts w:ascii="Arial" w:hAnsi="Arial" w:cs="Arial"/>
        </w:rPr>
        <w:t xml:space="preserve">ovements and </w:t>
      </w:r>
      <w:r w:rsidR="00502824" w:rsidRPr="00701519">
        <w:rPr>
          <w:rFonts w:ascii="Arial" w:hAnsi="Arial" w:cs="Arial"/>
        </w:rPr>
        <w:t>c</w:t>
      </w:r>
      <w:r w:rsidR="008440B2" w:rsidRPr="00701519">
        <w:rPr>
          <w:rFonts w:ascii="Arial" w:hAnsi="Arial" w:cs="Arial"/>
        </w:rPr>
        <w:t>ommunities. How</w:t>
      </w:r>
      <w:r w:rsidRPr="00701519">
        <w:rPr>
          <w:rFonts w:ascii="Arial" w:hAnsi="Arial" w:cs="Arial"/>
        </w:rPr>
        <w:t xml:space="preserve"> could we not recall</w:t>
      </w:r>
      <w:r w:rsidR="008440B2" w:rsidRPr="00701519">
        <w:rPr>
          <w:rFonts w:ascii="Arial" w:hAnsi="Arial" w:cs="Arial"/>
        </w:rPr>
        <w:t xml:space="preserve"> the fundamental role </w:t>
      </w:r>
      <w:r w:rsidRPr="00701519">
        <w:rPr>
          <w:rFonts w:ascii="Arial" w:hAnsi="Arial" w:cs="Arial"/>
        </w:rPr>
        <w:t xml:space="preserve">played by </w:t>
      </w:r>
      <w:r w:rsidR="008440B2" w:rsidRPr="00701519">
        <w:rPr>
          <w:rFonts w:ascii="Arial" w:hAnsi="Arial" w:cs="Arial"/>
        </w:rPr>
        <w:t xml:space="preserve">the most varied charisms </w:t>
      </w:r>
      <w:r w:rsidRPr="00701519">
        <w:rPr>
          <w:rFonts w:ascii="Arial" w:hAnsi="Arial" w:cs="Arial"/>
        </w:rPr>
        <w:t>during two thousand years of history in Europe</w:t>
      </w:r>
      <w:r w:rsidR="008440B2" w:rsidRPr="00701519">
        <w:rPr>
          <w:rFonts w:ascii="Arial" w:hAnsi="Arial" w:cs="Arial"/>
        </w:rPr>
        <w:t>?!</w:t>
      </w:r>
    </w:p>
    <w:p w14:paraId="6237102A" w14:textId="77777777" w:rsidR="00517F08" w:rsidRPr="00701519" w:rsidRDefault="00517F08" w:rsidP="00517F08">
      <w:pPr>
        <w:tabs>
          <w:tab w:val="left" w:pos="426"/>
        </w:tabs>
        <w:spacing w:line="340" w:lineRule="atLeast"/>
        <w:jc w:val="both"/>
        <w:rPr>
          <w:rFonts w:ascii="Arial" w:eastAsia="Calibri" w:hAnsi="Arial" w:cs="Arial"/>
          <w:b/>
          <w:highlight w:val="yellow"/>
        </w:rPr>
      </w:pPr>
      <w:r w:rsidRPr="00701519">
        <w:rPr>
          <w:rFonts w:ascii="Arial" w:hAnsi="Arial" w:cs="Arial"/>
        </w:rPr>
        <w:tab/>
      </w:r>
      <w:r w:rsidR="008440B2" w:rsidRPr="00701519">
        <w:rPr>
          <w:rFonts w:ascii="Arial" w:hAnsi="Arial" w:cs="Arial"/>
        </w:rPr>
        <w:t xml:space="preserve">Let's think for example of </w:t>
      </w:r>
      <w:r w:rsidR="00290B2D" w:rsidRPr="00701519">
        <w:rPr>
          <w:rFonts w:ascii="Arial" w:hAnsi="Arial" w:cs="Arial"/>
        </w:rPr>
        <w:t>St Benedict of</w:t>
      </w:r>
      <w:r w:rsidR="008440B2" w:rsidRPr="00701519">
        <w:rPr>
          <w:rFonts w:ascii="Arial" w:hAnsi="Arial" w:cs="Arial"/>
        </w:rPr>
        <w:t xml:space="preserve"> Norcia </w:t>
      </w:r>
      <w:r w:rsidR="008440B2" w:rsidRPr="00701519">
        <w:rPr>
          <w:rFonts w:ascii="Arial" w:hAnsi="Arial" w:cs="Arial"/>
          <w:color w:val="000000" w:themeColor="text1"/>
        </w:rPr>
        <w:t xml:space="preserve"> </w:t>
      </w:r>
      <w:r w:rsidR="00290B2D" w:rsidRPr="00701519">
        <w:rPr>
          <w:rFonts w:ascii="Arial" w:hAnsi="Arial" w:cs="Arial"/>
          <w:color w:val="000000" w:themeColor="text1"/>
        </w:rPr>
        <w:t>who</w:t>
      </w:r>
      <w:r w:rsidR="008440B2" w:rsidRPr="00701519">
        <w:rPr>
          <w:rFonts w:ascii="Arial" w:hAnsi="Arial" w:cs="Arial"/>
          <w:color w:val="000000" w:themeColor="text1"/>
        </w:rPr>
        <w:t xml:space="preserve">, in times of great upheaval, with the </w:t>
      </w:r>
      <w:r w:rsidR="008440B2" w:rsidRPr="00701519">
        <w:rPr>
          <w:rFonts w:ascii="Arial" w:hAnsi="Arial" w:cs="Arial"/>
          <w:i/>
          <w:color w:val="000000" w:themeColor="text1"/>
        </w:rPr>
        <w:t xml:space="preserve">stabilitas loci </w:t>
      </w:r>
      <w:r w:rsidR="008440B2" w:rsidRPr="00701519">
        <w:rPr>
          <w:rFonts w:ascii="Arial" w:hAnsi="Arial" w:cs="Arial"/>
          <w:color w:val="000000" w:themeColor="text1"/>
        </w:rPr>
        <w:t xml:space="preserve"> and th</w:t>
      </w:r>
      <w:r w:rsidR="00290B2D" w:rsidRPr="00701519">
        <w:rPr>
          <w:rFonts w:ascii="Arial" w:hAnsi="Arial" w:cs="Arial"/>
          <w:color w:val="000000" w:themeColor="text1"/>
        </w:rPr>
        <w:t>e</w:t>
      </w:r>
      <w:r w:rsidR="008440B2" w:rsidRPr="00701519">
        <w:rPr>
          <w:rFonts w:ascii="Arial" w:hAnsi="Arial" w:cs="Arial"/>
          <w:color w:val="000000" w:themeColor="text1"/>
        </w:rPr>
        <w:t xml:space="preserve"> school</w:t>
      </w:r>
      <w:r w:rsidR="00290B2D" w:rsidRPr="00701519">
        <w:rPr>
          <w:rFonts w:ascii="Arial" w:hAnsi="Arial" w:cs="Arial"/>
          <w:color w:val="000000" w:themeColor="text1"/>
        </w:rPr>
        <w:t>s</w:t>
      </w:r>
      <w:r w:rsidR="008440B2" w:rsidRPr="00701519">
        <w:rPr>
          <w:rFonts w:ascii="Arial" w:hAnsi="Arial" w:cs="Arial"/>
          <w:color w:val="000000" w:themeColor="text1"/>
        </w:rPr>
        <w:t xml:space="preserve"> of </w:t>
      </w:r>
      <w:r w:rsidR="00290B2D" w:rsidRPr="00701519">
        <w:rPr>
          <w:rFonts w:ascii="Arial" w:hAnsi="Arial" w:cs="Arial"/>
          <w:color w:val="000000" w:themeColor="text1"/>
        </w:rPr>
        <w:t>gospel</w:t>
      </w:r>
      <w:r w:rsidR="008440B2" w:rsidRPr="00701519">
        <w:rPr>
          <w:rFonts w:ascii="Arial" w:hAnsi="Arial" w:cs="Arial"/>
          <w:color w:val="000000" w:themeColor="text1"/>
        </w:rPr>
        <w:t xml:space="preserve"> life which were </w:t>
      </w:r>
      <w:r w:rsidR="00290B2D" w:rsidRPr="00701519">
        <w:rPr>
          <w:rFonts w:ascii="Arial" w:hAnsi="Arial" w:cs="Arial"/>
          <w:color w:val="000000" w:themeColor="text1"/>
        </w:rPr>
        <w:t>his</w:t>
      </w:r>
      <w:r w:rsidR="008440B2" w:rsidRPr="00701519">
        <w:rPr>
          <w:rFonts w:ascii="Arial" w:hAnsi="Arial" w:cs="Arial"/>
          <w:color w:val="000000" w:themeColor="text1"/>
        </w:rPr>
        <w:t xml:space="preserve"> monasteries, laid the foundations for a missionary enterprise that reached the borders of Western Europe. </w:t>
      </w:r>
      <w:r w:rsidR="00290B2D" w:rsidRPr="00701519">
        <w:rPr>
          <w:rFonts w:ascii="Arial" w:hAnsi="Arial" w:cs="Arial"/>
          <w:color w:val="000000" w:themeColor="text1"/>
        </w:rPr>
        <w:t>Similarly,</w:t>
      </w:r>
      <w:r w:rsidR="008440B2" w:rsidRPr="00701519">
        <w:rPr>
          <w:rFonts w:ascii="Arial" w:hAnsi="Arial" w:cs="Arial"/>
        </w:rPr>
        <w:t xml:space="preserve"> Cyril and Methodius </w:t>
      </w:r>
      <w:r w:rsidR="00290B2D" w:rsidRPr="00701519">
        <w:rPr>
          <w:rFonts w:ascii="Arial" w:hAnsi="Arial" w:cs="Arial"/>
        </w:rPr>
        <w:t>travelled from</w:t>
      </w:r>
      <w:r w:rsidR="008440B2" w:rsidRPr="00701519">
        <w:rPr>
          <w:rFonts w:ascii="Arial" w:hAnsi="Arial" w:cs="Arial"/>
        </w:rPr>
        <w:t xml:space="preserve"> Thessalonica towards the East, bringing Christianity to the Slavic peoples. </w:t>
      </w:r>
    </w:p>
    <w:p w14:paraId="1BF75A1B" w14:textId="7D37ACA1"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When the Church in the </w:t>
      </w:r>
      <w:proofErr w:type="gramStart"/>
      <w:r w:rsidRPr="00701519">
        <w:rPr>
          <w:rFonts w:ascii="Arial" w:hAnsi="Arial" w:cs="Arial"/>
        </w:rPr>
        <w:t>Middle</w:t>
      </w:r>
      <w:proofErr w:type="gramEnd"/>
      <w:r w:rsidRPr="00701519">
        <w:rPr>
          <w:rFonts w:ascii="Arial" w:hAnsi="Arial" w:cs="Arial"/>
        </w:rPr>
        <w:t xml:space="preserve"> Ages had produced a fundamentally Christian society but </w:t>
      </w:r>
      <w:r w:rsidR="008545E8" w:rsidRPr="00701519">
        <w:rPr>
          <w:rFonts w:ascii="Arial" w:hAnsi="Arial" w:cs="Arial"/>
        </w:rPr>
        <w:t>was running</w:t>
      </w:r>
      <w:r w:rsidRPr="00701519">
        <w:rPr>
          <w:rFonts w:ascii="Arial" w:hAnsi="Arial" w:cs="Arial"/>
        </w:rPr>
        <w:t xml:space="preserve"> the risk of worldliness, Francis of Assisi, with his choice of Madonna Poverty and with the life of the Gospel </w:t>
      </w:r>
      <w:r w:rsidRPr="00701519">
        <w:rPr>
          <w:rFonts w:ascii="Arial" w:hAnsi="Arial" w:cs="Arial"/>
          <w:i/>
        </w:rPr>
        <w:t>sine glossa</w:t>
      </w:r>
      <w:r w:rsidRPr="00701519">
        <w:rPr>
          <w:rFonts w:ascii="Arial" w:hAnsi="Arial" w:cs="Arial"/>
        </w:rPr>
        <w:t xml:space="preserve">, </w:t>
      </w:r>
      <w:r w:rsidR="00951FF4" w:rsidRPr="00701519">
        <w:rPr>
          <w:rFonts w:ascii="Arial" w:hAnsi="Arial" w:cs="Arial"/>
        </w:rPr>
        <w:t>generated</w:t>
      </w:r>
      <w:r w:rsidRPr="00701519">
        <w:rPr>
          <w:rFonts w:ascii="Arial" w:hAnsi="Arial" w:cs="Arial"/>
        </w:rPr>
        <w:t xml:space="preserve"> a current of evangelization </w:t>
      </w:r>
      <w:r w:rsidR="00951FF4" w:rsidRPr="00701519">
        <w:rPr>
          <w:rFonts w:ascii="Arial" w:hAnsi="Arial" w:cs="Arial"/>
        </w:rPr>
        <w:t xml:space="preserve">that </w:t>
      </w:r>
      <w:r w:rsidRPr="00701519">
        <w:rPr>
          <w:rFonts w:ascii="Arial" w:hAnsi="Arial" w:cs="Arial"/>
        </w:rPr>
        <w:t xml:space="preserve">spread throughout Europe and beyond. Guided by his charism, the Franciscan friars </w:t>
      </w:r>
      <w:r w:rsidR="00E16510" w:rsidRPr="00701519">
        <w:rPr>
          <w:rFonts w:ascii="Arial" w:hAnsi="Arial" w:cs="Arial"/>
        </w:rPr>
        <w:t>also contributed to significant</w:t>
      </w:r>
      <w:r w:rsidRPr="00701519">
        <w:rPr>
          <w:rFonts w:ascii="Arial" w:hAnsi="Arial" w:cs="Arial"/>
        </w:rPr>
        <w:t xml:space="preserve"> change in the feudal economy, developing microcredit systems and concepts such as the common good and fraternity.</w:t>
      </w:r>
    </w:p>
    <w:p w14:paraId="7B488690" w14:textId="42A2AD53"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On the threshold of the modern age</w:t>
      </w:r>
      <w:r w:rsidR="00546493" w:rsidRPr="00701519">
        <w:rPr>
          <w:rFonts w:ascii="Arial" w:hAnsi="Arial" w:cs="Arial"/>
        </w:rPr>
        <w:t>,</w:t>
      </w:r>
      <w:r w:rsidRPr="00701519">
        <w:rPr>
          <w:rFonts w:ascii="Arial" w:hAnsi="Arial" w:cs="Arial"/>
        </w:rPr>
        <w:t xml:space="preserve"> Ignatius of Loyola, Teresa of Avila and John of the Cross</w:t>
      </w:r>
      <w:r w:rsidR="00992FD3" w:rsidRPr="00701519">
        <w:rPr>
          <w:rFonts w:ascii="Arial" w:hAnsi="Arial" w:cs="Arial"/>
        </w:rPr>
        <w:t xml:space="preserve"> became</w:t>
      </w:r>
      <w:r w:rsidRPr="00701519">
        <w:rPr>
          <w:rFonts w:ascii="Arial" w:hAnsi="Arial" w:cs="Arial"/>
        </w:rPr>
        <w:t xml:space="preserve"> universal masters of spiritual life</w:t>
      </w:r>
      <w:r w:rsidR="00992FD3" w:rsidRPr="00701519">
        <w:rPr>
          <w:rFonts w:ascii="Arial" w:hAnsi="Arial" w:cs="Arial"/>
        </w:rPr>
        <w:t xml:space="preserve"> far beyond the structures of the Orders they founded</w:t>
      </w:r>
      <w:r w:rsidRPr="00701519">
        <w:rPr>
          <w:rFonts w:ascii="Arial" w:hAnsi="Arial" w:cs="Arial"/>
        </w:rPr>
        <w:t xml:space="preserve">. </w:t>
      </w:r>
    </w:p>
    <w:p w14:paraId="285F2A77" w14:textId="75E02C21"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Almost simultaneously</w:t>
      </w:r>
      <w:r w:rsidR="00546493" w:rsidRPr="00701519">
        <w:rPr>
          <w:rFonts w:ascii="Arial" w:hAnsi="Arial" w:cs="Arial"/>
        </w:rPr>
        <w:t>,</w:t>
      </w:r>
      <w:r w:rsidRPr="00701519">
        <w:rPr>
          <w:rFonts w:ascii="Arial" w:hAnsi="Arial" w:cs="Arial"/>
        </w:rPr>
        <w:t xml:space="preserve"> other charisms, </w:t>
      </w:r>
      <w:r w:rsidR="00992FD3" w:rsidRPr="00701519">
        <w:rPr>
          <w:rFonts w:ascii="Arial" w:hAnsi="Arial" w:cs="Arial"/>
        </w:rPr>
        <w:t>like those of</w:t>
      </w:r>
      <w:r w:rsidRPr="00701519">
        <w:rPr>
          <w:rFonts w:ascii="Arial" w:hAnsi="Arial" w:cs="Arial"/>
        </w:rPr>
        <w:t xml:space="preserve"> Camill</w:t>
      </w:r>
      <w:r w:rsidR="009A19AC" w:rsidRPr="00701519">
        <w:rPr>
          <w:rFonts w:ascii="Arial" w:hAnsi="Arial" w:cs="Arial"/>
        </w:rPr>
        <w:t>us</w:t>
      </w:r>
      <w:r w:rsidRPr="00701519">
        <w:rPr>
          <w:rFonts w:ascii="Arial" w:hAnsi="Arial" w:cs="Arial"/>
        </w:rPr>
        <w:t xml:space="preserve"> de Lellis or Vincen</w:t>
      </w:r>
      <w:r w:rsidR="00992FD3" w:rsidRPr="00701519">
        <w:rPr>
          <w:rFonts w:ascii="Arial" w:hAnsi="Arial" w:cs="Arial"/>
        </w:rPr>
        <w:t>t de Paul</w:t>
      </w:r>
      <w:r w:rsidRPr="00701519">
        <w:rPr>
          <w:rFonts w:ascii="Arial" w:hAnsi="Arial" w:cs="Arial"/>
        </w:rPr>
        <w:t xml:space="preserve">, </w:t>
      </w:r>
      <w:r w:rsidR="00992FD3" w:rsidRPr="00701519">
        <w:rPr>
          <w:rFonts w:ascii="Arial" w:hAnsi="Arial" w:cs="Arial"/>
        </w:rPr>
        <w:t xml:space="preserve">gave rise to the </w:t>
      </w:r>
      <w:r w:rsidRPr="00701519">
        <w:rPr>
          <w:rFonts w:ascii="Arial" w:hAnsi="Arial" w:cs="Arial"/>
        </w:rPr>
        <w:t xml:space="preserve">first </w:t>
      </w:r>
      <w:r w:rsidR="001F016C" w:rsidRPr="00701519">
        <w:rPr>
          <w:rFonts w:ascii="Arial" w:hAnsi="Arial" w:cs="Arial"/>
        </w:rPr>
        <w:t xml:space="preserve">networks of </w:t>
      </w:r>
      <w:r w:rsidRPr="00701519">
        <w:rPr>
          <w:rFonts w:ascii="Arial" w:hAnsi="Arial" w:cs="Arial"/>
        </w:rPr>
        <w:t>hospital</w:t>
      </w:r>
      <w:r w:rsidR="001F016C" w:rsidRPr="00701519">
        <w:rPr>
          <w:rFonts w:ascii="Arial" w:hAnsi="Arial" w:cs="Arial"/>
        </w:rPr>
        <w:t>s</w:t>
      </w:r>
      <w:r w:rsidRPr="00701519">
        <w:rPr>
          <w:rFonts w:ascii="Arial" w:hAnsi="Arial" w:cs="Arial"/>
        </w:rPr>
        <w:t xml:space="preserve"> and </w:t>
      </w:r>
      <w:r w:rsidR="009A19AC" w:rsidRPr="00701519">
        <w:rPr>
          <w:rFonts w:ascii="Arial" w:hAnsi="Arial" w:cs="Arial"/>
        </w:rPr>
        <w:t>aid</w:t>
      </w:r>
      <w:r w:rsidR="001F016C" w:rsidRPr="00701519">
        <w:rPr>
          <w:rFonts w:ascii="Arial" w:hAnsi="Arial" w:cs="Arial"/>
        </w:rPr>
        <w:t xml:space="preserve"> </w:t>
      </w:r>
      <w:r w:rsidRPr="00701519">
        <w:rPr>
          <w:rFonts w:ascii="Arial" w:hAnsi="Arial" w:cs="Arial"/>
        </w:rPr>
        <w:t xml:space="preserve">for the poor. </w:t>
      </w:r>
    </w:p>
    <w:p w14:paraId="65ECDD49" w14:textId="77777777" w:rsidR="00B8480B" w:rsidRPr="00701519" w:rsidRDefault="009A19AC">
      <w:pPr>
        <w:tabs>
          <w:tab w:val="left" w:pos="426"/>
        </w:tabs>
        <w:spacing w:line="340" w:lineRule="atLeast"/>
        <w:ind w:firstLine="709"/>
        <w:jc w:val="both"/>
        <w:rPr>
          <w:rFonts w:ascii="Arial" w:hAnsi="Arial" w:cs="Arial"/>
          <w:color w:val="000000" w:themeColor="text1"/>
        </w:rPr>
      </w:pPr>
      <w:r w:rsidRPr="00701519">
        <w:rPr>
          <w:rFonts w:ascii="Arial" w:hAnsi="Arial" w:cs="Arial"/>
        </w:rPr>
        <w:t xml:space="preserve">Charismatic action was also behind the founding and development of the first schools opened for the </w:t>
      </w:r>
      <w:r w:rsidR="008440B2" w:rsidRPr="00701519">
        <w:rPr>
          <w:rFonts w:ascii="Arial" w:hAnsi="Arial" w:cs="Arial"/>
          <w:color w:val="000000" w:themeColor="text1"/>
        </w:rPr>
        <w:t xml:space="preserve">education and evangelization of children and young people. </w:t>
      </w:r>
    </w:p>
    <w:p w14:paraId="4AF2335A" w14:textId="77777777" w:rsidR="00517F08" w:rsidRPr="00701519" w:rsidRDefault="008440B2" w:rsidP="00517F08">
      <w:pPr>
        <w:tabs>
          <w:tab w:val="left" w:pos="426"/>
        </w:tabs>
        <w:spacing w:line="340" w:lineRule="atLeast"/>
        <w:ind w:firstLine="709"/>
        <w:jc w:val="both"/>
        <w:rPr>
          <w:rFonts w:ascii="Arial" w:hAnsi="Arial" w:cs="Arial"/>
        </w:rPr>
      </w:pPr>
      <w:r w:rsidRPr="00701519">
        <w:rPr>
          <w:rFonts w:ascii="Arial" w:hAnsi="Arial" w:cs="Arial"/>
        </w:rPr>
        <w:t xml:space="preserve">Later, at the time of industrialization, charismatic figures, including not a few women, </w:t>
      </w:r>
      <w:r w:rsidR="009A19AC" w:rsidRPr="00701519">
        <w:rPr>
          <w:rFonts w:ascii="Arial" w:hAnsi="Arial" w:cs="Arial"/>
        </w:rPr>
        <w:t>took on the</w:t>
      </w:r>
      <w:r w:rsidRPr="00701519">
        <w:rPr>
          <w:rFonts w:ascii="Arial" w:hAnsi="Arial" w:cs="Arial"/>
        </w:rPr>
        <w:t xml:space="preserve"> most burning </w:t>
      </w:r>
      <w:r w:rsidR="009A19AC" w:rsidRPr="00701519">
        <w:rPr>
          <w:rFonts w:ascii="Arial" w:hAnsi="Arial" w:cs="Arial"/>
        </w:rPr>
        <w:t>issues of their day</w:t>
      </w:r>
      <w:r w:rsidRPr="00701519">
        <w:rPr>
          <w:rFonts w:ascii="Arial" w:hAnsi="Arial" w:cs="Arial"/>
        </w:rPr>
        <w:t xml:space="preserve"> and respond</w:t>
      </w:r>
      <w:r w:rsidR="009A19AC" w:rsidRPr="00701519">
        <w:rPr>
          <w:rFonts w:ascii="Arial" w:hAnsi="Arial" w:cs="Arial"/>
        </w:rPr>
        <w:t>ed</w:t>
      </w:r>
      <w:r w:rsidRPr="00701519">
        <w:rPr>
          <w:rFonts w:ascii="Arial" w:hAnsi="Arial" w:cs="Arial"/>
        </w:rPr>
        <w:t xml:space="preserve"> with a whole range of social works. </w:t>
      </w:r>
    </w:p>
    <w:p w14:paraId="579A2E42" w14:textId="4B904687" w:rsidR="00B8480B" w:rsidRPr="00701519" w:rsidRDefault="00F14703">
      <w:pPr>
        <w:tabs>
          <w:tab w:val="left" w:pos="426"/>
        </w:tabs>
        <w:spacing w:line="340" w:lineRule="atLeast"/>
        <w:ind w:firstLine="709"/>
        <w:jc w:val="both"/>
        <w:rPr>
          <w:rFonts w:ascii="Arial" w:hAnsi="Arial" w:cs="Arial"/>
        </w:rPr>
      </w:pPr>
      <w:r w:rsidRPr="00701519">
        <w:rPr>
          <w:rFonts w:ascii="Arial" w:hAnsi="Arial" w:cs="Arial"/>
        </w:rPr>
        <w:t>And we could go on.</w:t>
      </w:r>
      <w:r w:rsidR="008440B2" w:rsidRPr="00701519">
        <w:rPr>
          <w:rStyle w:val="Rimandonotadichiusura"/>
          <w:rFonts w:ascii="Arial" w:hAnsi="Arial" w:cs="Arial"/>
        </w:rPr>
        <w:endnoteReference w:id="12"/>
      </w:r>
      <w:r w:rsidR="008440B2" w:rsidRPr="00701519">
        <w:rPr>
          <w:rFonts w:ascii="Arial" w:hAnsi="Arial" w:cs="Arial"/>
        </w:rPr>
        <w:t xml:space="preserve"> Without the contribution of charisms</w:t>
      </w:r>
      <w:r w:rsidR="00502824" w:rsidRPr="00701519">
        <w:rPr>
          <w:rFonts w:ascii="Arial" w:hAnsi="Arial" w:cs="Arial"/>
        </w:rPr>
        <w:t>,</w:t>
      </w:r>
      <w:r w:rsidR="008440B2" w:rsidRPr="00701519">
        <w:rPr>
          <w:rFonts w:ascii="Arial" w:hAnsi="Arial" w:cs="Arial"/>
        </w:rPr>
        <w:t xml:space="preserve"> our continent and the Church in Europe would not be what they are. </w:t>
      </w:r>
    </w:p>
    <w:p w14:paraId="50ED75FD" w14:textId="72FE3A71"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In our time, </w:t>
      </w:r>
      <w:r w:rsidR="00AE2710" w:rsidRPr="00701519">
        <w:rPr>
          <w:rFonts w:ascii="Arial" w:hAnsi="Arial" w:cs="Arial"/>
        </w:rPr>
        <w:t>in fact,</w:t>
      </w:r>
      <w:r w:rsidRPr="00701519">
        <w:rPr>
          <w:rFonts w:ascii="Arial" w:hAnsi="Arial" w:cs="Arial"/>
        </w:rPr>
        <w:t xml:space="preserve"> we are witnessing new </w:t>
      </w:r>
      <w:r w:rsidR="00AE2710" w:rsidRPr="00701519">
        <w:rPr>
          <w:rFonts w:ascii="Arial" w:hAnsi="Arial" w:cs="Arial"/>
        </w:rPr>
        <w:t>developments</w:t>
      </w:r>
      <w:r w:rsidRPr="00701519">
        <w:rPr>
          <w:rFonts w:ascii="Arial" w:hAnsi="Arial" w:cs="Arial"/>
        </w:rPr>
        <w:t xml:space="preserve"> in the world of these historical charisms. </w:t>
      </w:r>
      <w:r w:rsidR="00AE2710" w:rsidRPr="00701519">
        <w:rPr>
          <w:rFonts w:ascii="Arial" w:hAnsi="Arial" w:cs="Arial"/>
        </w:rPr>
        <w:t>They often began</w:t>
      </w:r>
      <w:r w:rsidRPr="00701519">
        <w:rPr>
          <w:rFonts w:ascii="Arial" w:hAnsi="Arial" w:cs="Arial"/>
        </w:rPr>
        <w:t xml:space="preserve"> as movements, but then </w:t>
      </w:r>
      <w:r w:rsidR="00AE2710" w:rsidRPr="00701519">
        <w:rPr>
          <w:rFonts w:ascii="Arial" w:hAnsi="Arial" w:cs="Arial"/>
        </w:rPr>
        <w:t>evolved into</w:t>
      </w:r>
      <w:r w:rsidRPr="00701519">
        <w:rPr>
          <w:rFonts w:ascii="Arial" w:hAnsi="Arial" w:cs="Arial"/>
        </w:rPr>
        <w:t xml:space="preserve"> religious Orders and Congregations (which sometimes also have a Third Order made up of lay people)</w:t>
      </w:r>
      <w:r w:rsidR="00AE2710" w:rsidRPr="00701519">
        <w:rPr>
          <w:rFonts w:ascii="Arial" w:hAnsi="Arial" w:cs="Arial"/>
        </w:rPr>
        <w:t>. T</w:t>
      </w:r>
      <w:r w:rsidRPr="00701519">
        <w:rPr>
          <w:rFonts w:ascii="Arial" w:hAnsi="Arial" w:cs="Arial"/>
        </w:rPr>
        <w:t>oday</w:t>
      </w:r>
      <w:r w:rsidR="00B5109C" w:rsidRPr="00701519">
        <w:rPr>
          <w:rFonts w:ascii="Arial" w:hAnsi="Arial" w:cs="Arial"/>
        </w:rPr>
        <w:t>,</w:t>
      </w:r>
      <w:r w:rsidRPr="00701519">
        <w:rPr>
          <w:rFonts w:ascii="Arial" w:hAnsi="Arial" w:cs="Arial"/>
        </w:rPr>
        <w:t xml:space="preserve"> many are being reconfigured </w:t>
      </w:r>
      <w:r w:rsidR="008545E8" w:rsidRPr="00701519">
        <w:rPr>
          <w:rFonts w:ascii="Arial" w:hAnsi="Arial" w:cs="Arial"/>
        </w:rPr>
        <w:t xml:space="preserve">as </w:t>
      </w:r>
      <w:r w:rsidR="008545E8" w:rsidRPr="00701519">
        <w:rPr>
          <w:rFonts w:ascii="Arial" w:hAnsi="Arial" w:cs="Arial"/>
          <w:i/>
        </w:rPr>
        <w:t>charismatic</w:t>
      </w:r>
      <w:r w:rsidRPr="00701519">
        <w:rPr>
          <w:rFonts w:ascii="Arial" w:hAnsi="Arial" w:cs="Arial"/>
          <w:i/>
        </w:rPr>
        <w:t xml:space="preserve"> </w:t>
      </w:r>
      <w:r w:rsidR="008545E8" w:rsidRPr="00701519">
        <w:rPr>
          <w:rFonts w:ascii="Arial" w:hAnsi="Arial" w:cs="Arial"/>
          <w:i/>
        </w:rPr>
        <w:t xml:space="preserve">families </w:t>
      </w:r>
      <w:r w:rsidR="008545E8" w:rsidRPr="00701519">
        <w:rPr>
          <w:rFonts w:ascii="Arial" w:hAnsi="Arial" w:cs="Arial"/>
        </w:rPr>
        <w:t>involving</w:t>
      </w:r>
      <w:r w:rsidRPr="00701519">
        <w:rPr>
          <w:rFonts w:ascii="Arial" w:hAnsi="Arial" w:cs="Arial"/>
        </w:rPr>
        <w:t xml:space="preserve"> the various vocations of the People of God. </w:t>
      </w:r>
      <w:r w:rsidR="00AE2710" w:rsidRPr="00701519">
        <w:rPr>
          <w:rFonts w:ascii="Arial" w:hAnsi="Arial" w:cs="Arial"/>
        </w:rPr>
        <w:t>In addition, they realize more and more</w:t>
      </w:r>
      <w:r w:rsidRPr="00701519">
        <w:rPr>
          <w:rFonts w:ascii="Arial" w:hAnsi="Arial" w:cs="Arial"/>
        </w:rPr>
        <w:t xml:space="preserve"> that they cannot exist </w:t>
      </w:r>
      <w:r w:rsidR="00AE2710" w:rsidRPr="00701519">
        <w:rPr>
          <w:rFonts w:ascii="Arial" w:hAnsi="Arial" w:cs="Arial"/>
        </w:rPr>
        <w:t>in isolation</w:t>
      </w:r>
      <w:r w:rsidRPr="00701519">
        <w:rPr>
          <w:rFonts w:ascii="Arial" w:hAnsi="Arial" w:cs="Arial"/>
        </w:rPr>
        <w:t xml:space="preserve">, but that communion </w:t>
      </w:r>
      <w:r w:rsidR="00AE2710" w:rsidRPr="00701519">
        <w:rPr>
          <w:rFonts w:ascii="Arial" w:hAnsi="Arial" w:cs="Arial"/>
        </w:rPr>
        <w:t>and fellowship among</w:t>
      </w:r>
      <w:r w:rsidRPr="00701519">
        <w:rPr>
          <w:rFonts w:ascii="Arial" w:hAnsi="Arial" w:cs="Arial"/>
        </w:rPr>
        <w:t xml:space="preserve"> charisms is fundamental. We </w:t>
      </w:r>
      <w:r w:rsidR="00AE2710" w:rsidRPr="00701519">
        <w:rPr>
          <w:rFonts w:ascii="Arial" w:hAnsi="Arial" w:cs="Arial"/>
        </w:rPr>
        <w:t>experienced</w:t>
      </w:r>
      <w:r w:rsidRPr="00701519">
        <w:rPr>
          <w:rFonts w:ascii="Arial" w:hAnsi="Arial" w:cs="Arial"/>
        </w:rPr>
        <w:t xml:space="preserve"> a living example</w:t>
      </w:r>
      <w:r w:rsidR="00AE2710" w:rsidRPr="00701519">
        <w:rPr>
          <w:rFonts w:ascii="Arial" w:hAnsi="Arial" w:cs="Arial"/>
        </w:rPr>
        <w:t xml:space="preserve"> of this</w:t>
      </w:r>
      <w:r w:rsidRPr="00701519">
        <w:rPr>
          <w:rFonts w:ascii="Arial" w:hAnsi="Arial" w:cs="Arial"/>
        </w:rPr>
        <w:t>, almost an icon</w:t>
      </w:r>
      <w:r w:rsidR="00B5109C" w:rsidRPr="00701519">
        <w:rPr>
          <w:rFonts w:ascii="Arial" w:hAnsi="Arial" w:cs="Arial"/>
        </w:rPr>
        <w:t xml:space="preserve"> of it</w:t>
      </w:r>
      <w:r w:rsidRPr="00701519">
        <w:rPr>
          <w:rFonts w:ascii="Arial" w:hAnsi="Arial" w:cs="Arial"/>
        </w:rPr>
        <w:t xml:space="preserve">, in the great </w:t>
      </w:r>
      <w:r w:rsidR="00AE2710" w:rsidRPr="00701519">
        <w:rPr>
          <w:rFonts w:ascii="Arial" w:hAnsi="Arial" w:cs="Arial"/>
        </w:rPr>
        <w:t>gathering called</w:t>
      </w:r>
      <w:r w:rsidRPr="00701519">
        <w:rPr>
          <w:rFonts w:ascii="Arial" w:hAnsi="Arial" w:cs="Arial"/>
        </w:rPr>
        <w:t xml:space="preserve"> "</w:t>
      </w:r>
      <w:r w:rsidR="00362769" w:rsidRPr="00701519">
        <w:rPr>
          <w:rFonts w:ascii="Arial" w:hAnsi="Arial" w:cs="Arial"/>
        </w:rPr>
        <w:t>Wake up the World</w:t>
      </w:r>
      <w:r w:rsidR="00B5109C" w:rsidRPr="00701519">
        <w:rPr>
          <w:rFonts w:ascii="Arial" w:hAnsi="Arial" w:cs="Arial"/>
        </w:rPr>
        <w:t>”</w:t>
      </w:r>
      <w:r w:rsidR="00195F58" w:rsidRPr="00701519">
        <w:rPr>
          <w:rFonts w:ascii="Arial" w:hAnsi="Arial" w:cs="Arial"/>
        </w:rPr>
        <w:t xml:space="preserve"> </w:t>
      </w:r>
      <w:r w:rsidRPr="00701519">
        <w:rPr>
          <w:rFonts w:ascii="Arial" w:hAnsi="Arial" w:cs="Arial"/>
        </w:rPr>
        <w:t xml:space="preserve">that brought thousands of </w:t>
      </w:r>
      <w:r w:rsidR="00AE2710" w:rsidRPr="00701519">
        <w:rPr>
          <w:rFonts w:ascii="Arial" w:hAnsi="Arial" w:cs="Arial"/>
        </w:rPr>
        <w:t xml:space="preserve">young </w:t>
      </w:r>
      <w:r w:rsidRPr="00701519">
        <w:rPr>
          <w:rFonts w:ascii="Arial" w:hAnsi="Arial" w:cs="Arial"/>
        </w:rPr>
        <w:t xml:space="preserve">consecrated </w:t>
      </w:r>
      <w:r w:rsidR="00AE2710" w:rsidRPr="00701519">
        <w:rPr>
          <w:rFonts w:ascii="Arial" w:hAnsi="Arial" w:cs="Arial"/>
        </w:rPr>
        <w:t>men and women</w:t>
      </w:r>
      <w:r w:rsidRPr="00701519">
        <w:rPr>
          <w:rFonts w:ascii="Arial" w:hAnsi="Arial" w:cs="Arial"/>
        </w:rPr>
        <w:t xml:space="preserve"> to Rome in September 2015.</w:t>
      </w:r>
      <w:r w:rsidR="00906D77" w:rsidRPr="00701519">
        <w:rPr>
          <w:rFonts w:ascii="Arial" w:hAnsi="Arial" w:cs="Arial"/>
        </w:rPr>
        <w:t xml:space="preserve"> </w:t>
      </w:r>
      <w:r w:rsidRPr="00701519">
        <w:rPr>
          <w:rFonts w:ascii="Arial" w:hAnsi="Arial" w:cs="Arial"/>
        </w:rPr>
        <w:t xml:space="preserve"> </w:t>
      </w:r>
    </w:p>
    <w:p w14:paraId="0E33DC91" w14:textId="77777777" w:rsidR="00B8480B" w:rsidRPr="00701519" w:rsidRDefault="00B8480B">
      <w:pPr>
        <w:tabs>
          <w:tab w:val="left" w:pos="426"/>
        </w:tabs>
        <w:spacing w:line="340" w:lineRule="atLeast"/>
        <w:ind w:firstLine="709"/>
        <w:jc w:val="both"/>
        <w:rPr>
          <w:rFonts w:ascii="Arial" w:hAnsi="Arial" w:cs="Arial"/>
        </w:rPr>
      </w:pPr>
    </w:p>
    <w:p w14:paraId="76A15906" w14:textId="76E4B627" w:rsidR="00B8480B" w:rsidRPr="00701519" w:rsidRDefault="00DD5CED">
      <w:pPr>
        <w:tabs>
          <w:tab w:val="left" w:pos="426"/>
        </w:tabs>
        <w:spacing w:line="340" w:lineRule="atLeast"/>
        <w:ind w:firstLine="709"/>
        <w:jc w:val="both"/>
        <w:rPr>
          <w:rFonts w:ascii="Arial" w:hAnsi="Arial" w:cs="Arial"/>
        </w:rPr>
      </w:pPr>
      <w:r w:rsidRPr="00701519">
        <w:rPr>
          <w:rFonts w:ascii="Arial" w:hAnsi="Arial" w:cs="Arial"/>
        </w:rPr>
        <w:t>However</w:t>
      </w:r>
      <w:r w:rsidR="008440B2" w:rsidRPr="00701519">
        <w:rPr>
          <w:rFonts w:ascii="Arial" w:hAnsi="Arial" w:cs="Arial"/>
        </w:rPr>
        <w:t xml:space="preserve">, </w:t>
      </w:r>
      <w:r w:rsidRPr="00701519">
        <w:rPr>
          <w:rFonts w:ascii="Arial" w:hAnsi="Arial" w:cs="Arial"/>
        </w:rPr>
        <w:t>given</w:t>
      </w:r>
      <w:r w:rsidR="008440B2" w:rsidRPr="00701519">
        <w:rPr>
          <w:rFonts w:ascii="Arial" w:hAnsi="Arial" w:cs="Arial"/>
        </w:rPr>
        <w:t xml:space="preserve"> all </w:t>
      </w:r>
      <w:r w:rsidRPr="00701519">
        <w:rPr>
          <w:rFonts w:ascii="Arial" w:hAnsi="Arial" w:cs="Arial"/>
        </w:rPr>
        <w:t>this</w:t>
      </w:r>
      <w:r w:rsidR="008440B2" w:rsidRPr="00701519">
        <w:rPr>
          <w:rFonts w:ascii="Arial" w:hAnsi="Arial" w:cs="Arial"/>
        </w:rPr>
        <w:t xml:space="preserve">, </w:t>
      </w:r>
      <w:r w:rsidRPr="00701519">
        <w:rPr>
          <w:rFonts w:ascii="Arial" w:hAnsi="Arial" w:cs="Arial"/>
        </w:rPr>
        <w:t>was the charisms’</w:t>
      </w:r>
      <w:r w:rsidR="008440B2" w:rsidRPr="00701519">
        <w:rPr>
          <w:rFonts w:ascii="Arial" w:hAnsi="Arial" w:cs="Arial"/>
        </w:rPr>
        <w:t xml:space="preserve"> constitutive role </w:t>
      </w:r>
      <w:r w:rsidRPr="00701519">
        <w:rPr>
          <w:rFonts w:ascii="Arial" w:hAnsi="Arial" w:cs="Arial"/>
        </w:rPr>
        <w:t xml:space="preserve">already </w:t>
      </w:r>
      <w:r w:rsidR="008440B2" w:rsidRPr="00701519">
        <w:rPr>
          <w:rFonts w:ascii="Arial" w:hAnsi="Arial" w:cs="Arial"/>
        </w:rPr>
        <w:t>understood</w:t>
      </w:r>
      <w:r w:rsidR="00B5109C" w:rsidRPr="00701519">
        <w:rPr>
          <w:rFonts w:ascii="Arial" w:hAnsi="Arial" w:cs="Arial"/>
        </w:rPr>
        <w:t>? A</w:t>
      </w:r>
      <w:r w:rsidR="008440B2" w:rsidRPr="00701519">
        <w:rPr>
          <w:rFonts w:ascii="Arial" w:hAnsi="Arial" w:cs="Arial"/>
        </w:rPr>
        <w:t xml:space="preserve">nd </w:t>
      </w:r>
      <w:r w:rsidRPr="00701519">
        <w:rPr>
          <w:rFonts w:ascii="Arial" w:hAnsi="Arial" w:cs="Arial"/>
        </w:rPr>
        <w:t xml:space="preserve">did they find their proper place in the </w:t>
      </w:r>
      <w:r w:rsidR="008440B2" w:rsidRPr="00701519">
        <w:rPr>
          <w:rFonts w:ascii="Arial" w:hAnsi="Arial" w:cs="Arial"/>
        </w:rPr>
        <w:t>manuals of ecclesiology</w:t>
      </w:r>
      <w:r w:rsidRPr="00701519">
        <w:rPr>
          <w:rFonts w:ascii="Arial" w:hAnsi="Arial" w:cs="Arial"/>
        </w:rPr>
        <w:t>?</w:t>
      </w:r>
      <w:r w:rsidR="008440B2" w:rsidRPr="00701519">
        <w:rPr>
          <w:rFonts w:ascii="Arial" w:hAnsi="Arial" w:cs="Arial"/>
        </w:rPr>
        <w:t xml:space="preserve"> Or have they </w:t>
      </w:r>
      <w:r w:rsidR="00DA3C61" w:rsidRPr="00701519">
        <w:rPr>
          <w:rFonts w:ascii="Arial" w:hAnsi="Arial" w:cs="Arial"/>
        </w:rPr>
        <w:t xml:space="preserve">stayed as </w:t>
      </w:r>
      <w:r w:rsidRPr="00701519">
        <w:rPr>
          <w:rFonts w:ascii="Arial" w:hAnsi="Arial" w:cs="Arial"/>
        </w:rPr>
        <w:t>rather</w:t>
      </w:r>
      <w:r w:rsidR="00DA3C61" w:rsidRPr="00701519">
        <w:rPr>
          <w:rFonts w:ascii="Arial" w:hAnsi="Arial" w:cs="Arial"/>
        </w:rPr>
        <w:t xml:space="preserve"> marginal realities in</w:t>
      </w:r>
      <w:r w:rsidR="008440B2" w:rsidRPr="00701519">
        <w:rPr>
          <w:rFonts w:ascii="Arial" w:hAnsi="Arial" w:cs="Arial"/>
        </w:rPr>
        <w:t xml:space="preserve"> doctrinal reflection, ju</w:t>
      </w:r>
      <w:r w:rsidR="00DA3C61" w:rsidRPr="00701519">
        <w:rPr>
          <w:rFonts w:ascii="Arial" w:hAnsi="Arial" w:cs="Arial"/>
        </w:rPr>
        <w:t>st as in the life of local c</w:t>
      </w:r>
      <w:r w:rsidR="008440B2" w:rsidRPr="00701519">
        <w:rPr>
          <w:rFonts w:ascii="Arial" w:hAnsi="Arial" w:cs="Arial"/>
        </w:rPr>
        <w:t xml:space="preserve">hurches they are certainly present, and sometimes even in a </w:t>
      </w:r>
      <w:r w:rsidRPr="00701519">
        <w:rPr>
          <w:rFonts w:ascii="Arial" w:hAnsi="Arial" w:cs="Arial"/>
        </w:rPr>
        <w:t>substantial</w:t>
      </w:r>
      <w:r w:rsidR="008440B2" w:rsidRPr="00701519">
        <w:rPr>
          <w:rFonts w:ascii="Arial" w:hAnsi="Arial" w:cs="Arial"/>
        </w:rPr>
        <w:t xml:space="preserve"> way, but are easily considered as secondary </w:t>
      </w:r>
      <w:r w:rsidR="00DA3C61" w:rsidRPr="00701519">
        <w:rPr>
          <w:rFonts w:ascii="Arial" w:hAnsi="Arial" w:cs="Arial"/>
        </w:rPr>
        <w:t xml:space="preserve">and </w:t>
      </w:r>
      <w:r w:rsidR="008440B2" w:rsidRPr="00701519">
        <w:rPr>
          <w:rFonts w:ascii="Arial" w:hAnsi="Arial" w:cs="Arial"/>
        </w:rPr>
        <w:t xml:space="preserve">almost </w:t>
      </w:r>
      <w:r w:rsidR="009377DB" w:rsidRPr="00701519">
        <w:rPr>
          <w:rFonts w:ascii="Arial" w:hAnsi="Arial" w:cs="Arial"/>
        </w:rPr>
        <w:t>as an extra</w:t>
      </w:r>
      <w:r w:rsidR="008440B2" w:rsidRPr="00701519">
        <w:rPr>
          <w:rFonts w:ascii="Arial" w:hAnsi="Arial" w:cs="Arial"/>
        </w:rPr>
        <w:t xml:space="preserve">? </w:t>
      </w:r>
    </w:p>
    <w:p w14:paraId="26E13DC8" w14:textId="7F333B67" w:rsidR="00B8480B" w:rsidRPr="00701519" w:rsidRDefault="00B5109C">
      <w:pPr>
        <w:tabs>
          <w:tab w:val="left" w:pos="426"/>
        </w:tabs>
        <w:spacing w:line="340" w:lineRule="atLeast"/>
        <w:ind w:firstLine="709"/>
        <w:jc w:val="both"/>
        <w:rPr>
          <w:rFonts w:ascii="Arial" w:hAnsi="Arial" w:cs="Arial"/>
        </w:rPr>
      </w:pPr>
      <w:r w:rsidRPr="00701519">
        <w:rPr>
          <w:rFonts w:ascii="Arial" w:hAnsi="Arial" w:cs="Arial"/>
        </w:rPr>
        <w:t>H</w:t>
      </w:r>
      <w:r w:rsidR="009377DB" w:rsidRPr="00701519">
        <w:rPr>
          <w:rFonts w:ascii="Arial" w:hAnsi="Arial" w:cs="Arial"/>
        </w:rPr>
        <w:t>ence</w:t>
      </w:r>
      <w:r w:rsidR="008440B2" w:rsidRPr="00701519">
        <w:rPr>
          <w:rFonts w:ascii="Arial" w:hAnsi="Arial" w:cs="Arial"/>
        </w:rPr>
        <w:t xml:space="preserve"> we understand the importance not only </w:t>
      </w:r>
      <w:r w:rsidR="008545E8" w:rsidRPr="00701519">
        <w:rPr>
          <w:rFonts w:ascii="Arial" w:hAnsi="Arial" w:cs="Arial"/>
        </w:rPr>
        <w:t xml:space="preserve">of </w:t>
      </w:r>
      <w:r w:rsidR="008545E8" w:rsidRPr="00701519">
        <w:rPr>
          <w:rFonts w:ascii="Arial" w:hAnsi="Arial" w:cs="Arial"/>
          <w:i/>
        </w:rPr>
        <w:t>Iuvenescit</w:t>
      </w:r>
      <w:r w:rsidR="008440B2" w:rsidRPr="00701519">
        <w:rPr>
          <w:rFonts w:ascii="Arial" w:hAnsi="Arial" w:cs="Arial"/>
          <w:i/>
        </w:rPr>
        <w:t xml:space="preserve"> </w:t>
      </w:r>
      <w:r w:rsidR="008545E8" w:rsidRPr="00701519">
        <w:rPr>
          <w:rFonts w:ascii="Arial" w:hAnsi="Arial" w:cs="Arial"/>
          <w:i/>
        </w:rPr>
        <w:t xml:space="preserve">Ecclesia </w:t>
      </w:r>
      <w:r w:rsidR="008545E8" w:rsidRPr="00701519">
        <w:rPr>
          <w:rFonts w:ascii="Arial" w:hAnsi="Arial" w:cs="Arial"/>
        </w:rPr>
        <w:t>but</w:t>
      </w:r>
      <w:r w:rsidR="008440B2" w:rsidRPr="00701519">
        <w:rPr>
          <w:rFonts w:ascii="Arial" w:hAnsi="Arial" w:cs="Arial"/>
        </w:rPr>
        <w:t xml:space="preserve"> also a document </w:t>
      </w:r>
      <w:r w:rsidR="008545E8" w:rsidRPr="00701519">
        <w:rPr>
          <w:rFonts w:ascii="Arial" w:hAnsi="Arial" w:cs="Arial"/>
        </w:rPr>
        <w:t xml:space="preserve">like </w:t>
      </w:r>
      <w:r w:rsidR="008545E8" w:rsidRPr="00701519">
        <w:rPr>
          <w:rFonts w:ascii="Arial" w:hAnsi="Arial" w:cs="Arial"/>
          <w:i/>
          <w:color w:val="000000" w:themeColor="text1"/>
        </w:rPr>
        <w:t>Mutuae</w:t>
      </w:r>
      <w:r w:rsidR="008440B2" w:rsidRPr="00701519">
        <w:rPr>
          <w:rFonts w:ascii="Arial" w:hAnsi="Arial" w:cs="Arial"/>
          <w:i/>
          <w:color w:val="000000" w:themeColor="text1"/>
        </w:rPr>
        <w:t xml:space="preserve"> </w:t>
      </w:r>
      <w:r w:rsidR="008545E8" w:rsidRPr="00701519">
        <w:rPr>
          <w:rFonts w:ascii="Arial" w:hAnsi="Arial" w:cs="Arial"/>
          <w:i/>
          <w:color w:val="000000" w:themeColor="text1"/>
        </w:rPr>
        <w:t xml:space="preserve">relationes </w:t>
      </w:r>
      <w:r w:rsidR="008545E8" w:rsidRPr="00701519">
        <w:rPr>
          <w:rFonts w:ascii="Arial" w:hAnsi="Arial" w:cs="Arial"/>
          <w:color w:val="000000" w:themeColor="text1"/>
        </w:rPr>
        <w:t>on</w:t>
      </w:r>
      <w:r w:rsidR="008440B2" w:rsidRPr="00701519">
        <w:rPr>
          <w:rFonts w:ascii="Arial" w:hAnsi="Arial" w:cs="Arial"/>
          <w:color w:val="000000" w:themeColor="text1"/>
        </w:rPr>
        <w:t xml:space="preserve"> relations between bishops and religious in the Church-</w:t>
      </w:r>
      <w:r w:rsidR="009377DB" w:rsidRPr="00701519">
        <w:rPr>
          <w:rFonts w:ascii="Arial" w:hAnsi="Arial" w:cs="Arial"/>
          <w:color w:val="000000" w:themeColor="text1"/>
        </w:rPr>
        <w:t>as-</w:t>
      </w:r>
      <w:r w:rsidR="008440B2" w:rsidRPr="00701519">
        <w:rPr>
          <w:rFonts w:ascii="Arial" w:hAnsi="Arial" w:cs="Arial"/>
          <w:color w:val="000000" w:themeColor="text1"/>
        </w:rPr>
        <w:t>communion</w:t>
      </w:r>
      <w:r w:rsidR="00701519">
        <w:rPr>
          <w:rFonts w:ascii="Arial" w:hAnsi="Arial" w:cs="Arial"/>
          <w:color w:val="000000" w:themeColor="text1"/>
        </w:rPr>
        <w:t>.</w:t>
      </w:r>
      <w:r w:rsidR="008440B2" w:rsidRPr="00701519">
        <w:rPr>
          <w:rFonts w:ascii="Arial" w:hAnsi="Arial" w:cs="Arial"/>
          <w:color w:val="FF0000"/>
          <w:highlight w:val="yellow"/>
        </w:rPr>
        <w:t xml:space="preserve"> </w:t>
      </w:r>
    </w:p>
    <w:p w14:paraId="21C173B8" w14:textId="77777777" w:rsidR="00B8480B" w:rsidRPr="00701519" w:rsidRDefault="00B8480B">
      <w:pPr>
        <w:tabs>
          <w:tab w:val="left" w:pos="426"/>
        </w:tabs>
        <w:spacing w:line="340" w:lineRule="atLeast"/>
        <w:ind w:firstLine="709"/>
        <w:jc w:val="both"/>
        <w:rPr>
          <w:rFonts w:ascii="Arial" w:hAnsi="Arial" w:cs="Arial"/>
        </w:rPr>
      </w:pPr>
    </w:p>
    <w:p w14:paraId="15811B1C" w14:textId="477F84BC" w:rsidR="00B8480B" w:rsidRPr="00701519" w:rsidRDefault="0086054B">
      <w:pPr>
        <w:tabs>
          <w:tab w:val="left" w:pos="426"/>
        </w:tabs>
        <w:spacing w:line="340" w:lineRule="atLeast"/>
        <w:ind w:firstLine="709"/>
        <w:jc w:val="both"/>
        <w:rPr>
          <w:rFonts w:ascii="Arial" w:hAnsi="Arial" w:cs="Arial"/>
        </w:rPr>
      </w:pPr>
      <w:r w:rsidRPr="00701519">
        <w:rPr>
          <w:rFonts w:ascii="Arial" w:hAnsi="Arial" w:cs="Arial"/>
        </w:rPr>
        <w:t>But we must look</w:t>
      </w:r>
      <w:r w:rsidR="008440B2" w:rsidRPr="00701519">
        <w:rPr>
          <w:rFonts w:ascii="Arial" w:hAnsi="Arial" w:cs="Arial"/>
        </w:rPr>
        <w:t xml:space="preserve"> even further. </w:t>
      </w:r>
      <w:r w:rsidR="00F816AA" w:rsidRPr="00701519">
        <w:rPr>
          <w:rFonts w:ascii="Arial" w:hAnsi="Arial" w:cs="Arial"/>
        </w:rPr>
        <w:t>Considering</w:t>
      </w:r>
      <w:r w:rsidR="008440B2" w:rsidRPr="00701519">
        <w:rPr>
          <w:rFonts w:ascii="Arial" w:hAnsi="Arial" w:cs="Arial"/>
        </w:rPr>
        <w:t xml:space="preserve"> the charismatic dimension of the Church, we must not forget th</w:t>
      </w:r>
      <w:r w:rsidRPr="00701519">
        <w:rPr>
          <w:rFonts w:ascii="Arial" w:hAnsi="Arial" w:cs="Arial"/>
        </w:rPr>
        <w:t>e</w:t>
      </w:r>
      <w:r w:rsidR="008440B2" w:rsidRPr="00701519">
        <w:rPr>
          <w:rFonts w:ascii="Arial" w:hAnsi="Arial" w:cs="Arial"/>
        </w:rPr>
        <w:t xml:space="preserve"> flo</w:t>
      </w:r>
      <w:r w:rsidRPr="00701519">
        <w:rPr>
          <w:rFonts w:ascii="Arial" w:hAnsi="Arial" w:cs="Arial"/>
        </w:rPr>
        <w:t>wering</w:t>
      </w:r>
      <w:r w:rsidR="008440B2" w:rsidRPr="00701519">
        <w:rPr>
          <w:rFonts w:ascii="Arial" w:hAnsi="Arial" w:cs="Arial"/>
        </w:rPr>
        <w:t xml:space="preserve"> of the most varied gifts in the People of God of which the Council speaks (cf. LG 12), </w:t>
      </w:r>
      <w:r w:rsidRPr="00701519">
        <w:rPr>
          <w:rFonts w:ascii="Arial" w:hAnsi="Arial" w:cs="Arial"/>
        </w:rPr>
        <w:t>and remember too the</w:t>
      </w:r>
      <w:r w:rsidR="008440B2" w:rsidRPr="00701519">
        <w:rPr>
          <w:rFonts w:ascii="Arial" w:hAnsi="Arial" w:cs="Arial"/>
          <w:i/>
        </w:rPr>
        <w:t xml:space="preserve"> sensus fidei </w:t>
      </w:r>
      <w:r w:rsidR="008440B2" w:rsidRPr="00701519">
        <w:rPr>
          <w:rFonts w:ascii="Arial" w:hAnsi="Arial" w:cs="Arial"/>
        </w:rPr>
        <w:t xml:space="preserve"> that Vatican II recognized </w:t>
      </w:r>
      <w:r w:rsidRPr="00701519">
        <w:rPr>
          <w:rFonts w:ascii="Arial" w:hAnsi="Arial" w:cs="Arial"/>
        </w:rPr>
        <w:t>is present in</w:t>
      </w:r>
      <w:r w:rsidR="008440B2" w:rsidRPr="00701519">
        <w:rPr>
          <w:rFonts w:ascii="Arial" w:hAnsi="Arial" w:cs="Arial"/>
        </w:rPr>
        <w:t xml:space="preserve"> all the bapti</w:t>
      </w:r>
      <w:r w:rsidRPr="00701519">
        <w:rPr>
          <w:rFonts w:ascii="Arial" w:hAnsi="Arial" w:cs="Arial"/>
        </w:rPr>
        <w:t>s</w:t>
      </w:r>
      <w:r w:rsidR="008440B2" w:rsidRPr="00701519">
        <w:rPr>
          <w:rFonts w:ascii="Arial" w:hAnsi="Arial" w:cs="Arial"/>
        </w:rPr>
        <w:t>ed (cf. LG 10)</w:t>
      </w:r>
      <w:r w:rsidRPr="00701519">
        <w:rPr>
          <w:rFonts w:ascii="Arial" w:hAnsi="Arial" w:cs="Arial"/>
        </w:rPr>
        <w:t>. This is very</w:t>
      </w:r>
      <w:r w:rsidR="008440B2" w:rsidRPr="00701519">
        <w:rPr>
          <w:rFonts w:ascii="Arial" w:hAnsi="Arial" w:cs="Arial"/>
        </w:rPr>
        <w:t xml:space="preserve"> dear to Pope Francis who </w:t>
      </w:r>
      <w:r w:rsidR="008545E8" w:rsidRPr="00701519">
        <w:rPr>
          <w:rFonts w:ascii="Arial" w:hAnsi="Arial" w:cs="Arial"/>
        </w:rPr>
        <w:t>likes</w:t>
      </w:r>
      <w:r w:rsidR="008440B2" w:rsidRPr="00701519">
        <w:rPr>
          <w:rFonts w:ascii="Arial" w:hAnsi="Arial" w:cs="Arial"/>
        </w:rPr>
        <w:t xml:space="preserve"> to speak of the "</w:t>
      </w:r>
      <w:r w:rsidRPr="00701519">
        <w:rPr>
          <w:rFonts w:ascii="Arial" w:hAnsi="Arial" w:cs="Arial"/>
        </w:rPr>
        <w:t>faithful Holy People of God” that “is anointed with the grace of the Holy Spirit.”</w:t>
      </w:r>
      <w:r w:rsidR="008440B2" w:rsidRPr="00701519">
        <w:rPr>
          <w:rStyle w:val="Rimandonotadichiusura"/>
          <w:rFonts w:ascii="Arial" w:hAnsi="Arial" w:cs="Arial"/>
        </w:rPr>
        <w:endnoteReference w:id="13"/>
      </w:r>
      <w:r w:rsidR="008440B2" w:rsidRPr="00701519">
        <w:rPr>
          <w:rFonts w:ascii="Arial" w:hAnsi="Arial" w:cs="Arial"/>
        </w:rPr>
        <w:t xml:space="preserve"> </w:t>
      </w:r>
      <w:r w:rsidR="00124B4D" w:rsidRPr="00701519">
        <w:rPr>
          <w:rFonts w:ascii="Arial" w:hAnsi="Arial" w:cs="Arial"/>
        </w:rPr>
        <w:t>Deriving from this more and more is a</w:t>
      </w:r>
      <w:r w:rsidR="003177BB" w:rsidRPr="00701519">
        <w:rPr>
          <w:rFonts w:ascii="Arial" w:hAnsi="Arial" w:cs="Arial"/>
        </w:rPr>
        <w:t xml:space="preserve">n </w:t>
      </w:r>
      <w:r w:rsidR="00124B4D" w:rsidRPr="00701519">
        <w:rPr>
          <w:rFonts w:ascii="Arial" w:hAnsi="Arial" w:cs="Arial"/>
        </w:rPr>
        <w:t>approach to</w:t>
      </w:r>
      <w:r w:rsidR="008440B2" w:rsidRPr="00701519">
        <w:rPr>
          <w:rFonts w:ascii="Arial" w:hAnsi="Arial" w:cs="Arial"/>
        </w:rPr>
        <w:t xml:space="preserve"> pastoral care </w:t>
      </w:r>
      <w:r w:rsidR="00124B4D" w:rsidRPr="00701519">
        <w:rPr>
          <w:rFonts w:ascii="Arial" w:hAnsi="Arial" w:cs="Arial"/>
        </w:rPr>
        <w:t>that</w:t>
      </w:r>
      <w:r w:rsidR="008440B2" w:rsidRPr="00701519">
        <w:rPr>
          <w:rFonts w:ascii="Arial" w:hAnsi="Arial" w:cs="Arial"/>
        </w:rPr>
        <w:t xml:space="preserve"> considers all the baptized - men and women, young people and families - not only as the object of ecclesial action, but as co-responsible subjects</w:t>
      </w:r>
      <w:r w:rsidR="00124B4D" w:rsidRPr="00701519">
        <w:rPr>
          <w:rFonts w:ascii="Arial" w:hAnsi="Arial" w:cs="Arial"/>
        </w:rPr>
        <w:t>; an approach that seeks out</w:t>
      </w:r>
      <w:r w:rsidR="008440B2" w:rsidRPr="00701519">
        <w:rPr>
          <w:rFonts w:ascii="Arial" w:hAnsi="Arial" w:cs="Arial"/>
        </w:rPr>
        <w:t xml:space="preserve"> the gifts of every person and community. </w:t>
      </w:r>
    </w:p>
    <w:p w14:paraId="14F9BCAB" w14:textId="77777777" w:rsidR="00B8480B" w:rsidRPr="00701519" w:rsidRDefault="00B8480B">
      <w:pPr>
        <w:tabs>
          <w:tab w:val="left" w:pos="426"/>
        </w:tabs>
        <w:spacing w:line="340" w:lineRule="atLeast"/>
        <w:ind w:firstLine="709"/>
        <w:jc w:val="both"/>
        <w:rPr>
          <w:rFonts w:ascii="Arial" w:hAnsi="Arial" w:cs="Arial"/>
        </w:rPr>
      </w:pPr>
    </w:p>
    <w:p w14:paraId="4BC7A823" w14:textId="2BD6FB83" w:rsidR="00517F08" w:rsidRPr="00701519" w:rsidRDefault="008440B2" w:rsidP="00517F08">
      <w:pPr>
        <w:tabs>
          <w:tab w:val="left" w:pos="426"/>
        </w:tabs>
        <w:spacing w:line="340" w:lineRule="atLeast"/>
        <w:ind w:firstLine="709"/>
        <w:jc w:val="both"/>
        <w:rPr>
          <w:rFonts w:ascii="Arial" w:hAnsi="Arial" w:cs="Arial"/>
        </w:rPr>
      </w:pPr>
      <w:r w:rsidRPr="00701519">
        <w:rPr>
          <w:rFonts w:ascii="Arial" w:hAnsi="Arial" w:cs="Arial"/>
        </w:rPr>
        <w:t xml:space="preserve">All this represents </w:t>
      </w:r>
      <w:r w:rsidR="00502824" w:rsidRPr="00701519">
        <w:rPr>
          <w:rFonts w:ascii="Arial" w:hAnsi="Arial" w:cs="Arial"/>
        </w:rPr>
        <w:t xml:space="preserve">a </w:t>
      </w:r>
      <w:r w:rsidRPr="00701519">
        <w:rPr>
          <w:rFonts w:ascii="Arial" w:hAnsi="Arial" w:cs="Arial"/>
        </w:rPr>
        <w:t>huge resource for Europe and the Church in Europe</w:t>
      </w:r>
      <w:r w:rsidR="00502824" w:rsidRPr="00701519">
        <w:rPr>
          <w:rFonts w:ascii="Arial" w:hAnsi="Arial" w:cs="Arial"/>
        </w:rPr>
        <w:t>; a resource</w:t>
      </w:r>
      <w:r w:rsidRPr="00701519">
        <w:rPr>
          <w:rFonts w:ascii="Arial" w:hAnsi="Arial" w:cs="Arial"/>
        </w:rPr>
        <w:t xml:space="preserve"> </w:t>
      </w:r>
      <w:r w:rsidR="00502824" w:rsidRPr="00701519">
        <w:rPr>
          <w:rFonts w:ascii="Arial" w:hAnsi="Arial" w:cs="Arial"/>
        </w:rPr>
        <w:t>that,</w:t>
      </w:r>
      <w:r w:rsidRPr="00701519">
        <w:rPr>
          <w:rFonts w:ascii="Arial" w:hAnsi="Arial" w:cs="Arial"/>
        </w:rPr>
        <w:t xml:space="preserve"> </w:t>
      </w:r>
      <w:r w:rsidR="00502824" w:rsidRPr="00701519">
        <w:rPr>
          <w:rFonts w:ascii="Arial" w:hAnsi="Arial" w:cs="Arial"/>
        </w:rPr>
        <w:t>I think, i</w:t>
      </w:r>
      <w:r w:rsidRPr="00701519">
        <w:rPr>
          <w:rFonts w:ascii="Arial" w:hAnsi="Arial" w:cs="Arial"/>
        </w:rPr>
        <w:t xml:space="preserve">s still </w:t>
      </w:r>
      <w:r w:rsidR="00502824" w:rsidRPr="00701519">
        <w:rPr>
          <w:rFonts w:ascii="Arial" w:hAnsi="Arial" w:cs="Arial"/>
        </w:rPr>
        <w:t>for the most part</w:t>
      </w:r>
      <w:r w:rsidRPr="00701519">
        <w:rPr>
          <w:rFonts w:ascii="Arial" w:hAnsi="Arial" w:cs="Arial"/>
        </w:rPr>
        <w:t xml:space="preserve"> waiting to be discovered and valued. </w:t>
      </w:r>
    </w:p>
    <w:p w14:paraId="5AC411AC" w14:textId="77777777" w:rsidR="00B8480B" w:rsidRPr="00701519" w:rsidRDefault="00B8480B">
      <w:pPr>
        <w:tabs>
          <w:tab w:val="left" w:pos="426"/>
        </w:tabs>
        <w:spacing w:line="340" w:lineRule="atLeast"/>
        <w:ind w:firstLine="709"/>
        <w:jc w:val="both"/>
        <w:rPr>
          <w:rFonts w:ascii="Arial" w:hAnsi="Arial" w:cs="Arial"/>
        </w:rPr>
      </w:pPr>
    </w:p>
    <w:p w14:paraId="2EE6DD0F" w14:textId="6604789C"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Just as</w:t>
      </w:r>
      <w:r w:rsidR="00F816AA" w:rsidRPr="00701519">
        <w:rPr>
          <w:rFonts w:ascii="Arial" w:hAnsi="Arial" w:cs="Arial"/>
        </w:rPr>
        <w:t>,</w:t>
      </w:r>
      <w:r w:rsidRPr="00701519">
        <w:rPr>
          <w:rFonts w:ascii="Arial" w:hAnsi="Arial" w:cs="Arial"/>
        </w:rPr>
        <w:t xml:space="preserve"> after the Council of Trent</w:t>
      </w:r>
      <w:r w:rsidR="00F816AA" w:rsidRPr="00701519">
        <w:rPr>
          <w:rFonts w:ascii="Arial" w:hAnsi="Arial" w:cs="Arial"/>
        </w:rPr>
        <w:t>,</w:t>
      </w:r>
      <w:r w:rsidRPr="00701519">
        <w:rPr>
          <w:rFonts w:ascii="Arial" w:hAnsi="Arial" w:cs="Arial"/>
        </w:rPr>
        <w:t xml:space="preserve"> charisms </w:t>
      </w:r>
      <w:r w:rsidR="0067720C" w:rsidRPr="00701519">
        <w:rPr>
          <w:rFonts w:ascii="Arial" w:hAnsi="Arial" w:cs="Arial"/>
        </w:rPr>
        <w:t xml:space="preserve">made </w:t>
      </w:r>
      <w:r w:rsidRPr="00701519">
        <w:rPr>
          <w:rFonts w:ascii="Arial" w:hAnsi="Arial" w:cs="Arial"/>
        </w:rPr>
        <w:t xml:space="preserve">a decisive contribution </w:t>
      </w:r>
      <w:r w:rsidR="0067720C" w:rsidRPr="00701519">
        <w:rPr>
          <w:rFonts w:ascii="Arial" w:hAnsi="Arial" w:cs="Arial"/>
        </w:rPr>
        <w:t>to the reformation</w:t>
      </w:r>
      <w:r w:rsidRPr="00701519">
        <w:rPr>
          <w:rFonts w:ascii="Arial" w:hAnsi="Arial" w:cs="Arial"/>
        </w:rPr>
        <w:t xml:space="preserve"> of the Church and a new missionary </w:t>
      </w:r>
      <w:r w:rsidR="0067720C" w:rsidRPr="00701519">
        <w:rPr>
          <w:rFonts w:ascii="Arial" w:hAnsi="Arial" w:cs="Arial"/>
        </w:rPr>
        <w:t>drive and effectiveness</w:t>
      </w:r>
      <w:r w:rsidRPr="00701519">
        <w:rPr>
          <w:rFonts w:ascii="Arial" w:hAnsi="Arial" w:cs="Arial"/>
        </w:rPr>
        <w:t xml:space="preserve"> in society, </w:t>
      </w:r>
      <w:r w:rsidR="0067720C" w:rsidRPr="00701519">
        <w:rPr>
          <w:rFonts w:ascii="Arial" w:hAnsi="Arial" w:cs="Arial"/>
        </w:rPr>
        <w:t>today</w:t>
      </w:r>
      <w:r w:rsidRPr="00701519">
        <w:rPr>
          <w:rFonts w:ascii="Arial" w:hAnsi="Arial" w:cs="Arial"/>
        </w:rPr>
        <w:t xml:space="preserve"> </w:t>
      </w:r>
      <w:r w:rsidR="0067720C" w:rsidRPr="00701519">
        <w:rPr>
          <w:rFonts w:ascii="Arial" w:hAnsi="Arial" w:cs="Arial"/>
        </w:rPr>
        <w:t xml:space="preserve">too </w:t>
      </w:r>
      <w:r w:rsidR="00A62ECE" w:rsidRPr="00701519">
        <w:rPr>
          <w:rFonts w:ascii="Arial" w:hAnsi="Arial" w:cs="Arial"/>
        </w:rPr>
        <w:t>–</w:t>
      </w:r>
      <w:r w:rsidRPr="00701519">
        <w:rPr>
          <w:rFonts w:ascii="Arial" w:hAnsi="Arial" w:cs="Arial"/>
        </w:rPr>
        <w:t xml:space="preserve"> </w:t>
      </w:r>
      <w:r w:rsidR="00A62ECE" w:rsidRPr="00701519">
        <w:rPr>
          <w:rFonts w:ascii="Arial" w:hAnsi="Arial" w:cs="Arial"/>
        </w:rPr>
        <w:t>it seems to me</w:t>
      </w:r>
      <w:r w:rsidRPr="00701519">
        <w:rPr>
          <w:rFonts w:ascii="Arial" w:hAnsi="Arial" w:cs="Arial"/>
        </w:rPr>
        <w:t xml:space="preserve"> </w:t>
      </w:r>
      <w:r w:rsidR="0067720C" w:rsidRPr="00701519">
        <w:rPr>
          <w:rFonts w:ascii="Arial" w:hAnsi="Arial" w:cs="Arial"/>
        </w:rPr>
        <w:t>–</w:t>
      </w:r>
      <w:r w:rsidRPr="00701519">
        <w:rPr>
          <w:rFonts w:ascii="Arial" w:hAnsi="Arial" w:cs="Arial"/>
        </w:rPr>
        <w:t xml:space="preserve"> </w:t>
      </w:r>
      <w:r w:rsidR="0067720C" w:rsidRPr="00701519">
        <w:rPr>
          <w:rFonts w:ascii="Arial" w:hAnsi="Arial" w:cs="Arial"/>
        </w:rPr>
        <w:t>we should expec</w:t>
      </w:r>
      <w:r w:rsidRPr="00701519">
        <w:rPr>
          <w:rFonts w:ascii="Arial" w:hAnsi="Arial" w:cs="Arial"/>
        </w:rPr>
        <w:t>t a decisive contribution from the charisms</w:t>
      </w:r>
      <w:r w:rsidR="00502824" w:rsidRPr="00701519">
        <w:rPr>
          <w:rFonts w:ascii="Arial" w:hAnsi="Arial" w:cs="Arial"/>
        </w:rPr>
        <w:t>,</w:t>
      </w:r>
      <w:r w:rsidRPr="00701519">
        <w:rPr>
          <w:rFonts w:ascii="Arial" w:hAnsi="Arial" w:cs="Arial"/>
        </w:rPr>
        <w:t xml:space="preserve"> </w:t>
      </w:r>
      <w:r w:rsidR="00A62ECE" w:rsidRPr="00701519">
        <w:rPr>
          <w:rFonts w:ascii="Arial" w:hAnsi="Arial" w:cs="Arial"/>
        </w:rPr>
        <w:t>also</w:t>
      </w:r>
      <w:r w:rsidRPr="00701519">
        <w:rPr>
          <w:rFonts w:ascii="Arial" w:hAnsi="Arial" w:cs="Arial"/>
        </w:rPr>
        <w:t xml:space="preserve"> in th</w:t>
      </w:r>
      <w:r w:rsidR="0067720C" w:rsidRPr="00701519">
        <w:rPr>
          <w:rFonts w:ascii="Arial" w:hAnsi="Arial" w:cs="Arial"/>
        </w:rPr>
        <w:t>ese times</w:t>
      </w:r>
      <w:r w:rsidRPr="00701519">
        <w:rPr>
          <w:rFonts w:ascii="Arial" w:hAnsi="Arial" w:cs="Arial"/>
        </w:rPr>
        <w:t xml:space="preserve"> that call</w:t>
      </w:r>
      <w:r w:rsidR="0067720C" w:rsidRPr="00701519">
        <w:rPr>
          <w:rFonts w:ascii="Arial" w:hAnsi="Arial" w:cs="Arial"/>
        </w:rPr>
        <w:t xml:space="preserve"> on us</w:t>
      </w:r>
      <w:r w:rsidRPr="00701519">
        <w:rPr>
          <w:rFonts w:ascii="Arial" w:hAnsi="Arial" w:cs="Arial"/>
        </w:rPr>
        <w:t xml:space="preserve"> to implement the Second Vatican Council ever more fully</w:t>
      </w:r>
      <w:r w:rsidR="0067720C" w:rsidRPr="00701519">
        <w:rPr>
          <w:rFonts w:ascii="Arial" w:hAnsi="Arial" w:cs="Arial"/>
        </w:rPr>
        <w:t>.</w:t>
      </w:r>
      <w:r w:rsidRPr="00701519">
        <w:rPr>
          <w:rStyle w:val="Rimandonotadichiusura"/>
          <w:rFonts w:ascii="Arial" w:hAnsi="Arial" w:cs="Arial"/>
        </w:rPr>
        <w:endnoteReference w:id="14"/>
      </w:r>
      <w:r w:rsidRPr="00701519">
        <w:rPr>
          <w:rFonts w:ascii="Arial" w:hAnsi="Arial" w:cs="Arial"/>
        </w:rPr>
        <w:t xml:space="preserve"> If</w:t>
      </w:r>
      <w:r w:rsidR="00C87FC7" w:rsidRPr="00701519">
        <w:rPr>
          <w:rFonts w:ascii="Arial" w:hAnsi="Arial" w:cs="Arial"/>
        </w:rPr>
        <w:t xml:space="preserve"> in the past</w:t>
      </w:r>
      <w:r w:rsidRPr="00701519">
        <w:rPr>
          <w:rFonts w:ascii="Arial" w:hAnsi="Arial" w:cs="Arial"/>
        </w:rPr>
        <w:t xml:space="preserve"> individual</w:t>
      </w:r>
      <w:r w:rsidR="0067720C" w:rsidRPr="00701519">
        <w:rPr>
          <w:rFonts w:ascii="Arial" w:hAnsi="Arial" w:cs="Arial"/>
        </w:rPr>
        <w:t>s</w:t>
      </w:r>
      <w:r w:rsidR="00AB568D" w:rsidRPr="00701519">
        <w:rPr>
          <w:rFonts w:ascii="Arial" w:hAnsi="Arial" w:cs="Arial"/>
        </w:rPr>
        <w:t xml:space="preserve"> such as </w:t>
      </w:r>
      <w:r w:rsidRPr="00701519">
        <w:rPr>
          <w:rFonts w:ascii="Arial" w:hAnsi="Arial" w:cs="Arial"/>
        </w:rPr>
        <w:t xml:space="preserve">St Charles Borromeo, and religious Orders like the Jesuits played a providential role, </w:t>
      </w:r>
      <w:r w:rsidR="00F816AA" w:rsidRPr="00701519">
        <w:rPr>
          <w:rFonts w:ascii="Arial" w:hAnsi="Arial" w:cs="Arial"/>
        </w:rPr>
        <w:t xml:space="preserve">in our own times </w:t>
      </w:r>
      <w:r w:rsidRPr="00701519">
        <w:rPr>
          <w:rFonts w:ascii="Arial" w:hAnsi="Arial" w:cs="Arial"/>
        </w:rPr>
        <w:t xml:space="preserve">charisms </w:t>
      </w:r>
      <w:r w:rsidR="00F816AA" w:rsidRPr="00701519">
        <w:rPr>
          <w:rFonts w:ascii="Arial" w:hAnsi="Arial" w:cs="Arial"/>
        </w:rPr>
        <w:t>are emerging</w:t>
      </w:r>
      <w:r w:rsidR="00A62ECE" w:rsidRPr="00701519">
        <w:rPr>
          <w:rFonts w:ascii="Arial" w:hAnsi="Arial" w:cs="Arial"/>
        </w:rPr>
        <w:t xml:space="preserve"> whose scope, I believe</w:t>
      </w:r>
      <w:r w:rsidR="00502824" w:rsidRPr="00701519">
        <w:rPr>
          <w:rFonts w:ascii="Arial" w:hAnsi="Arial" w:cs="Arial"/>
        </w:rPr>
        <w:t>, goes well beyond the communities or m</w:t>
      </w:r>
      <w:r w:rsidRPr="00701519">
        <w:rPr>
          <w:rFonts w:ascii="Arial" w:hAnsi="Arial" w:cs="Arial"/>
        </w:rPr>
        <w:t xml:space="preserve">ovements </w:t>
      </w:r>
      <w:r w:rsidR="0067720C" w:rsidRPr="00701519">
        <w:rPr>
          <w:rFonts w:ascii="Arial" w:hAnsi="Arial" w:cs="Arial"/>
        </w:rPr>
        <w:t>born from them</w:t>
      </w:r>
      <w:r w:rsidRPr="00701519">
        <w:rPr>
          <w:rFonts w:ascii="Arial" w:hAnsi="Arial" w:cs="Arial"/>
        </w:rPr>
        <w:t xml:space="preserve">. </w:t>
      </w:r>
    </w:p>
    <w:p w14:paraId="5451E715" w14:textId="24E6EB8B" w:rsidR="00B8480B" w:rsidRPr="00701519" w:rsidRDefault="007D1A29">
      <w:pPr>
        <w:autoSpaceDE w:val="0"/>
        <w:autoSpaceDN w:val="0"/>
        <w:adjustRightInd w:val="0"/>
        <w:spacing w:line="340" w:lineRule="atLeast"/>
        <w:ind w:firstLine="709"/>
        <w:jc w:val="both"/>
        <w:rPr>
          <w:rFonts w:ascii="Arial" w:hAnsi="Arial" w:cs="Arial"/>
        </w:rPr>
      </w:pPr>
      <w:r w:rsidRPr="00701519">
        <w:rPr>
          <w:rFonts w:ascii="Arial" w:hAnsi="Arial" w:cs="Arial"/>
        </w:rPr>
        <w:t>In order t</w:t>
      </w:r>
      <w:r w:rsidR="008440B2" w:rsidRPr="00701519">
        <w:rPr>
          <w:rFonts w:ascii="Arial" w:hAnsi="Arial" w:cs="Arial"/>
        </w:rPr>
        <w:t xml:space="preserve">o start again, for example, from the existential </w:t>
      </w:r>
      <w:r w:rsidRPr="00701519">
        <w:rPr>
          <w:rFonts w:ascii="Arial" w:hAnsi="Arial" w:cs="Arial"/>
        </w:rPr>
        <w:t>peripheries</w:t>
      </w:r>
      <w:r w:rsidR="008440B2" w:rsidRPr="00701519">
        <w:rPr>
          <w:rFonts w:ascii="Arial" w:hAnsi="Arial" w:cs="Arial"/>
        </w:rPr>
        <w:t xml:space="preserve"> and from the </w:t>
      </w:r>
      <w:r w:rsidRPr="00701519">
        <w:rPr>
          <w:rFonts w:ascii="Arial" w:hAnsi="Arial" w:cs="Arial"/>
        </w:rPr>
        <w:t xml:space="preserve">preferential </w:t>
      </w:r>
      <w:r w:rsidR="008440B2" w:rsidRPr="00701519">
        <w:rPr>
          <w:rFonts w:ascii="Arial" w:hAnsi="Arial" w:cs="Arial"/>
        </w:rPr>
        <w:t xml:space="preserve">option for the poor </w:t>
      </w:r>
      <w:r w:rsidRPr="00701519">
        <w:rPr>
          <w:rFonts w:ascii="Arial" w:hAnsi="Arial" w:cs="Arial"/>
        </w:rPr>
        <w:t xml:space="preserve">that is so urgent </w:t>
      </w:r>
      <w:r w:rsidR="008440B2" w:rsidRPr="00701519">
        <w:rPr>
          <w:rFonts w:ascii="Arial" w:hAnsi="Arial" w:cs="Arial"/>
        </w:rPr>
        <w:t xml:space="preserve">in all senses, </w:t>
      </w:r>
      <w:r w:rsidRPr="00701519">
        <w:rPr>
          <w:rFonts w:ascii="Arial" w:hAnsi="Arial" w:cs="Arial"/>
        </w:rPr>
        <w:t>can</w:t>
      </w:r>
      <w:r w:rsidR="00606F46" w:rsidRPr="00701519">
        <w:rPr>
          <w:rFonts w:ascii="Arial" w:hAnsi="Arial" w:cs="Arial"/>
        </w:rPr>
        <w:t>’t we</w:t>
      </w:r>
      <w:r w:rsidR="008440B2" w:rsidRPr="00701519">
        <w:rPr>
          <w:rFonts w:ascii="Arial" w:hAnsi="Arial" w:cs="Arial"/>
        </w:rPr>
        <w:t xml:space="preserve"> all learn something from the Sisters of Charity of Mother Teresa of Calcutta, but also from a </w:t>
      </w:r>
      <w:r w:rsidR="00606F46" w:rsidRPr="00701519">
        <w:rPr>
          <w:rFonts w:ascii="Arial" w:hAnsi="Arial" w:cs="Arial"/>
        </w:rPr>
        <w:t>m</w:t>
      </w:r>
      <w:r w:rsidR="008440B2" w:rsidRPr="00701519">
        <w:rPr>
          <w:rFonts w:ascii="Arial" w:hAnsi="Arial" w:cs="Arial"/>
        </w:rPr>
        <w:t>ovement like "New Horizons" , founded by Chiara Ammirante, wh</w:t>
      </w:r>
      <w:r w:rsidR="00606F46" w:rsidRPr="00701519">
        <w:rPr>
          <w:rFonts w:ascii="Arial" w:hAnsi="Arial" w:cs="Arial"/>
        </w:rPr>
        <w:t>ich</w:t>
      </w:r>
      <w:r w:rsidRPr="00701519">
        <w:rPr>
          <w:rFonts w:ascii="Arial" w:hAnsi="Arial" w:cs="Arial"/>
        </w:rPr>
        <w:t xml:space="preserve"> is dedicated to those who, through</w:t>
      </w:r>
      <w:r w:rsidR="008440B2" w:rsidRPr="00701519">
        <w:rPr>
          <w:rFonts w:ascii="Arial" w:hAnsi="Arial" w:cs="Arial"/>
        </w:rPr>
        <w:t xml:space="preserve"> drug</w:t>
      </w:r>
      <w:r w:rsidRPr="00701519">
        <w:rPr>
          <w:rFonts w:ascii="Arial" w:hAnsi="Arial" w:cs="Arial"/>
        </w:rPr>
        <w:t xml:space="preserve"> addiction</w:t>
      </w:r>
      <w:r w:rsidR="008440B2" w:rsidRPr="00701519">
        <w:rPr>
          <w:rFonts w:ascii="Arial" w:hAnsi="Arial" w:cs="Arial"/>
        </w:rPr>
        <w:t xml:space="preserve"> or other </w:t>
      </w:r>
      <w:r w:rsidR="00C87FC7" w:rsidRPr="00701519">
        <w:rPr>
          <w:rFonts w:ascii="Arial" w:hAnsi="Arial" w:cs="Arial"/>
        </w:rPr>
        <w:t>forms of dependency</w:t>
      </w:r>
      <w:r w:rsidR="008440B2" w:rsidRPr="00701519">
        <w:rPr>
          <w:rFonts w:ascii="Arial" w:hAnsi="Arial" w:cs="Arial"/>
        </w:rPr>
        <w:t xml:space="preserve">, live in </w:t>
      </w:r>
      <w:r w:rsidR="00606F46" w:rsidRPr="00701519">
        <w:rPr>
          <w:rFonts w:ascii="Arial" w:hAnsi="Arial" w:cs="Arial"/>
        </w:rPr>
        <w:t>an</w:t>
      </w:r>
      <w:r w:rsidR="008440B2" w:rsidRPr="00701519">
        <w:rPr>
          <w:rFonts w:ascii="Arial" w:hAnsi="Arial" w:cs="Arial"/>
        </w:rPr>
        <w:t xml:space="preserve"> "</w:t>
      </w:r>
      <w:r w:rsidRPr="00701519">
        <w:rPr>
          <w:rFonts w:ascii="Arial" w:hAnsi="Arial" w:cs="Arial"/>
        </w:rPr>
        <w:t>underworld</w:t>
      </w:r>
      <w:r w:rsidR="008440B2" w:rsidRPr="00701519">
        <w:rPr>
          <w:rFonts w:ascii="Arial" w:hAnsi="Arial" w:cs="Arial"/>
        </w:rPr>
        <w:t xml:space="preserve">"; or </w:t>
      </w:r>
      <w:r w:rsidRPr="00701519">
        <w:rPr>
          <w:rFonts w:ascii="Arial" w:hAnsi="Arial" w:cs="Arial"/>
        </w:rPr>
        <w:t>indeed</w:t>
      </w:r>
      <w:r w:rsidR="008440B2" w:rsidRPr="00701519">
        <w:rPr>
          <w:rFonts w:ascii="Arial" w:hAnsi="Arial" w:cs="Arial"/>
        </w:rPr>
        <w:t xml:space="preserve"> from the</w:t>
      </w:r>
      <w:r w:rsidR="00606F46" w:rsidRPr="00701519">
        <w:rPr>
          <w:rFonts w:ascii="Arial" w:hAnsi="Arial" w:cs="Arial"/>
        </w:rPr>
        <w:t xml:space="preserve"> Pope John XXIII</w:t>
      </w:r>
      <w:r w:rsidR="008440B2" w:rsidRPr="00701519">
        <w:rPr>
          <w:rFonts w:ascii="Arial" w:hAnsi="Arial" w:cs="Arial"/>
        </w:rPr>
        <w:t xml:space="preserve"> Community </w:t>
      </w:r>
      <w:r w:rsidRPr="00701519">
        <w:rPr>
          <w:rFonts w:ascii="Arial" w:hAnsi="Arial" w:cs="Arial"/>
        </w:rPr>
        <w:t>founded by</w:t>
      </w:r>
      <w:r w:rsidR="008440B2" w:rsidRPr="00701519">
        <w:rPr>
          <w:rFonts w:ascii="Arial" w:hAnsi="Arial" w:cs="Arial"/>
        </w:rPr>
        <w:t xml:space="preserve"> </w:t>
      </w:r>
      <w:r w:rsidR="00606F46" w:rsidRPr="00701519">
        <w:rPr>
          <w:rFonts w:ascii="Arial" w:hAnsi="Arial" w:cs="Arial"/>
        </w:rPr>
        <w:t>Father</w:t>
      </w:r>
      <w:r w:rsidR="008440B2" w:rsidRPr="00701519">
        <w:rPr>
          <w:rFonts w:ascii="Arial" w:hAnsi="Arial" w:cs="Arial"/>
        </w:rPr>
        <w:t xml:space="preserve"> Oreste Benzi?</w:t>
      </w:r>
    </w:p>
    <w:p w14:paraId="651AE0CD" w14:textId="549B607E" w:rsidR="00B8480B" w:rsidRPr="00701519" w:rsidRDefault="008440B2">
      <w:pPr>
        <w:autoSpaceDE w:val="0"/>
        <w:autoSpaceDN w:val="0"/>
        <w:adjustRightInd w:val="0"/>
        <w:spacing w:line="340" w:lineRule="atLeast"/>
        <w:ind w:firstLine="709"/>
        <w:jc w:val="both"/>
        <w:rPr>
          <w:rFonts w:ascii="Arial" w:hAnsi="Arial" w:cs="Arial"/>
        </w:rPr>
      </w:pPr>
      <w:r w:rsidRPr="00701519">
        <w:rPr>
          <w:rFonts w:ascii="Arial" w:hAnsi="Arial" w:cs="Arial"/>
        </w:rPr>
        <w:t xml:space="preserve">And doesn't </w:t>
      </w:r>
      <w:r w:rsidR="00F816AA" w:rsidRPr="00701519">
        <w:rPr>
          <w:rFonts w:ascii="Arial" w:hAnsi="Arial" w:cs="Arial"/>
        </w:rPr>
        <w:t>Charismatic</w:t>
      </w:r>
      <w:r w:rsidRPr="00701519">
        <w:rPr>
          <w:rFonts w:ascii="Arial" w:hAnsi="Arial" w:cs="Arial"/>
        </w:rPr>
        <w:t xml:space="preserve"> Renewal somehow call the </w:t>
      </w:r>
      <w:r w:rsidR="00693165" w:rsidRPr="00701519">
        <w:rPr>
          <w:rFonts w:ascii="Arial" w:hAnsi="Arial" w:cs="Arial"/>
        </w:rPr>
        <w:t>entire</w:t>
      </w:r>
      <w:r w:rsidRPr="00701519">
        <w:rPr>
          <w:rFonts w:ascii="Arial" w:hAnsi="Arial" w:cs="Arial"/>
        </w:rPr>
        <w:t xml:space="preserve"> People of God to put all its trust in God and in the gifts of the Spirit? </w:t>
      </w:r>
    </w:p>
    <w:p w14:paraId="532EFFF3" w14:textId="2BCAB37F" w:rsidR="00B8480B" w:rsidRPr="00701519" w:rsidRDefault="008E6F96">
      <w:pPr>
        <w:autoSpaceDE w:val="0"/>
        <w:autoSpaceDN w:val="0"/>
        <w:adjustRightInd w:val="0"/>
        <w:spacing w:line="340" w:lineRule="atLeast"/>
        <w:ind w:firstLine="709"/>
        <w:jc w:val="both"/>
        <w:rPr>
          <w:rFonts w:ascii="Arial" w:hAnsi="Arial" w:cs="Arial"/>
        </w:rPr>
      </w:pPr>
      <w:r w:rsidRPr="00701519">
        <w:rPr>
          <w:rFonts w:ascii="Arial" w:hAnsi="Arial" w:cs="Arial"/>
        </w:rPr>
        <w:t>The</w:t>
      </w:r>
      <w:r w:rsidR="008440B2" w:rsidRPr="00701519">
        <w:rPr>
          <w:rFonts w:ascii="Arial" w:hAnsi="Arial" w:cs="Arial"/>
        </w:rPr>
        <w:t xml:space="preserve"> Communion and Liberation Movement reminds us that Christianity is not a set of ethical norms, but has its </w:t>
      </w:r>
      <w:r w:rsidRPr="00701519">
        <w:rPr>
          <w:rFonts w:ascii="Arial" w:hAnsi="Arial" w:cs="Arial"/>
        </w:rPr>
        <w:t>focal point</w:t>
      </w:r>
      <w:r w:rsidR="008440B2" w:rsidRPr="00701519">
        <w:rPr>
          <w:rFonts w:ascii="Arial" w:hAnsi="Arial" w:cs="Arial"/>
        </w:rPr>
        <w:t xml:space="preserve"> in </w:t>
      </w:r>
      <w:r w:rsidR="00606F46" w:rsidRPr="00701519">
        <w:rPr>
          <w:rFonts w:ascii="Arial" w:hAnsi="Arial" w:cs="Arial"/>
        </w:rPr>
        <w:t>a</w:t>
      </w:r>
      <w:r w:rsidR="008440B2" w:rsidRPr="00701519">
        <w:rPr>
          <w:rFonts w:ascii="Arial" w:hAnsi="Arial" w:cs="Arial"/>
        </w:rPr>
        <w:t xml:space="preserve"> personal and community encounter with Christ.</w:t>
      </w:r>
    </w:p>
    <w:p w14:paraId="4D1DE132" w14:textId="67C0B9CD" w:rsidR="00517F08" w:rsidRPr="00701519" w:rsidRDefault="008440B2" w:rsidP="00517F08">
      <w:pPr>
        <w:autoSpaceDE w:val="0"/>
        <w:autoSpaceDN w:val="0"/>
        <w:adjustRightInd w:val="0"/>
        <w:spacing w:line="340" w:lineRule="atLeast"/>
        <w:ind w:firstLine="709"/>
        <w:jc w:val="both"/>
        <w:rPr>
          <w:rFonts w:ascii="Arial" w:eastAsia="Calibri" w:hAnsi="Arial" w:cs="Arial"/>
          <w:highlight w:val="yellow"/>
        </w:rPr>
      </w:pPr>
      <w:r w:rsidRPr="00701519">
        <w:rPr>
          <w:rFonts w:ascii="Arial" w:hAnsi="Arial" w:cs="Arial"/>
        </w:rPr>
        <w:lastRenderedPageBreak/>
        <w:t>Seen in this perspective, could</w:t>
      </w:r>
      <w:r w:rsidR="008E6F96" w:rsidRPr="00701519">
        <w:rPr>
          <w:rFonts w:ascii="Arial" w:hAnsi="Arial" w:cs="Arial"/>
        </w:rPr>
        <w:t>n’t</w:t>
      </w:r>
      <w:r w:rsidRPr="00701519">
        <w:rPr>
          <w:rFonts w:ascii="Arial" w:hAnsi="Arial" w:cs="Arial"/>
        </w:rPr>
        <w:t xml:space="preserve"> the experience of the Neocatechumenal Way </w:t>
      </w:r>
      <w:r w:rsidR="008E6F96" w:rsidRPr="00701519">
        <w:rPr>
          <w:rFonts w:ascii="Arial" w:hAnsi="Arial" w:cs="Arial"/>
        </w:rPr>
        <w:t>witness</w:t>
      </w:r>
      <w:r w:rsidRPr="00701519">
        <w:rPr>
          <w:rFonts w:ascii="Arial" w:hAnsi="Arial" w:cs="Arial"/>
        </w:rPr>
        <w:t xml:space="preserve"> to all of us the importance of announc</w:t>
      </w:r>
      <w:r w:rsidR="008E6F96" w:rsidRPr="00701519">
        <w:rPr>
          <w:rFonts w:ascii="Arial" w:hAnsi="Arial" w:cs="Arial"/>
        </w:rPr>
        <w:t>ing</w:t>
      </w:r>
      <w:r w:rsidRPr="00701519">
        <w:rPr>
          <w:rFonts w:ascii="Arial" w:hAnsi="Arial" w:cs="Arial"/>
        </w:rPr>
        <w:t xml:space="preserve"> the kerygma and the fruits of a </w:t>
      </w:r>
      <w:r w:rsidR="008E6F96" w:rsidRPr="00701519">
        <w:rPr>
          <w:rFonts w:ascii="Arial" w:hAnsi="Arial" w:cs="Arial"/>
        </w:rPr>
        <w:t>dee</w:t>
      </w:r>
      <w:r w:rsidRPr="00701519">
        <w:rPr>
          <w:rFonts w:ascii="Arial" w:hAnsi="Arial" w:cs="Arial"/>
        </w:rPr>
        <w:t xml:space="preserve">p initiation </w:t>
      </w:r>
      <w:r w:rsidR="008E6F96" w:rsidRPr="00701519">
        <w:rPr>
          <w:rFonts w:ascii="Arial" w:hAnsi="Arial" w:cs="Arial"/>
        </w:rPr>
        <w:t>in</w:t>
      </w:r>
      <w:r w:rsidRPr="00701519">
        <w:rPr>
          <w:rFonts w:ascii="Arial" w:hAnsi="Arial" w:cs="Arial"/>
        </w:rPr>
        <w:t xml:space="preserve"> the faith?</w:t>
      </w:r>
      <w:r w:rsidR="00517F08" w:rsidRPr="00701519">
        <w:rPr>
          <w:rFonts w:ascii="Arial" w:eastAsia="Calibri" w:hAnsi="Arial" w:cs="Arial"/>
          <w:highlight w:val="yellow"/>
        </w:rPr>
        <w:t xml:space="preserve"> </w:t>
      </w:r>
    </w:p>
    <w:p w14:paraId="149D2E0B" w14:textId="77777777" w:rsidR="00B8480B" w:rsidRPr="00701519" w:rsidRDefault="00B8480B">
      <w:pPr>
        <w:autoSpaceDE w:val="0"/>
        <w:autoSpaceDN w:val="0"/>
        <w:adjustRightInd w:val="0"/>
        <w:spacing w:line="340" w:lineRule="atLeast"/>
        <w:ind w:firstLine="709"/>
        <w:jc w:val="both"/>
        <w:rPr>
          <w:rFonts w:ascii="Arial" w:hAnsi="Arial" w:cs="Arial"/>
        </w:rPr>
      </w:pPr>
    </w:p>
    <w:p w14:paraId="6CFC17DD" w14:textId="4FA8663B" w:rsidR="00B8480B" w:rsidRPr="00701519" w:rsidRDefault="008545E8">
      <w:pPr>
        <w:autoSpaceDE w:val="0"/>
        <w:autoSpaceDN w:val="0"/>
        <w:adjustRightInd w:val="0"/>
        <w:spacing w:line="340" w:lineRule="atLeast"/>
        <w:ind w:firstLine="709"/>
        <w:jc w:val="both"/>
        <w:rPr>
          <w:rFonts w:ascii="Arial" w:hAnsi="Arial" w:cs="Arial"/>
        </w:rPr>
      </w:pPr>
      <w:r w:rsidRPr="00701519">
        <w:rPr>
          <w:rFonts w:ascii="Arial" w:hAnsi="Arial" w:cs="Arial"/>
        </w:rPr>
        <w:t>The charism of the Focolare Movement offers us an example of a "spirituality of communion” that John Paul II postulated for the third millennium</w:t>
      </w:r>
      <w:r w:rsidRPr="00701519">
        <w:rPr>
          <w:rStyle w:val="Rimandonotadichiusura"/>
          <w:rFonts w:ascii="Arial" w:hAnsi="Arial" w:cs="Arial"/>
        </w:rPr>
        <w:endnoteReference w:id="15"/>
      </w:r>
      <w:r w:rsidRPr="00701519">
        <w:rPr>
          <w:rFonts w:ascii="Arial" w:hAnsi="Arial" w:cs="Arial"/>
        </w:rPr>
        <w:t>, and helps us progress in the "mystique of living together" that Pope Francis has called for on several occasions.</w:t>
      </w:r>
      <w:r w:rsidRPr="00701519">
        <w:rPr>
          <w:rStyle w:val="Rimandonotadichiusura"/>
          <w:rFonts w:ascii="Arial" w:hAnsi="Arial" w:cs="Arial"/>
        </w:rPr>
        <w:endnoteReference w:id="16"/>
      </w:r>
    </w:p>
    <w:p w14:paraId="263E5BC9" w14:textId="14D28EFC" w:rsidR="00B8480B" w:rsidRPr="00701519" w:rsidRDefault="008440B2">
      <w:pPr>
        <w:autoSpaceDE w:val="0"/>
        <w:autoSpaceDN w:val="0"/>
        <w:adjustRightInd w:val="0"/>
        <w:spacing w:line="340" w:lineRule="atLeast"/>
        <w:ind w:firstLine="709"/>
        <w:jc w:val="both"/>
        <w:rPr>
          <w:rFonts w:ascii="Arial" w:hAnsi="Arial" w:cs="Arial"/>
        </w:rPr>
      </w:pPr>
      <w:r w:rsidRPr="00701519">
        <w:rPr>
          <w:rFonts w:ascii="Arial" w:hAnsi="Arial" w:cs="Arial"/>
        </w:rPr>
        <w:t>Similarly, I believe</w:t>
      </w:r>
      <w:r w:rsidR="00634EA6" w:rsidRPr="00701519">
        <w:rPr>
          <w:rFonts w:ascii="Arial" w:hAnsi="Arial" w:cs="Arial"/>
        </w:rPr>
        <w:t xml:space="preserve"> that</w:t>
      </w:r>
      <w:r w:rsidRPr="00701519">
        <w:rPr>
          <w:rFonts w:ascii="Arial" w:hAnsi="Arial" w:cs="Arial"/>
        </w:rPr>
        <w:t xml:space="preserve"> an experience like that of the </w:t>
      </w:r>
      <w:r w:rsidR="00634EA6" w:rsidRPr="00701519">
        <w:rPr>
          <w:rFonts w:ascii="Arial" w:hAnsi="Arial" w:cs="Arial"/>
        </w:rPr>
        <w:t>Schönstatt</w:t>
      </w:r>
      <w:r w:rsidRPr="00701519">
        <w:rPr>
          <w:rFonts w:ascii="Arial" w:hAnsi="Arial" w:cs="Arial"/>
        </w:rPr>
        <w:t xml:space="preserve"> Movement could give us important elements for integral formation as well as examples of popular evangelization</w:t>
      </w:r>
      <w:r w:rsidR="00317BAD" w:rsidRPr="00701519">
        <w:rPr>
          <w:rFonts w:ascii="Arial" w:hAnsi="Arial" w:cs="Arial"/>
        </w:rPr>
        <w:t>, w</w:t>
      </w:r>
      <w:r w:rsidR="008545E8" w:rsidRPr="00701519">
        <w:rPr>
          <w:rFonts w:ascii="Arial" w:hAnsi="Arial" w:cs="Arial"/>
        </w:rPr>
        <w:t>hile the Community of St. Egidio can tell us much about commitment to the poor, to peace and dialogue</w:t>
      </w:r>
      <w:r w:rsidR="008545E8" w:rsidRPr="00701519">
        <w:rPr>
          <w:rStyle w:val="Rimandonotadichiusura"/>
          <w:rFonts w:ascii="Arial" w:hAnsi="Arial" w:cs="Arial"/>
        </w:rPr>
        <w:endnoteReference w:id="17"/>
      </w:r>
      <w:r w:rsidR="008545E8" w:rsidRPr="00701519">
        <w:rPr>
          <w:rFonts w:ascii="Arial" w:hAnsi="Arial" w:cs="Arial"/>
        </w:rPr>
        <w:t xml:space="preserve">.  </w:t>
      </w:r>
    </w:p>
    <w:p w14:paraId="4153E76A" w14:textId="19AFABAC" w:rsidR="00B8480B" w:rsidRPr="00701519" w:rsidRDefault="008440B2">
      <w:pPr>
        <w:autoSpaceDE w:val="0"/>
        <w:autoSpaceDN w:val="0"/>
        <w:adjustRightInd w:val="0"/>
        <w:spacing w:line="340" w:lineRule="atLeast"/>
        <w:ind w:firstLine="709"/>
        <w:jc w:val="both"/>
        <w:rPr>
          <w:rFonts w:ascii="Arial" w:hAnsi="Arial" w:cs="Arial"/>
        </w:rPr>
      </w:pPr>
      <w:r w:rsidRPr="00701519">
        <w:rPr>
          <w:rFonts w:ascii="Arial" w:hAnsi="Arial" w:cs="Arial"/>
        </w:rPr>
        <w:t xml:space="preserve">And we could </w:t>
      </w:r>
      <w:r w:rsidR="00F816AA" w:rsidRPr="00701519">
        <w:rPr>
          <w:rFonts w:ascii="Arial" w:hAnsi="Arial" w:cs="Arial"/>
        </w:rPr>
        <w:t>say more</w:t>
      </w:r>
      <w:r w:rsidRPr="00701519">
        <w:rPr>
          <w:rFonts w:ascii="Arial" w:hAnsi="Arial" w:cs="Arial"/>
        </w:rPr>
        <w:t xml:space="preserve"> about other charisms of our time.</w:t>
      </w:r>
    </w:p>
    <w:p w14:paraId="4C7DA156" w14:textId="031FF499" w:rsidR="00CE5927" w:rsidRPr="00701519" w:rsidRDefault="008440B2" w:rsidP="00CE5927">
      <w:pPr>
        <w:autoSpaceDE w:val="0"/>
        <w:autoSpaceDN w:val="0"/>
        <w:adjustRightInd w:val="0"/>
        <w:spacing w:line="340" w:lineRule="atLeast"/>
        <w:ind w:firstLine="709"/>
        <w:jc w:val="both"/>
        <w:rPr>
          <w:rFonts w:ascii="Arial" w:eastAsia="Calibri" w:hAnsi="Arial" w:cs="Arial"/>
          <w:highlight w:val="yellow"/>
        </w:rPr>
      </w:pPr>
      <w:r w:rsidRPr="00701519">
        <w:rPr>
          <w:rFonts w:ascii="Arial" w:hAnsi="Arial" w:cs="Arial"/>
        </w:rPr>
        <w:t>Naturally, at the</w:t>
      </w:r>
      <w:r w:rsidR="00317BAD" w:rsidRPr="00701519">
        <w:rPr>
          <w:rFonts w:ascii="Arial" w:hAnsi="Arial" w:cs="Arial"/>
        </w:rPr>
        <w:t>ir beginnings and as time goes on, every community or m</w:t>
      </w:r>
      <w:r w:rsidRPr="00701519">
        <w:rPr>
          <w:rFonts w:ascii="Arial" w:hAnsi="Arial" w:cs="Arial"/>
        </w:rPr>
        <w:t xml:space="preserve">ovement is also marked by limits and </w:t>
      </w:r>
      <w:r w:rsidR="00634EA6" w:rsidRPr="00701519">
        <w:rPr>
          <w:rFonts w:ascii="Arial" w:hAnsi="Arial" w:cs="Arial"/>
        </w:rPr>
        <w:t>difficulties</w:t>
      </w:r>
      <w:r w:rsidRPr="00701519">
        <w:rPr>
          <w:rFonts w:ascii="Arial" w:hAnsi="Arial" w:cs="Arial"/>
        </w:rPr>
        <w:t xml:space="preserve">. There can be - and often </w:t>
      </w:r>
      <w:r w:rsidR="00634EA6" w:rsidRPr="00701519">
        <w:rPr>
          <w:rFonts w:ascii="Arial" w:hAnsi="Arial" w:cs="Arial"/>
        </w:rPr>
        <w:t xml:space="preserve">is </w:t>
      </w:r>
      <w:r w:rsidRPr="00701519">
        <w:rPr>
          <w:rFonts w:ascii="Arial" w:hAnsi="Arial" w:cs="Arial"/>
        </w:rPr>
        <w:t xml:space="preserve">- immaturity and naivety, </w:t>
      </w:r>
      <w:r w:rsidR="008545E8" w:rsidRPr="00701519">
        <w:rPr>
          <w:rFonts w:ascii="Arial" w:hAnsi="Arial" w:cs="Arial"/>
        </w:rPr>
        <w:t>absolutisation</w:t>
      </w:r>
      <w:r w:rsidRPr="00701519">
        <w:rPr>
          <w:rFonts w:ascii="Arial" w:hAnsi="Arial" w:cs="Arial"/>
        </w:rPr>
        <w:t xml:space="preserve"> and exclusivism, </w:t>
      </w:r>
      <w:r w:rsidR="00634EA6" w:rsidRPr="00701519">
        <w:rPr>
          <w:rFonts w:ascii="Arial" w:hAnsi="Arial" w:cs="Arial"/>
        </w:rPr>
        <w:t>shortcomings concerning a sense</w:t>
      </w:r>
      <w:r w:rsidRPr="00701519">
        <w:rPr>
          <w:rFonts w:ascii="Arial" w:hAnsi="Arial" w:cs="Arial"/>
        </w:rPr>
        <w:t xml:space="preserve"> of balance and </w:t>
      </w:r>
      <w:r w:rsidR="00777A35" w:rsidRPr="00701519">
        <w:rPr>
          <w:rFonts w:ascii="Arial" w:hAnsi="Arial" w:cs="Arial"/>
        </w:rPr>
        <w:t xml:space="preserve">their </w:t>
      </w:r>
      <w:r w:rsidRPr="00701519">
        <w:rPr>
          <w:rFonts w:ascii="Arial" w:hAnsi="Arial" w:cs="Arial"/>
        </w:rPr>
        <w:t>integration in the Church</w:t>
      </w:r>
      <w:r w:rsidR="00F816AA" w:rsidRPr="00701519">
        <w:rPr>
          <w:rFonts w:ascii="Arial" w:hAnsi="Arial" w:cs="Arial"/>
        </w:rPr>
        <w:t xml:space="preserve"> as a whole</w:t>
      </w:r>
      <w:r w:rsidR="00777A35" w:rsidRPr="00701519">
        <w:rPr>
          <w:rFonts w:ascii="Arial" w:hAnsi="Arial" w:cs="Arial"/>
        </w:rPr>
        <w:t>. These</w:t>
      </w:r>
      <w:r w:rsidRPr="00701519">
        <w:rPr>
          <w:rFonts w:ascii="Arial" w:hAnsi="Arial" w:cs="Arial"/>
        </w:rPr>
        <w:t xml:space="preserve"> require careful discernment on the part of ecclesial authority. </w:t>
      </w:r>
      <w:r w:rsidR="00777A35" w:rsidRPr="00701519">
        <w:rPr>
          <w:rFonts w:ascii="Arial" w:hAnsi="Arial" w:cs="Arial"/>
        </w:rPr>
        <w:t xml:space="preserve">Hence, great importance must be given </w:t>
      </w:r>
      <w:r w:rsidR="008545E8" w:rsidRPr="00701519">
        <w:rPr>
          <w:rFonts w:ascii="Arial" w:hAnsi="Arial" w:cs="Arial"/>
        </w:rPr>
        <w:t xml:space="preserve">to </w:t>
      </w:r>
      <w:r w:rsidR="008545E8" w:rsidRPr="00701519">
        <w:rPr>
          <w:rFonts w:ascii="Arial" w:hAnsi="Arial" w:cs="Arial"/>
          <w:i/>
        </w:rPr>
        <w:t>the</w:t>
      </w:r>
      <w:r w:rsidR="00777A35" w:rsidRPr="00701519">
        <w:rPr>
          <w:rFonts w:ascii="Arial" w:hAnsi="Arial" w:cs="Arial"/>
        </w:rPr>
        <w:t xml:space="preserve"> </w:t>
      </w:r>
      <w:r w:rsidRPr="00701519">
        <w:rPr>
          <w:rFonts w:ascii="Arial" w:hAnsi="Arial" w:cs="Arial"/>
          <w:i/>
        </w:rPr>
        <w:t xml:space="preserve">criteria of </w:t>
      </w:r>
      <w:r w:rsidR="008545E8" w:rsidRPr="00701519">
        <w:rPr>
          <w:rFonts w:ascii="Arial" w:hAnsi="Arial" w:cs="Arial"/>
          <w:i/>
        </w:rPr>
        <w:t xml:space="preserve">ecclesiality </w:t>
      </w:r>
      <w:r w:rsidR="008545E8" w:rsidRPr="00701519">
        <w:rPr>
          <w:rFonts w:ascii="Arial" w:hAnsi="Arial" w:cs="Arial"/>
        </w:rPr>
        <w:t>formulated</w:t>
      </w:r>
      <w:r w:rsidRPr="00701519">
        <w:rPr>
          <w:rFonts w:ascii="Arial" w:hAnsi="Arial" w:cs="Arial"/>
        </w:rPr>
        <w:t xml:space="preserve"> </w:t>
      </w:r>
      <w:r w:rsidR="008545E8" w:rsidRPr="00701519">
        <w:rPr>
          <w:rFonts w:ascii="Arial" w:hAnsi="Arial" w:cs="Arial"/>
        </w:rPr>
        <w:t xml:space="preserve">in </w:t>
      </w:r>
      <w:r w:rsidR="008545E8" w:rsidRPr="00701519">
        <w:rPr>
          <w:rFonts w:ascii="Arial" w:hAnsi="Arial" w:cs="Arial"/>
          <w:i/>
        </w:rPr>
        <w:t>Christifideles</w:t>
      </w:r>
      <w:r w:rsidRPr="00701519">
        <w:rPr>
          <w:rFonts w:ascii="Arial" w:hAnsi="Arial" w:cs="Arial"/>
          <w:i/>
        </w:rPr>
        <w:t xml:space="preserve"> </w:t>
      </w:r>
      <w:r w:rsidR="008545E8" w:rsidRPr="00701519">
        <w:rPr>
          <w:rFonts w:ascii="Arial" w:hAnsi="Arial" w:cs="Arial"/>
          <w:i/>
        </w:rPr>
        <w:t xml:space="preserve">laici </w:t>
      </w:r>
      <w:r w:rsidR="008545E8" w:rsidRPr="00701519">
        <w:rPr>
          <w:rFonts w:ascii="Arial" w:hAnsi="Arial" w:cs="Arial"/>
        </w:rPr>
        <w:t>(</w:t>
      </w:r>
      <w:r w:rsidRPr="00701519">
        <w:rPr>
          <w:rFonts w:ascii="Arial" w:hAnsi="Arial" w:cs="Arial"/>
        </w:rPr>
        <w:t xml:space="preserve">n. 30) and </w:t>
      </w:r>
      <w:r w:rsidR="00F816AA" w:rsidRPr="00701519">
        <w:rPr>
          <w:rFonts w:ascii="Arial" w:hAnsi="Arial" w:cs="Arial"/>
        </w:rPr>
        <w:t xml:space="preserve">that were </w:t>
      </w:r>
      <w:r w:rsidR="00777A35" w:rsidRPr="00701519">
        <w:rPr>
          <w:rFonts w:ascii="Arial" w:hAnsi="Arial" w:cs="Arial"/>
        </w:rPr>
        <w:t>put forward again in</w:t>
      </w:r>
      <w:r w:rsidRPr="00701519">
        <w:rPr>
          <w:rFonts w:ascii="Arial" w:hAnsi="Arial" w:cs="Arial"/>
        </w:rPr>
        <w:t xml:space="preserve"> an updated </w:t>
      </w:r>
      <w:r w:rsidR="00777A35" w:rsidRPr="00701519">
        <w:rPr>
          <w:rFonts w:ascii="Arial" w:hAnsi="Arial" w:cs="Arial"/>
        </w:rPr>
        <w:t>form</w:t>
      </w:r>
      <w:r w:rsidRPr="00701519">
        <w:rPr>
          <w:rFonts w:ascii="Arial" w:hAnsi="Arial" w:cs="Arial"/>
        </w:rPr>
        <w:t xml:space="preserve"> by </w:t>
      </w:r>
      <w:r w:rsidRPr="00701519">
        <w:rPr>
          <w:rFonts w:ascii="Arial" w:hAnsi="Arial" w:cs="Arial"/>
          <w:i/>
        </w:rPr>
        <w:t xml:space="preserve">Iuvenescit </w:t>
      </w:r>
      <w:r w:rsidR="008545E8" w:rsidRPr="00701519">
        <w:rPr>
          <w:rFonts w:ascii="Arial" w:hAnsi="Arial" w:cs="Arial"/>
          <w:i/>
        </w:rPr>
        <w:t xml:space="preserve">Ecclesia </w:t>
      </w:r>
      <w:r w:rsidR="008545E8" w:rsidRPr="00701519">
        <w:rPr>
          <w:rFonts w:ascii="Arial" w:hAnsi="Arial" w:cs="Arial"/>
        </w:rPr>
        <w:t>(</w:t>
      </w:r>
      <w:r w:rsidRPr="00701519">
        <w:rPr>
          <w:rFonts w:ascii="Arial" w:hAnsi="Arial" w:cs="Arial"/>
        </w:rPr>
        <w:t xml:space="preserve">n. 18). </w:t>
      </w:r>
    </w:p>
    <w:p w14:paraId="0AA34998" w14:textId="77777777" w:rsidR="00B8480B" w:rsidRPr="00701519" w:rsidRDefault="00B8480B">
      <w:pPr>
        <w:autoSpaceDE w:val="0"/>
        <w:autoSpaceDN w:val="0"/>
        <w:adjustRightInd w:val="0"/>
        <w:spacing w:line="340" w:lineRule="atLeast"/>
        <w:ind w:firstLine="709"/>
        <w:jc w:val="both"/>
        <w:rPr>
          <w:rFonts w:ascii="Arial" w:hAnsi="Arial" w:cs="Arial"/>
        </w:rPr>
      </w:pPr>
    </w:p>
    <w:p w14:paraId="354B0E88" w14:textId="0754B1B3" w:rsidR="00B8480B" w:rsidRPr="00701519" w:rsidRDefault="00317BAD">
      <w:pPr>
        <w:autoSpaceDE w:val="0"/>
        <w:autoSpaceDN w:val="0"/>
        <w:adjustRightInd w:val="0"/>
        <w:spacing w:line="340" w:lineRule="atLeast"/>
        <w:ind w:firstLine="709"/>
        <w:jc w:val="both"/>
        <w:rPr>
          <w:rFonts w:ascii="Arial" w:hAnsi="Arial" w:cs="Arial"/>
        </w:rPr>
      </w:pPr>
      <w:r w:rsidRPr="00701519">
        <w:rPr>
          <w:rFonts w:ascii="Arial" w:hAnsi="Arial" w:cs="Arial"/>
        </w:rPr>
        <w:t xml:space="preserve">Even when a movement or </w:t>
      </w:r>
      <w:r w:rsidR="008440B2" w:rsidRPr="00701519">
        <w:rPr>
          <w:rFonts w:ascii="Arial" w:hAnsi="Arial" w:cs="Arial"/>
        </w:rPr>
        <w:t xml:space="preserve">religious </w:t>
      </w:r>
      <w:r w:rsidRPr="00701519">
        <w:rPr>
          <w:rFonts w:ascii="Arial" w:hAnsi="Arial" w:cs="Arial"/>
        </w:rPr>
        <w:t>c</w:t>
      </w:r>
      <w:r w:rsidR="008440B2" w:rsidRPr="00701519">
        <w:rPr>
          <w:rFonts w:ascii="Arial" w:hAnsi="Arial" w:cs="Arial"/>
        </w:rPr>
        <w:t xml:space="preserve">ongregation </w:t>
      </w:r>
      <w:r w:rsidR="00E909C2" w:rsidRPr="00701519">
        <w:rPr>
          <w:rFonts w:ascii="Arial" w:hAnsi="Arial" w:cs="Arial"/>
        </w:rPr>
        <w:t>is</w:t>
      </w:r>
      <w:r w:rsidR="008440B2" w:rsidRPr="00701519">
        <w:rPr>
          <w:rFonts w:ascii="Arial" w:hAnsi="Arial" w:cs="Arial"/>
        </w:rPr>
        <w:t xml:space="preserve"> approved, they always need to renew themselves and </w:t>
      </w:r>
      <w:r w:rsidR="00E909C2" w:rsidRPr="00701519">
        <w:rPr>
          <w:rFonts w:ascii="Arial" w:hAnsi="Arial" w:cs="Arial"/>
        </w:rPr>
        <w:t>contemporise</w:t>
      </w:r>
      <w:r w:rsidR="008440B2" w:rsidRPr="00701519">
        <w:rPr>
          <w:rFonts w:ascii="Arial" w:hAnsi="Arial" w:cs="Arial"/>
        </w:rPr>
        <w:t xml:space="preserve"> their charism. In fact, every great charism carries within it potential that go</w:t>
      </w:r>
      <w:r w:rsidR="00E909C2" w:rsidRPr="00701519">
        <w:rPr>
          <w:rFonts w:ascii="Arial" w:hAnsi="Arial" w:cs="Arial"/>
        </w:rPr>
        <w:t>es</w:t>
      </w:r>
      <w:r w:rsidR="008440B2" w:rsidRPr="00701519">
        <w:rPr>
          <w:rFonts w:ascii="Arial" w:hAnsi="Arial" w:cs="Arial"/>
        </w:rPr>
        <w:t xml:space="preserve"> far beyond its </w:t>
      </w:r>
      <w:r w:rsidR="00E909C2" w:rsidRPr="00701519">
        <w:rPr>
          <w:rFonts w:ascii="Arial" w:hAnsi="Arial" w:cs="Arial"/>
        </w:rPr>
        <w:t>past</w:t>
      </w:r>
      <w:r w:rsidR="008440B2" w:rsidRPr="00701519">
        <w:rPr>
          <w:rFonts w:ascii="Arial" w:hAnsi="Arial" w:cs="Arial"/>
        </w:rPr>
        <w:t xml:space="preserve"> </w:t>
      </w:r>
      <w:r w:rsidR="00E909C2" w:rsidRPr="00701519">
        <w:rPr>
          <w:rFonts w:ascii="Arial" w:hAnsi="Arial" w:cs="Arial"/>
        </w:rPr>
        <w:t>achievements. These need to be surpassed in order to bear new fruit.</w:t>
      </w:r>
      <w:r w:rsidR="008440B2" w:rsidRPr="00701519">
        <w:rPr>
          <w:rFonts w:ascii="Arial" w:hAnsi="Arial" w:cs="Arial"/>
        </w:rPr>
        <w:t xml:space="preserve"> Th</w:t>
      </w:r>
      <w:r w:rsidRPr="00701519">
        <w:rPr>
          <w:rFonts w:ascii="Arial" w:hAnsi="Arial" w:cs="Arial"/>
        </w:rPr>
        <w:t>is is also a challenge for the m</w:t>
      </w:r>
      <w:r w:rsidR="008440B2" w:rsidRPr="00701519">
        <w:rPr>
          <w:rFonts w:ascii="Arial" w:hAnsi="Arial" w:cs="Arial"/>
        </w:rPr>
        <w:t xml:space="preserve">ovements </w:t>
      </w:r>
      <w:r w:rsidR="00E909C2" w:rsidRPr="00701519">
        <w:rPr>
          <w:rFonts w:ascii="Arial" w:hAnsi="Arial" w:cs="Arial"/>
        </w:rPr>
        <w:t>that began</w:t>
      </w:r>
      <w:r w:rsidR="008440B2" w:rsidRPr="00701519">
        <w:rPr>
          <w:rFonts w:ascii="Arial" w:hAnsi="Arial" w:cs="Arial"/>
        </w:rPr>
        <w:t xml:space="preserve"> in the 20th century, especially in the current period of change. A</w:t>
      </w:r>
      <w:r w:rsidR="00E909C2" w:rsidRPr="00701519">
        <w:rPr>
          <w:rFonts w:ascii="Arial" w:hAnsi="Arial" w:cs="Arial"/>
        </w:rPr>
        <w:t xml:space="preserve">ddressing </w:t>
      </w:r>
      <w:r w:rsidRPr="00701519">
        <w:rPr>
          <w:rFonts w:ascii="Arial" w:hAnsi="Arial" w:cs="Arial"/>
        </w:rPr>
        <w:t>this challenge</w:t>
      </w:r>
      <w:r w:rsidR="008440B2" w:rsidRPr="00701519">
        <w:rPr>
          <w:rFonts w:ascii="Arial" w:hAnsi="Arial" w:cs="Arial"/>
        </w:rPr>
        <w:t xml:space="preserve"> requires courage, patience and trust, </w:t>
      </w:r>
      <w:r w:rsidR="00E909C2" w:rsidRPr="00701519">
        <w:rPr>
          <w:rFonts w:ascii="Arial" w:hAnsi="Arial" w:cs="Arial"/>
        </w:rPr>
        <w:t xml:space="preserve">a </w:t>
      </w:r>
      <w:r w:rsidR="008440B2" w:rsidRPr="00701519">
        <w:rPr>
          <w:rFonts w:ascii="Arial" w:hAnsi="Arial" w:cs="Arial"/>
        </w:rPr>
        <w:t xml:space="preserve">readiness to </w:t>
      </w:r>
      <w:r w:rsidR="00E909C2" w:rsidRPr="00701519">
        <w:rPr>
          <w:rFonts w:ascii="Arial" w:hAnsi="Arial" w:cs="Arial"/>
        </w:rPr>
        <w:t>pose questions</w:t>
      </w:r>
      <w:r w:rsidR="008440B2" w:rsidRPr="00701519">
        <w:rPr>
          <w:rFonts w:ascii="Arial" w:hAnsi="Arial" w:cs="Arial"/>
        </w:rPr>
        <w:t xml:space="preserve"> and </w:t>
      </w:r>
      <w:r w:rsidR="00E909C2" w:rsidRPr="00701519">
        <w:rPr>
          <w:rFonts w:ascii="Arial" w:hAnsi="Arial" w:cs="Arial"/>
        </w:rPr>
        <w:t>ongoing</w:t>
      </w:r>
      <w:r w:rsidR="008440B2" w:rsidRPr="00701519">
        <w:rPr>
          <w:rFonts w:ascii="Arial" w:hAnsi="Arial" w:cs="Arial"/>
        </w:rPr>
        <w:t xml:space="preserve"> community discernment. But it is </w:t>
      </w:r>
      <w:r w:rsidR="00E909C2" w:rsidRPr="00701519">
        <w:rPr>
          <w:rFonts w:ascii="Arial" w:hAnsi="Arial" w:cs="Arial"/>
        </w:rPr>
        <w:t>–</w:t>
      </w:r>
      <w:r w:rsidR="008440B2" w:rsidRPr="00701519">
        <w:rPr>
          <w:rFonts w:ascii="Arial" w:hAnsi="Arial" w:cs="Arial"/>
        </w:rPr>
        <w:t xml:space="preserve"> </w:t>
      </w:r>
      <w:r w:rsidR="00E909C2" w:rsidRPr="00701519">
        <w:rPr>
          <w:rFonts w:ascii="Arial" w:hAnsi="Arial" w:cs="Arial"/>
        </w:rPr>
        <w:t xml:space="preserve">and </w:t>
      </w:r>
      <w:r w:rsidR="008440B2" w:rsidRPr="00701519">
        <w:rPr>
          <w:rFonts w:ascii="Arial" w:hAnsi="Arial" w:cs="Arial"/>
        </w:rPr>
        <w:t xml:space="preserve">I say </w:t>
      </w:r>
      <w:r w:rsidR="00E909C2" w:rsidRPr="00701519">
        <w:rPr>
          <w:rFonts w:ascii="Arial" w:hAnsi="Arial" w:cs="Arial"/>
        </w:rPr>
        <w:t xml:space="preserve">this </w:t>
      </w:r>
      <w:r w:rsidR="008440B2" w:rsidRPr="00701519">
        <w:rPr>
          <w:rFonts w:ascii="Arial" w:hAnsi="Arial" w:cs="Arial"/>
        </w:rPr>
        <w:t>from experience - the only way.</w:t>
      </w:r>
    </w:p>
    <w:p w14:paraId="16C19FFC" w14:textId="77777777" w:rsidR="00B8480B" w:rsidRPr="00701519" w:rsidRDefault="00B8480B">
      <w:pPr>
        <w:autoSpaceDE w:val="0"/>
        <w:autoSpaceDN w:val="0"/>
        <w:adjustRightInd w:val="0"/>
        <w:spacing w:line="340" w:lineRule="atLeast"/>
        <w:ind w:firstLine="709"/>
        <w:jc w:val="both"/>
        <w:rPr>
          <w:rFonts w:ascii="Arial" w:hAnsi="Arial" w:cs="Arial"/>
        </w:rPr>
      </w:pPr>
    </w:p>
    <w:p w14:paraId="1D23523A" w14:textId="77777777" w:rsidR="00B8480B" w:rsidRPr="00701519" w:rsidRDefault="00352B6A">
      <w:pPr>
        <w:pStyle w:val="Paragrafoelenco"/>
        <w:numPr>
          <w:ilvl w:val="0"/>
          <w:numId w:val="4"/>
        </w:numPr>
        <w:tabs>
          <w:tab w:val="left" w:pos="426"/>
        </w:tabs>
        <w:spacing w:line="340" w:lineRule="atLeast"/>
        <w:jc w:val="both"/>
        <w:rPr>
          <w:rFonts w:ascii="Arial" w:hAnsi="Arial" w:cs="Arial"/>
          <w:b/>
        </w:rPr>
      </w:pPr>
      <w:r w:rsidRPr="00701519">
        <w:rPr>
          <w:rFonts w:ascii="Arial" w:hAnsi="Arial" w:cs="Arial"/>
          <w:b/>
        </w:rPr>
        <w:t>Being outward facing t</w:t>
      </w:r>
      <w:r w:rsidR="008440B2" w:rsidRPr="00701519">
        <w:rPr>
          <w:rFonts w:ascii="Arial" w:hAnsi="Arial" w:cs="Arial"/>
          <w:b/>
        </w:rPr>
        <w:t>ogether: co-essentiality, synodality, reciprocity</w:t>
      </w:r>
    </w:p>
    <w:p w14:paraId="6F164014" w14:textId="77777777" w:rsidR="00B8480B" w:rsidRPr="00701519" w:rsidRDefault="00B8480B">
      <w:pPr>
        <w:pStyle w:val="Paragrafoelenco"/>
        <w:tabs>
          <w:tab w:val="left" w:pos="426"/>
        </w:tabs>
        <w:spacing w:line="340" w:lineRule="atLeast"/>
        <w:jc w:val="both"/>
        <w:rPr>
          <w:rFonts w:ascii="Arial" w:hAnsi="Arial" w:cs="Arial"/>
          <w:b/>
        </w:rPr>
      </w:pPr>
    </w:p>
    <w:p w14:paraId="43A52445" w14:textId="245A4CCD" w:rsidR="00B8480B" w:rsidRPr="00701519" w:rsidRDefault="00352B6A">
      <w:pPr>
        <w:tabs>
          <w:tab w:val="left" w:pos="426"/>
        </w:tabs>
        <w:spacing w:line="340" w:lineRule="atLeast"/>
        <w:ind w:firstLine="709"/>
        <w:jc w:val="both"/>
        <w:rPr>
          <w:rFonts w:ascii="Arial" w:hAnsi="Arial" w:cs="Arial"/>
        </w:rPr>
      </w:pPr>
      <w:r w:rsidRPr="00701519">
        <w:rPr>
          <w:rFonts w:ascii="Arial" w:hAnsi="Arial" w:cs="Arial"/>
        </w:rPr>
        <w:t>After looking</w:t>
      </w:r>
      <w:r w:rsidR="008440B2" w:rsidRPr="00701519">
        <w:rPr>
          <w:rFonts w:ascii="Arial" w:hAnsi="Arial" w:cs="Arial"/>
        </w:rPr>
        <w:t xml:space="preserve"> at the charisms, </w:t>
      </w:r>
      <w:r w:rsidRPr="00701519">
        <w:rPr>
          <w:rFonts w:ascii="Arial" w:hAnsi="Arial" w:cs="Arial"/>
        </w:rPr>
        <w:t xml:space="preserve">let’s return </w:t>
      </w:r>
      <w:r w:rsidR="008440B2" w:rsidRPr="00701519">
        <w:rPr>
          <w:rFonts w:ascii="Arial" w:hAnsi="Arial" w:cs="Arial"/>
        </w:rPr>
        <w:t xml:space="preserve">to the theme of co-essentiality and ask ourselves how to </w:t>
      </w:r>
      <w:r w:rsidRPr="00701519">
        <w:rPr>
          <w:rFonts w:ascii="Arial" w:hAnsi="Arial" w:cs="Arial"/>
        </w:rPr>
        <w:t xml:space="preserve">make it </w:t>
      </w:r>
      <w:r w:rsidR="007B423F" w:rsidRPr="00701519">
        <w:rPr>
          <w:rFonts w:ascii="Arial" w:hAnsi="Arial" w:cs="Arial"/>
        </w:rPr>
        <w:t>work</w:t>
      </w:r>
      <w:r w:rsidRPr="00701519">
        <w:rPr>
          <w:rFonts w:ascii="Arial" w:hAnsi="Arial" w:cs="Arial"/>
        </w:rPr>
        <w:t xml:space="preserve"> </w:t>
      </w:r>
      <w:r w:rsidR="008440B2" w:rsidRPr="00701519">
        <w:rPr>
          <w:rFonts w:ascii="Arial" w:hAnsi="Arial" w:cs="Arial"/>
        </w:rPr>
        <w:t xml:space="preserve">in practice. In fact, the doctrinal </w:t>
      </w:r>
      <w:r w:rsidRPr="00701519">
        <w:rPr>
          <w:rFonts w:ascii="Arial" w:hAnsi="Arial" w:cs="Arial"/>
        </w:rPr>
        <w:t>affirmation at the start of</w:t>
      </w:r>
      <w:r w:rsidR="008440B2" w:rsidRPr="00701519">
        <w:rPr>
          <w:rFonts w:ascii="Arial" w:hAnsi="Arial" w:cs="Arial"/>
        </w:rPr>
        <w:t xml:space="preserve"> </w:t>
      </w:r>
      <w:r w:rsidR="008440B2" w:rsidRPr="00701519">
        <w:rPr>
          <w:rFonts w:ascii="Arial" w:hAnsi="Arial" w:cs="Arial"/>
          <w:i/>
        </w:rPr>
        <w:t xml:space="preserve">Iuvenescit Ecclesia </w:t>
      </w:r>
      <w:r w:rsidRPr="00701519">
        <w:rPr>
          <w:rFonts w:ascii="Arial" w:hAnsi="Arial" w:cs="Arial"/>
        </w:rPr>
        <w:t>is not enough</w:t>
      </w:r>
      <w:r w:rsidR="008440B2" w:rsidRPr="00701519">
        <w:rPr>
          <w:rFonts w:ascii="Arial" w:hAnsi="Arial" w:cs="Arial"/>
        </w:rPr>
        <w:t>: "</w:t>
      </w:r>
      <w:r w:rsidRPr="00701519">
        <w:rPr>
          <w:rFonts w:ascii="Arial" w:hAnsi="Arial" w:cs="Arial"/>
        </w:rPr>
        <w:t xml:space="preserve">The Church rejuvenates in the power of the Gospel and the Spirit continually renews her, </w:t>
      </w:r>
      <w:r w:rsidR="000F2C30" w:rsidRPr="00701519">
        <w:rPr>
          <w:rFonts w:ascii="Arial" w:hAnsi="Arial" w:cs="Arial"/>
        </w:rPr>
        <w:t>builds her up, and guides her ‘</w:t>
      </w:r>
      <w:r w:rsidRPr="00701519">
        <w:rPr>
          <w:rFonts w:ascii="Arial" w:hAnsi="Arial" w:cs="Arial"/>
        </w:rPr>
        <w:t>with hierarchical and charismatic gifts</w:t>
      </w:r>
      <w:r w:rsidR="000F2C30" w:rsidRPr="00701519">
        <w:rPr>
          <w:rFonts w:ascii="Arial" w:hAnsi="Arial" w:cs="Arial"/>
        </w:rPr>
        <w:t>’</w:t>
      </w:r>
      <w:r w:rsidRPr="00701519">
        <w:rPr>
          <w:rFonts w:ascii="Arial" w:hAnsi="Arial" w:cs="Arial"/>
        </w:rPr>
        <w:t xml:space="preserve"> </w:t>
      </w:r>
      <w:r w:rsidR="008440B2" w:rsidRPr="00701519">
        <w:rPr>
          <w:rFonts w:ascii="Arial" w:hAnsi="Arial" w:cs="Arial"/>
        </w:rPr>
        <w:t>(LG 4)</w:t>
      </w:r>
      <w:r w:rsidR="000F2C30" w:rsidRPr="00701519">
        <w:rPr>
          <w:rFonts w:ascii="Arial" w:hAnsi="Arial" w:cs="Arial"/>
        </w:rPr>
        <w:t>”</w:t>
      </w:r>
      <w:r w:rsidR="008440B2" w:rsidRPr="00701519">
        <w:rPr>
          <w:rFonts w:ascii="Arial" w:hAnsi="Arial" w:cs="Arial"/>
        </w:rPr>
        <w:t xml:space="preserve"> (n. 1). </w:t>
      </w:r>
      <w:r w:rsidR="000F2C30" w:rsidRPr="00701519">
        <w:rPr>
          <w:rFonts w:ascii="Arial" w:hAnsi="Arial" w:cs="Arial"/>
        </w:rPr>
        <w:t>We need to find practical ways of starting</w:t>
      </w:r>
      <w:r w:rsidR="008440B2" w:rsidRPr="00701519">
        <w:rPr>
          <w:rFonts w:ascii="Arial" w:hAnsi="Arial" w:cs="Arial"/>
        </w:rPr>
        <w:t xml:space="preserve"> a </w:t>
      </w:r>
      <w:r w:rsidR="000F2C30" w:rsidRPr="00701519">
        <w:rPr>
          <w:rFonts w:ascii="Arial" w:hAnsi="Arial" w:cs="Arial"/>
        </w:rPr>
        <w:t>deep</w:t>
      </w:r>
      <w:r w:rsidR="008440B2" w:rsidRPr="00701519">
        <w:rPr>
          <w:rFonts w:ascii="Arial" w:hAnsi="Arial" w:cs="Arial"/>
        </w:rPr>
        <w:t xml:space="preserve"> and concrete interaction </w:t>
      </w:r>
      <w:r w:rsidR="000F2C30" w:rsidRPr="00701519">
        <w:rPr>
          <w:rFonts w:ascii="Arial" w:hAnsi="Arial" w:cs="Arial"/>
        </w:rPr>
        <w:t>between</w:t>
      </w:r>
      <w:r w:rsidR="008440B2" w:rsidRPr="00701519">
        <w:rPr>
          <w:rFonts w:ascii="Arial" w:hAnsi="Arial" w:cs="Arial"/>
        </w:rPr>
        <w:t xml:space="preserve"> the</w:t>
      </w:r>
      <w:r w:rsidR="000F2C30" w:rsidRPr="00701519">
        <w:rPr>
          <w:rFonts w:ascii="Arial" w:hAnsi="Arial" w:cs="Arial"/>
        </w:rPr>
        <w:t>se</w:t>
      </w:r>
      <w:r w:rsidR="008440B2" w:rsidRPr="00701519">
        <w:rPr>
          <w:rFonts w:ascii="Arial" w:hAnsi="Arial" w:cs="Arial"/>
        </w:rPr>
        <w:t xml:space="preserve"> two dimensions at all levels of ecclesial l</w:t>
      </w:r>
      <w:r w:rsidR="000F2C30" w:rsidRPr="00701519">
        <w:rPr>
          <w:rFonts w:ascii="Arial" w:hAnsi="Arial" w:cs="Arial"/>
        </w:rPr>
        <w:t>ife. This could be an important outcome of</w:t>
      </w:r>
      <w:r w:rsidR="008440B2" w:rsidRPr="00701519">
        <w:rPr>
          <w:rFonts w:ascii="Arial" w:hAnsi="Arial" w:cs="Arial"/>
        </w:rPr>
        <w:t xml:space="preserve"> </w:t>
      </w:r>
      <w:r w:rsidR="000F2C30" w:rsidRPr="00701519">
        <w:rPr>
          <w:rFonts w:ascii="Arial" w:hAnsi="Arial" w:cs="Arial"/>
        </w:rPr>
        <w:t>your</w:t>
      </w:r>
      <w:r w:rsidR="008440B2" w:rsidRPr="00701519">
        <w:rPr>
          <w:rFonts w:ascii="Arial" w:hAnsi="Arial" w:cs="Arial"/>
        </w:rPr>
        <w:t xml:space="preserve"> meeting, also in light of the </w:t>
      </w:r>
      <w:r w:rsidR="000F2C30" w:rsidRPr="00701519">
        <w:rPr>
          <w:rFonts w:ascii="Arial" w:hAnsi="Arial" w:cs="Arial"/>
        </w:rPr>
        <w:t xml:space="preserve">information </w:t>
      </w:r>
      <w:r w:rsidR="008440B2" w:rsidRPr="00701519">
        <w:rPr>
          <w:rFonts w:ascii="Arial" w:hAnsi="Arial" w:cs="Arial"/>
        </w:rPr>
        <w:t xml:space="preserve">and experiences gathered through the </w:t>
      </w:r>
      <w:r w:rsidR="007B423F" w:rsidRPr="00701519">
        <w:rPr>
          <w:rFonts w:ascii="Arial" w:hAnsi="Arial" w:cs="Arial"/>
        </w:rPr>
        <w:t>q</w:t>
      </w:r>
      <w:r w:rsidR="008440B2" w:rsidRPr="00701519">
        <w:rPr>
          <w:rFonts w:ascii="Arial" w:hAnsi="Arial" w:cs="Arial"/>
        </w:rPr>
        <w:t xml:space="preserve">uestionnaire that the CCEE Secretariat sent </w:t>
      </w:r>
      <w:r w:rsidR="00F816AA" w:rsidRPr="00701519">
        <w:rPr>
          <w:rFonts w:ascii="Arial" w:hAnsi="Arial" w:cs="Arial"/>
        </w:rPr>
        <w:t xml:space="preserve">out </w:t>
      </w:r>
      <w:r w:rsidR="008440B2" w:rsidRPr="00701519">
        <w:rPr>
          <w:rFonts w:ascii="Arial" w:hAnsi="Arial" w:cs="Arial"/>
        </w:rPr>
        <w:t>in the preparat</w:t>
      </w:r>
      <w:r w:rsidR="000F2C30" w:rsidRPr="00701519">
        <w:rPr>
          <w:rFonts w:ascii="Arial" w:hAnsi="Arial" w:cs="Arial"/>
        </w:rPr>
        <w:t>ory</w:t>
      </w:r>
      <w:r w:rsidR="008440B2" w:rsidRPr="00701519">
        <w:rPr>
          <w:rFonts w:ascii="Arial" w:hAnsi="Arial" w:cs="Arial"/>
        </w:rPr>
        <w:t xml:space="preserve"> phase. </w:t>
      </w:r>
    </w:p>
    <w:p w14:paraId="316D3F36" w14:textId="77777777" w:rsidR="00CE5927" w:rsidRPr="00701519" w:rsidRDefault="008440B2" w:rsidP="00CE5927">
      <w:pPr>
        <w:pStyle w:val="Paragrafoelenco"/>
        <w:tabs>
          <w:tab w:val="left" w:pos="426"/>
        </w:tabs>
        <w:spacing w:line="340" w:lineRule="atLeast"/>
        <w:jc w:val="both"/>
        <w:rPr>
          <w:rFonts w:ascii="Arial" w:eastAsia="Calibri" w:hAnsi="Arial" w:cs="Arial"/>
          <w:b/>
          <w:highlight w:val="yellow"/>
        </w:rPr>
      </w:pPr>
      <w:r w:rsidRPr="00701519">
        <w:rPr>
          <w:rFonts w:ascii="Arial" w:hAnsi="Arial" w:cs="Arial"/>
        </w:rPr>
        <w:t>I</w:t>
      </w:r>
      <w:r w:rsidR="00123F6F" w:rsidRPr="00701519">
        <w:rPr>
          <w:rFonts w:ascii="Arial" w:hAnsi="Arial" w:cs="Arial"/>
        </w:rPr>
        <w:t>’ll</w:t>
      </w:r>
      <w:r w:rsidRPr="00701519">
        <w:rPr>
          <w:rFonts w:ascii="Arial" w:hAnsi="Arial" w:cs="Arial"/>
        </w:rPr>
        <w:t xml:space="preserve"> try to offer some ideas.</w:t>
      </w:r>
    </w:p>
    <w:p w14:paraId="69DA3729" w14:textId="1B4A95BC" w:rsidR="00B8480B" w:rsidRPr="00701519" w:rsidRDefault="00B8480B">
      <w:pPr>
        <w:spacing w:line="340" w:lineRule="atLeast"/>
        <w:ind w:firstLine="709"/>
        <w:rPr>
          <w:rFonts w:ascii="Arial" w:hAnsi="Arial" w:cs="Arial"/>
        </w:rPr>
      </w:pPr>
    </w:p>
    <w:p w14:paraId="06FAA1B3" w14:textId="79C5FB8D" w:rsidR="00B8480B" w:rsidRPr="00701519" w:rsidRDefault="008440B2">
      <w:pPr>
        <w:tabs>
          <w:tab w:val="left" w:pos="426"/>
        </w:tabs>
        <w:spacing w:line="340" w:lineRule="atLeast"/>
        <w:jc w:val="both"/>
        <w:rPr>
          <w:rFonts w:ascii="Arial" w:hAnsi="Arial" w:cs="Arial"/>
        </w:rPr>
      </w:pPr>
      <w:r w:rsidRPr="00701519">
        <w:rPr>
          <w:rFonts w:ascii="Arial" w:hAnsi="Arial" w:cs="Arial"/>
          <w:b/>
        </w:rPr>
        <w:lastRenderedPageBreak/>
        <w:t xml:space="preserve">4.1. The </w:t>
      </w:r>
      <w:r w:rsidR="00C87FC7" w:rsidRPr="00701519">
        <w:rPr>
          <w:rFonts w:ascii="Arial" w:hAnsi="Arial" w:cs="Arial"/>
          <w:b/>
        </w:rPr>
        <w:t>urgency of co-essentiality today</w:t>
      </w:r>
    </w:p>
    <w:p w14:paraId="581A05E6" w14:textId="77777777" w:rsidR="00B8480B" w:rsidRPr="00701519" w:rsidRDefault="00B8480B">
      <w:pPr>
        <w:tabs>
          <w:tab w:val="left" w:pos="426"/>
        </w:tabs>
        <w:spacing w:line="340" w:lineRule="atLeast"/>
        <w:ind w:firstLine="709"/>
        <w:jc w:val="both"/>
        <w:rPr>
          <w:rFonts w:ascii="Arial" w:hAnsi="Arial" w:cs="Arial"/>
        </w:rPr>
      </w:pPr>
    </w:p>
    <w:p w14:paraId="79613965" w14:textId="5B6974B7"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I </w:t>
      </w:r>
      <w:r w:rsidR="007B423F" w:rsidRPr="00701519">
        <w:rPr>
          <w:rFonts w:ascii="Arial" w:hAnsi="Arial" w:cs="Arial"/>
        </w:rPr>
        <w:t>believe that a priority for our agendas should be to</w:t>
      </w:r>
      <w:r w:rsidRPr="00701519">
        <w:rPr>
          <w:rFonts w:ascii="Arial" w:hAnsi="Arial" w:cs="Arial"/>
        </w:rPr>
        <w:t xml:space="preserve"> </w:t>
      </w:r>
      <w:r w:rsidR="002E1EF4" w:rsidRPr="00701519">
        <w:rPr>
          <w:rFonts w:ascii="Arial" w:hAnsi="Arial" w:cs="Arial"/>
        </w:rPr>
        <w:t xml:space="preserve">identify practical </w:t>
      </w:r>
      <w:r w:rsidR="007B423F" w:rsidRPr="00701519">
        <w:rPr>
          <w:rFonts w:ascii="Arial" w:hAnsi="Arial" w:cs="Arial"/>
        </w:rPr>
        <w:t>ways of implementing t</w:t>
      </w:r>
      <w:r w:rsidRPr="00701519">
        <w:rPr>
          <w:rFonts w:ascii="Arial" w:hAnsi="Arial" w:cs="Arial"/>
        </w:rPr>
        <w:t xml:space="preserve">he co-essentiality of the hierarchical and charismatic dimension of the Church. Chiara Lubich wrote in 1984: "With a very approximate comparison we can say that </w:t>
      </w:r>
      <w:r w:rsidR="002E1EF4" w:rsidRPr="00701519">
        <w:rPr>
          <w:rFonts w:ascii="Arial" w:hAnsi="Arial" w:cs="Arial"/>
        </w:rPr>
        <w:t>considering</w:t>
      </w:r>
      <w:r w:rsidRPr="00701519">
        <w:rPr>
          <w:rFonts w:ascii="Arial" w:hAnsi="Arial" w:cs="Arial"/>
        </w:rPr>
        <w:t xml:space="preserve"> the Church without the charism of the </w:t>
      </w:r>
      <w:r w:rsidR="007B423F" w:rsidRPr="00701519">
        <w:rPr>
          <w:rFonts w:ascii="Arial" w:hAnsi="Arial" w:cs="Arial"/>
        </w:rPr>
        <w:t>a</w:t>
      </w:r>
      <w:r w:rsidRPr="00701519">
        <w:rPr>
          <w:rFonts w:ascii="Arial" w:hAnsi="Arial" w:cs="Arial"/>
        </w:rPr>
        <w:t xml:space="preserve">postles would be like </w:t>
      </w:r>
      <w:r w:rsidR="002E1EF4" w:rsidRPr="00701519">
        <w:rPr>
          <w:rFonts w:ascii="Arial" w:hAnsi="Arial" w:cs="Arial"/>
        </w:rPr>
        <w:t>imagining</w:t>
      </w:r>
      <w:r w:rsidRPr="00701519">
        <w:rPr>
          <w:rFonts w:ascii="Arial" w:hAnsi="Arial" w:cs="Arial"/>
        </w:rPr>
        <w:t xml:space="preserve"> a tree </w:t>
      </w:r>
      <w:r w:rsidR="002E1EF4" w:rsidRPr="00701519">
        <w:rPr>
          <w:rFonts w:ascii="Arial" w:hAnsi="Arial" w:cs="Arial"/>
        </w:rPr>
        <w:t xml:space="preserve">formed </w:t>
      </w:r>
      <w:r w:rsidRPr="00701519">
        <w:rPr>
          <w:rFonts w:ascii="Arial" w:hAnsi="Arial" w:cs="Arial"/>
        </w:rPr>
        <w:t xml:space="preserve">almost exclusively </w:t>
      </w:r>
      <w:r w:rsidR="002E1EF4" w:rsidRPr="00701519">
        <w:rPr>
          <w:rFonts w:ascii="Arial" w:hAnsi="Arial" w:cs="Arial"/>
        </w:rPr>
        <w:t>of</w:t>
      </w:r>
      <w:r w:rsidRPr="00701519">
        <w:rPr>
          <w:rFonts w:ascii="Arial" w:hAnsi="Arial" w:cs="Arial"/>
        </w:rPr>
        <w:t xml:space="preserve"> leaves, flowers and fruit, without </w:t>
      </w:r>
      <w:r w:rsidR="002E1EF4" w:rsidRPr="00701519">
        <w:rPr>
          <w:rFonts w:ascii="Arial" w:hAnsi="Arial" w:cs="Arial"/>
        </w:rPr>
        <w:t xml:space="preserve">a </w:t>
      </w:r>
      <w:r w:rsidRPr="00701519">
        <w:rPr>
          <w:rFonts w:ascii="Arial" w:hAnsi="Arial" w:cs="Arial"/>
        </w:rPr>
        <w:t xml:space="preserve">trunk </w:t>
      </w:r>
      <w:r w:rsidR="002E1EF4" w:rsidRPr="00701519">
        <w:rPr>
          <w:rFonts w:ascii="Arial" w:hAnsi="Arial" w:cs="Arial"/>
        </w:rPr>
        <w:t xml:space="preserve">or </w:t>
      </w:r>
      <w:r w:rsidRPr="00701519">
        <w:rPr>
          <w:rFonts w:ascii="Arial" w:hAnsi="Arial" w:cs="Arial"/>
        </w:rPr>
        <w:t>branches. Con</w:t>
      </w:r>
      <w:r w:rsidR="002E1EF4" w:rsidRPr="00701519">
        <w:rPr>
          <w:rFonts w:ascii="Arial" w:hAnsi="Arial" w:cs="Arial"/>
        </w:rPr>
        <w:t>sidering</w:t>
      </w:r>
      <w:r w:rsidRPr="00701519">
        <w:rPr>
          <w:rFonts w:ascii="Arial" w:hAnsi="Arial" w:cs="Arial"/>
        </w:rPr>
        <w:t xml:space="preserve"> the Church </w:t>
      </w:r>
      <w:r w:rsidR="002E1EF4" w:rsidRPr="00701519">
        <w:rPr>
          <w:rFonts w:ascii="Arial" w:hAnsi="Arial" w:cs="Arial"/>
        </w:rPr>
        <w:t xml:space="preserve">only </w:t>
      </w:r>
      <w:r w:rsidRPr="00701519">
        <w:rPr>
          <w:rFonts w:ascii="Arial" w:hAnsi="Arial" w:cs="Arial"/>
        </w:rPr>
        <w:t xml:space="preserve">with the </w:t>
      </w:r>
      <w:r w:rsidR="007B423F" w:rsidRPr="00701519">
        <w:rPr>
          <w:rFonts w:ascii="Arial" w:hAnsi="Arial" w:cs="Arial"/>
        </w:rPr>
        <w:t>a</w:t>
      </w:r>
      <w:r w:rsidRPr="00701519">
        <w:rPr>
          <w:rFonts w:ascii="Arial" w:hAnsi="Arial" w:cs="Arial"/>
        </w:rPr>
        <w:t xml:space="preserve">postles would be like thinking of a tree </w:t>
      </w:r>
      <w:r w:rsidR="002E1EF4" w:rsidRPr="00701519">
        <w:rPr>
          <w:rFonts w:ascii="Arial" w:hAnsi="Arial" w:cs="Arial"/>
        </w:rPr>
        <w:t xml:space="preserve">as </w:t>
      </w:r>
      <w:r w:rsidRPr="00701519">
        <w:rPr>
          <w:rFonts w:ascii="Arial" w:hAnsi="Arial" w:cs="Arial"/>
        </w:rPr>
        <w:t>almost exclusively</w:t>
      </w:r>
      <w:r w:rsidR="002E1EF4" w:rsidRPr="00701519">
        <w:rPr>
          <w:rFonts w:ascii="Arial" w:hAnsi="Arial" w:cs="Arial"/>
        </w:rPr>
        <w:t xml:space="preserve"> formed of a</w:t>
      </w:r>
      <w:r w:rsidR="008545E8" w:rsidRPr="00701519">
        <w:rPr>
          <w:rFonts w:ascii="Arial" w:hAnsi="Arial" w:cs="Arial"/>
        </w:rPr>
        <w:t xml:space="preserve"> trunk and branches"</w:t>
      </w:r>
      <w:r w:rsidR="002E1EF4" w:rsidRPr="00701519">
        <w:rPr>
          <w:rFonts w:ascii="Arial" w:hAnsi="Arial" w:cs="Arial"/>
        </w:rPr>
        <w:t>.</w:t>
      </w:r>
      <w:r w:rsidRPr="00701519">
        <w:rPr>
          <w:rStyle w:val="Rimandonotadichiusura"/>
          <w:rFonts w:ascii="Arial" w:hAnsi="Arial" w:cs="Arial"/>
        </w:rPr>
        <w:endnoteReference w:id="18"/>
      </w:r>
      <w:r w:rsidR="002E1EF4" w:rsidRPr="00701519">
        <w:rPr>
          <w:rFonts w:ascii="Arial" w:hAnsi="Arial" w:cs="Arial"/>
        </w:rPr>
        <w:t xml:space="preserve"> </w:t>
      </w:r>
    </w:p>
    <w:p w14:paraId="21E3C6AA" w14:textId="6B91316B" w:rsidR="00CE5927" w:rsidRPr="00701519" w:rsidRDefault="000A42FE">
      <w:pPr>
        <w:tabs>
          <w:tab w:val="left" w:pos="426"/>
        </w:tabs>
        <w:spacing w:line="340" w:lineRule="atLeast"/>
        <w:ind w:firstLine="709"/>
        <w:jc w:val="both"/>
        <w:rPr>
          <w:rFonts w:ascii="Arial" w:hAnsi="Arial" w:cs="Arial"/>
        </w:rPr>
      </w:pPr>
      <w:r w:rsidRPr="00701519">
        <w:rPr>
          <w:rFonts w:ascii="Arial" w:hAnsi="Arial" w:cs="Arial"/>
        </w:rPr>
        <w:t>We,</w:t>
      </w:r>
      <w:r w:rsidR="003269FA" w:rsidRPr="00701519">
        <w:rPr>
          <w:rFonts w:ascii="Arial" w:hAnsi="Arial" w:cs="Arial"/>
        </w:rPr>
        <w:t xml:space="preserve"> who are in the</w:t>
      </w:r>
      <w:r w:rsidR="007B423F" w:rsidRPr="00701519">
        <w:rPr>
          <w:rFonts w:ascii="Arial" w:hAnsi="Arial" w:cs="Arial"/>
        </w:rPr>
        <w:t xml:space="preserve"> m</w:t>
      </w:r>
      <w:r w:rsidR="008440B2" w:rsidRPr="00701519">
        <w:rPr>
          <w:rFonts w:ascii="Arial" w:hAnsi="Arial" w:cs="Arial"/>
        </w:rPr>
        <w:t>ovements and</w:t>
      </w:r>
      <w:r w:rsidR="003269FA" w:rsidRPr="00701519">
        <w:rPr>
          <w:rFonts w:ascii="Arial" w:hAnsi="Arial" w:cs="Arial"/>
        </w:rPr>
        <w:t>, generally speaking the</w:t>
      </w:r>
      <w:r w:rsidR="007B423F" w:rsidRPr="00701519">
        <w:rPr>
          <w:rFonts w:ascii="Arial" w:hAnsi="Arial" w:cs="Arial"/>
        </w:rPr>
        <w:t xml:space="preserve"> c</w:t>
      </w:r>
      <w:r w:rsidR="008440B2" w:rsidRPr="00701519">
        <w:rPr>
          <w:rFonts w:ascii="Arial" w:hAnsi="Arial" w:cs="Arial"/>
        </w:rPr>
        <w:t>ommunities</w:t>
      </w:r>
      <w:r w:rsidR="003269FA" w:rsidRPr="00701519">
        <w:rPr>
          <w:rFonts w:ascii="Arial" w:hAnsi="Arial" w:cs="Arial"/>
        </w:rPr>
        <w:t xml:space="preserve"> arising from</w:t>
      </w:r>
      <w:r w:rsidR="008440B2" w:rsidRPr="00701519">
        <w:rPr>
          <w:rFonts w:ascii="Arial" w:hAnsi="Arial" w:cs="Arial"/>
        </w:rPr>
        <w:t xml:space="preserve"> a charism, </w:t>
      </w:r>
      <w:r w:rsidRPr="00701519">
        <w:rPr>
          <w:rFonts w:ascii="Arial" w:hAnsi="Arial" w:cs="Arial"/>
          <w:i/>
        </w:rPr>
        <w:t xml:space="preserve">need </w:t>
      </w:r>
      <w:r w:rsidRPr="00701519">
        <w:rPr>
          <w:rFonts w:ascii="Arial" w:hAnsi="Arial" w:cs="Arial"/>
        </w:rPr>
        <w:t>to</w:t>
      </w:r>
      <w:r w:rsidR="008440B2" w:rsidRPr="00701519">
        <w:rPr>
          <w:rFonts w:ascii="Arial" w:hAnsi="Arial" w:cs="Arial"/>
        </w:rPr>
        <w:t xml:space="preserve"> live </w:t>
      </w:r>
      <w:r w:rsidR="007B423F" w:rsidRPr="00701519">
        <w:rPr>
          <w:rFonts w:ascii="Arial" w:hAnsi="Arial" w:cs="Arial"/>
        </w:rPr>
        <w:t xml:space="preserve">being </w:t>
      </w:r>
      <w:r w:rsidR="008440B2" w:rsidRPr="00701519">
        <w:rPr>
          <w:rFonts w:ascii="Arial" w:hAnsi="Arial" w:cs="Arial"/>
        </w:rPr>
        <w:t>well</w:t>
      </w:r>
      <w:r w:rsidR="007B423F" w:rsidRPr="00701519">
        <w:rPr>
          <w:rFonts w:ascii="Arial" w:hAnsi="Arial" w:cs="Arial"/>
        </w:rPr>
        <w:t>-</w:t>
      </w:r>
      <w:r w:rsidR="008440B2" w:rsidRPr="00701519">
        <w:rPr>
          <w:rFonts w:ascii="Arial" w:hAnsi="Arial" w:cs="Arial"/>
        </w:rPr>
        <w:t xml:space="preserve">embedded in the whole ecclesial structure of which we are </w:t>
      </w:r>
      <w:r w:rsidR="007B423F" w:rsidRPr="00701519">
        <w:rPr>
          <w:rFonts w:ascii="Arial" w:hAnsi="Arial" w:cs="Arial"/>
        </w:rPr>
        <w:t xml:space="preserve">a </w:t>
      </w:r>
      <w:r w:rsidR="008440B2" w:rsidRPr="00701519">
        <w:rPr>
          <w:rFonts w:ascii="Arial" w:hAnsi="Arial" w:cs="Arial"/>
        </w:rPr>
        <w:t xml:space="preserve">part, and to </w:t>
      </w:r>
      <w:r w:rsidR="003269FA" w:rsidRPr="00701519">
        <w:rPr>
          <w:rFonts w:ascii="Arial" w:hAnsi="Arial" w:cs="Arial"/>
        </w:rPr>
        <w:t>foster</w:t>
      </w:r>
      <w:r w:rsidR="008440B2" w:rsidRPr="00701519">
        <w:rPr>
          <w:rFonts w:ascii="Arial" w:hAnsi="Arial" w:cs="Arial"/>
        </w:rPr>
        <w:t xml:space="preserve"> a fruitful </w:t>
      </w:r>
      <w:r w:rsidR="003269FA" w:rsidRPr="00701519">
        <w:rPr>
          <w:rFonts w:ascii="Arial" w:hAnsi="Arial" w:cs="Arial"/>
        </w:rPr>
        <w:t>ex</w:t>
      </w:r>
      <w:r w:rsidR="008440B2" w:rsidRPr="00701519">
        <w:rPr>
          <w:rFonts w:ascii="Arial" w:hAnsi="Arial" w:cs="Arial"/>
        </w:rPr>
        <w:t>change with all the other realities</w:t>
      </w:r>
      <w:r w:rsidR="007B423F" w:rsidRPr="00701519">
        <w:rPr>
          <w:rFonts w:ascii="Arial" w:hAnsi="Arial" w:cs="Arial"/>
        </w:rPr>
        <w:t>.</w:t>
      </w:r>
      <w:r w:rsidR="008440B2" w:rsidRPr="00701519">
        <w:rPr>
          <w:rStyle w:val="Rimandonotadichiusura"/>
          <w:rFonts w:ascii="Arial" w:hAnsi="Arial" w:cs="Arial"/>
        </w:rPr>
        <w:endnoteReference w:id="19"/>
      </w:r>
      <w:r w:rsidR="008440B2" w:rsidRPr="00701519">
        <w:rPr>
          <w:rFonts w:ascii="Arial" w:hAnsi="Arial" w:cs="Arial"/>
        </w:rPr>
        <w:t xml:space="preserve"> But </w:t>
      </w:r>
      <w:r w:rsidR="003269FA" w:rsidRPr="00701519">
        <w:rPr>
          <w:rFonts w:ascii="Arial" w:hAnsi="Arial" w:cs="Arial"/>
        </w:rPr>
        <w:t>I think that the</w:t>
      </w:r>
      <w:r w:rsidR="008440B2" w:rsidRPr="00701519">
        <w:rPr>
          <w:rFonts w:ascii="Arial" w:hAnsi="Arial" w:cs="Arial"/>
        </w:rPr>
        <w:t xml:space="preserve"> local Church</w:t>
      </w:r>
      <w:r w:rsidR="003269FA" w:rsidRPr="00701519">
        <w:rPr>
          <w:rFonts w:ascii="Arial" w:hAnsi="Arial" w:cs="Arial"/>
        </w:rPr>
        <w:t xml:space="preserve"> too</w:t>
      </w:r>
      <w:r w:rsidR="008440B2" w:rsidRPr="00701519">
        <w:rPr>
          <w:rFonts w:ascii="Arial" w:hAnsi="Arial" w:cs="Arial"/>
        </w:rPr>
        <w:t xml:space="preserve">, </w:t>
      </w:r>
      <w:r w:rsidR="007B423F" w:rsidRPr="00701519">
        <w:rPr>
          <w:rFonts w:ascii="Arial" w:hAnsi="Arial" w:cs="Arial"/>
        </w:rPr>
        <w:t xml:space="preserve">in </w:t>
      </w:r>
      <w:r w:rsidR="008440B2" w:rsidRPr="00701519">
        <w:rPr>
          <w:rFonts w:ascii="Arial" w:hAnsi="Arial" w:cs="Arial"/>
        </w:rPr>
        <w:t xml:space="preserve">the dioceses and the parishes, </w:t>
      </w:r>
      <w:r w:rsidR="008440B2" w:rsidRPr="00701519">
        <w:rPr>
          <w:rFonts w:ascii="Arial" w:hAnsi="Arial" w:cs="Arial"/>
          <w:i/>
        </w:rPr>
        <w:t>need</w:t>
      </w:r>
      <w:r w:rsidR="007B423F" w:rsidRPr="00701519">
        <w:rPr>
          <w:rFonts w:ascii="Arial" w:hAnsi="Arial" w:cs="Arial"/>
          <w:i/>
        </w:rPr>
        <w:t>s</w:t>
      </w:r>
      <w:r w:rsidR="008440B2" w:rsidRPr="00701519">
        <w:rPr>
          <w:rFonts w:ascii="Arial" w:hAnsi="Arial" w:cs="Arial"/>
        </w:rPr>
        <w:t xml:space="preserve"> to open up to the richness and variety of the charisms they </w:t>
      </w:r>
      <w:r w:rsidR="001F1FD4" w:rsidRPr="00701519">
        <w:rPr>
          <w:rFonts w:ascii="Arial" w:hAnsi="Arial" w:cs="Arial"/>
        </w:rPr>
        <w:t>bear</w:t>
      </w:r>
      <w:r w:rsidR="008440B2" w:rsidRPr="00701519">
        <w:rPr>
          <w:rFonts w:ascii="Arial" w:hAnsi="Arial" w:cs="Arial"/>
        </w:rPr>
        <w:t xml:space="preserve"> within them.</w:t>
      </w:r>
    </w:p>
    <w:p w14:paraId="6D3DBAE5" w14:textId="77777777" w:rsidR="00B8480B" w:rsidRPr="00701519" w:rsidRDefault="00B8480B">
      <w:pPr>
        <w:tabs>
          <w:tab w:val="left" w:pos="426"/>
        </w:tabs>
        <w:spacing w:line="340" w:lineRule="atLeast"/>
        <w:ind w:firstLine="709"/>
        <w:jc w:val="both"/>
        <w:rPr>
          <w:rFonts w:ascii="Arial" w:hAnsi="Arial" w:cs="Arial"/>
        </w:rPr>
      </w:pPr>
    </w:p>
    <w:p w14:paraId="7437CD10" w14:textId="68553181" w:rsidR="00B8480B" w:rsidRPr="00701519" w:rsidRDefault="006965E1">
      <w:pPr>
        <w:tabs>
          <w:tab w:val="left" w:pos="426"/>
        </w:tabs>
        <w:spacing w:line="340" w:lineRule="atLeast"/>
        <w:ind w:firstLine="709"/>
        <w:jc w:val="both"/>
        <w:rPr>
          <w:rFonts w:ascii="Arial" w:hAnsi="Arial" w:cs="Arial"/>
        </w:rPr>
      </w:pPr>
      <w:r w:rsidRPr="00701519">
        <w:rPr>
          <w:rFonts w:ascii="Arial" w:hAnsi="Arial" w:cs="Arial"/>
        </w:rPr>
        <w:t>We might face many</w:t>
      </w:r>
      <w:r w:rsidR="008440B2" w:rsidRPr="00701519">
        <w:rPr>
          <w:rFonts w:ascii="Arial" w:hAnsi="Arial" w:cs="Arial"/>
        </w:rPr>
        <w:t xml:space="preserve"> obstacles, but it is</w:t>
      </w:r>
      <w:r w:rsidR="00C87FC7" w:rsidRPr="00701519">
        <w:rPr>
          <w:rFonts w:ascii="Arial" w:hAnsi="Arial" w:cs="Arial"/>
        </w:rPr>
        <w:t xml:space="preserve"> important not to let them stop us</w:t>
      </w:r>
      <w:r w:rsidR="008440B2" w:rsidRPr="00701519">
        <w:rPr>
          <w:rFonts w:ascii="Arial" w:hAnsi="Arial" w:cs="Arial"/>
        </w:rPr>
        <w:t xml:space="preserve">. </w:t>
      </w:r>
      <w:r w:rsidRPr="00701519">
        <w:rPr>
          <w:rFonts w:ascii="Arial" w:hAnsi="Arial" w:cs="Arial"/>
        </w:rPr>
        <w:t xml:space="preserve">For example, it could be that </w:t>
      </w:r>
      <w:r w:rsidR="00F96A00" w:rsidRPr="00701519">
        <w:rPr>
          <w:rFonts w:ascii="Arial" w:hAnsi="Arial" w:cs="Arial"/>
        </w:rPr>
        <w:t xml:space="preserve">where </w:t>
      </w:r>
      <w:r w:rsidR="00A03E85" w:rsidRPr="00701519">
        <w:rPr>
          <w:rFonts w:ascii="Arial" w:hAnsi="Arial" w:cs="Arial"/>
        </w:rPr>
        <w:t>we</w:t>
      </w:r>
      <w:r w:rsidR="00BA7811" w:rsidRPr="00701519">
        <w:rPr>
          <w:rFonts w:ascii="Arial" w:hAnsi="Arial" w:cs="Arial"/>
        </w:rPr>
        <w:t xml:space="preserve"> live and work, the m</w:t>
      </w:r>
      <w:r w:rsidR="008440B2" w:rsidRPr="00701519">
        <w:rPr>
          <w:rFonts w:ascii="Arial" w:hAnsi="Arial" w:cs="Arial"/>
        </w:rPr>
        <w:t xml:space="preserve">ovements are underdeveloped or are not as we would like them to be. </w:t>
      </w:r>
      <w:r w:rsidRPr="00701519">
        <w:rPr>
          <w:rFonts w:ascii="Arial" w:hAnsi="Arial" w:cs="Arial"/>
        </w:rPr>
        <w:t>It is helpful to remember</w:t>
      </w:r>
      <w:r w:rsidR="008440B2" w:rsidRPr="00701519">
        <w:rPr>
          <w:rFonts w:ascii="Arial" w:hAnsi="Arial" w:cs="Arial"/>
        </w:rPr>
        <w:t xml:space="preserve"> that </w:t>
      </w:r>
      <w:r w:rsidRPr="00701519">
        <w:rPr>
          <w:rFonts w:ascii="Arial" w:hAnsi="Arial" w:cs="Arial"/>
        </w:rPr>
        <w:t>things always start</w:t>
      </w:r>
      <w:r w:rsidR="008440B2" w:rsidRPr="00701519">
        <w:rPr>
          <w:rFonts w:ascii="Arial" w:hAnsi="Arial" w:cs="Arial"/>
        </w:rPr>
        <w:t xml:space="preserve"> small, but also that the</w:t>
      </w:r>
      <w:r w:rsidR="008440B2" w:rsidRPr="00701519">
        <w:rPr>
          <w:rFonts w:ascii="Arial" w:hAnsi="Arial" w:cs="Arial"/>
          <w:i/>
        </w:rPr>
        <w:t xml:space="preserve"> novum</w:t>
      </w:r>
      <w:r w:rsidR="008440B2" w:rsidRPr="00701519">
        <w:rPr>
          <w:rFonts w:ascii="Arial" w:hAnsi="Arial" w:cs="Arial"/>
        </w:rPr>
        <w:t xml:space="preserve"> </w:t>
      </w:r>
      <w:r w:rsidR="00A03E85" w:rsidRPr="00701519">
        <w:rPr>
          <w:rFonts w:ascii="Arial" w:hAnsi="Arial" w:cs="Arial"/>
        </w:rPr>
        <w:t>brought by</w:t>
      </w:r>
      <w:r w:rsidR="00BA7811" w:rsidRPr="00701519">
        <w:rPr>
          <w:rFonts w:ascii="Arial" w:hAnsi="Arial" w:cs="Arial"/>
        </w:rPr>
        <w:t xml:space="preserve"> m</w:t>
      </w:r>
      <w:r w:rsidR="008440B2" w:rsidRPr="00701519">
        <w:rPr>
          <w:rFonts w:ascii="Arial" w:hAnsi="Arial" w:cs="Arial"/>
        </w:rPr>
        <w:t xml:space="preserve">ovements, </w:t>
      </w:r>
      <w:r w:rsidRPr="00701519">
        <w:rPr>
          <w:rFonts w:ascii="Arial" w:hAnsi="Arial" w:cs="Arial"/>
        </w:rPr>
        <w:t xml:space="preserve">is often disruptive </w:t>
      </w:r>
      <w:r w:rsidR="008440B2" w:rsidRPr="00701519">
        <w:rPr>
          <w:rFonts w:ascii="Arial" w:hAnsi="Arial" w:cs="Arial"/>
        </w:rPr>
        <w:t xml:space="preserve">when it </w:t>
      </w:r>
      <w:r w:rsidRPr="00701519">
        <w:rPr>
          <w:rFonts w:ascii="Arial" w:hAnsi="Arial" w:cs="Arial"/>
        </w:rPr>
        <w:t xml:space="preserve">first </w:t>
      </w:r>
      <w:r w:rsidR="008440B2" w:rsidRPr="00701519">
        <w:rPr>
          <w:rFonts w:ascii="Arial" w:hAnsi="Arial" w:cs="Arial"/>
        </w:rPr>
        <w:t xml:space="preserve">arrives in </w:t>
      </w:r>
      <w:r w:rsidR="00A03E85" w:rsidRPr="00701519">
        <w:rPr>
          <w:rFonts w:ascii="Arial" w:hAnsi="Arial" w:cs="Arial"/>
        </w:rPr>
        <w:t xml:space="preserve">a place </w:t>
      </w:r>
      <w:r w:rsidR="008440B2" w:rsidRPr="00701519">
        <w:rPr>
          <w:rFonts w:ascii="Arial" w:hAnsi="Arial" w:cs="Arial"/>
        </w:rPr>
        <w:t>and can even worry or scare</w:t>
      </w:r>
      <w:r w:rsidR="00A03E85" w:rsidRPr="00701519">
        <w:rPr>
          <w:rFonts w:ascii="Arial" w:hAnsi="Arial" w:cs="Arial"/>
        </w:rPr>
        <w:t xml:space="preserve"> people</w:t>
      </w:r>
      <w:r w:rsidR="008440B2" w:rsidRPr="00701519">
        <w:rPr>
          <w:rFonts w:ascii="Arial" w:hAnsi="Arial" w:cs="Arial"/>
        </w:rPr>
        <w:t xml:space="preserve">. We can ignore </w:t>
      </w:r>
      <w:r w:rsidR="00BA7811" w:rsidRPr="00701519">
        <w:rPr>
          <w:rFonts w:ascii="Arial" w:hAnsi="Arial" w:cs="Arial"/>
        </w:rPr>
        <w:t>m</w:t>
      </w:r>
      <w:r w:rsidR="00F96A00" w:rsidRPr="00701519">
        <w:rPr>
          <w:rFonts w:ascii="Arial" w:hAnsi="Arial" w:cs="Arial"/>
        </w:rPr>
        <w:t xml:space="preserve">ovements </w:t>
      </w:r>
      <w:r w:rsidR="008440B2" w:rsidRPr="00701519">
        <w:rPr>
          <w:rFonts w:ascii="Arial" w:hAnsi="Arial" w:cs="Arial"/>
        </w:rPr>
        <w:t>or marginalize them, but we can also accompany them and advise them, enhanc</w:t>
      </w:r>
      <w:r w:rsidR="00A03E85" w:rsidRPr="00701519">
        <w:rPr>
          <w:rFonts w:ascii="Arial" w:hAnsi="Arial" w:cs="Arial"/>
        </w:rPr>
        <w:t xml:space="preserve">ing </w:t>
      </w:r>
      <w:r w:rsidR="008440B2" w:rsidRPr="00701519">
        <w:rPr>
          <w:rFonts w:ascii="Arial" w:hAnsi="Arial" w:cs="Arial"/>
        </w:rPr>
        <w:t>their specific gift</w:t>
      </w:r>
      <w:r w:rsidR="00A03E85" w:rsidRPr="00701519">
        <w:rPr>
          <w:rFonts w:ascii="Arial" w:hAnsi="Arial" w:cs="Arial"/>
        </w:rPr>
        <w:t>s</w:t>
      </w:r>
      <w:r w:rsidR="008440B2" w:rsidRPr="00701519">
        <w:rPr>
          <w:rFonts w:ascii="Arial" w:hAnsi="Arial" w:cs="Arial"/>
        </w:rPr>
        <w:t xml:space="preserve"> and encourag</w:t>
      </w:r>
      <w:r w:rsidR="00A03E85" w:rsidRPr="00701519">
        <w:rPr>
          <w:rFonts w:ascii="Arial" w:hAnsi="Arial" w:cs="Arial"/>
        </w:rPr>
        <w:t>ing</w:t>
      </w:r>
      <w:r w:rsidR="008440B2" w:rsidRPr="00701519">
        <w:rPr>
          <w:rFonts w:ascii="Arial" w:hAnsi="Arial" w:cs="Arial"/>
        </w:rPr>
        <w:t xml:space="preserve"> them</w:t>
      </w:r>
      <w:r w:rsidRPr="00701519">
        <w:rPr>
          <w:rFonts w:ascii="Arial" w:hAnsi="Arial" w:cs="Arial"/>
        </w:rPr>
        <w:t>. In</w:t>
      </w:r>
      <w:r w:rsidR="008440B2" w:rsidRPr="00701519">
        <w:rPr>
          <w:rFonts w:ascii="Arial" w:hAnsi="Arial" w:cs="Arial"/>
        </w:rPr>
        <w:t xml:space="preserve"> short</w:t>
      </w:r>
      <w:r w:rsidR="00371C12" w:rsidRPr="00701519">
        <w:rPr>
          <w:rFonts w:ascii="Arial" w:hAnsi="Arial" w:cs="Arial"/>
        </w:rPr>
        <w:t>,</w:t>
      </w:r>
      <w:r w:rsidR="008440B2" w:rsidRPr="00701519">
        <w:rPr>
          <w:rFonts w:ascii="Arial" w:hAnsi="Arial" w:cs="Arial"/>
        </w:rPr>
        <w:t xml:space="preserve"> </w:t>
      </w:r>
      <w:r w:rsidRPr="00701519">
        <w:rPr>
          <w:rFonts w:ascii="Arial" w:hAnsi="Arial" w:cs="Arial"/>
        </w:rPr>
        <w:t>what matters is t</w:t>
      </w:r>
      <w:r w:rsidR="008440B2" w:rsidRPr="00701519">
        <w:rPr>
          <w:rFonts w:ascii="Arial" w:hAnsi="Arial" w:cs="Arial"/>
        </w:rPr>
        <w:t>o aim at relationship</w:t>
      </w:r>
      <w:r w:rsidR="00A03E85" w:rsidRPr="00701519">
        <w:rPr>
          <w:rFonts w:ascii="Arial" w:hAnsi="Arial" w:cs="Arial"/>
        </w:rPr>
        <w:t>s</w:t>
      </w:r>
      <w:r w:rsidR="008440B2" w:rsidRPr="00701519">
        <w:rPr>
          <w:rFonts w:ascii="Arial" w:hAnsi="Arial" w:cs="Arial"/>
        </w:rPr>
        <w:t>, at communion</w:t>
      </w:r>
      <w:r w:rsidR="00A03E85" w:rsidRPr="00701519">
        <w:rPr>
          <w:rFonts w:ascii="Arial" w:hAnsi="Arial" w:cs="Arial"/>
        </w:rPr>
        <w:t xml:space="preserve"> and fellowship.</w:t>
      </w:r>
      <w:r w:rsidR="008440B2" w:rsidRPr="00701519">
        <w:rPr>
          <w:rStyle w:val="Rimandonotadichiusura"/>
          <w:rFonts w:ascii="Arial" w:hAnsi="Arial" w:cs="Arial"/>
        </w:rPr>
        <w:endnoteReference w:id="20"/>
      </w:r>
      <w:r w:rsidR="008440B2" w:rsidRPr="00701519">
        <w:rPr>
          <w:rFonts w:ascii="Arial" w:hAnsi="Arial" w:cs="Arial"/>
        </w:rPr>
        <w:t xml:space="preserve"> </w:t>
      </w:r>
      <w:r w:rsidR="00A03E85" w:rsidRPr="00701519">
        <w:rPr>
          <w:rFonts w:ascii="Arial" w:hAnsi="Arial" w:cs="Arial"/>
        </w:rPr>
        <w:t>T</w:t>
      </w:r>
      <w:r w:rsidR="008440B2" w:rsidRPr="00701519">
        <w:rPr>
          <w:rFonts w:ascii="Arial" w:hAnsi="Arial" w:cs="Arial"/>
        </w:rPr>
        <w:t xml:space="preserve">hen, a </w:t>
      </w:r>
      <w:r w:rsidRPr="00701519">
        <w:rPr>
          <w:rFonts w:ascii="Arial" w:hAnsi="Arial" w:cs="Arial"/>
        </w:rPr>
        <w:t xml:space="preserve">growing </w:t>
      </w:r>
      <w:r w:rsidR="008440B2" w:rsidRPr="00701519">
        <w:rPr>
          <w:rFonts w:ascii="Arial" w:hAnsi="Arial" w:cs="Arial"/>
        </w:rPr>
        <w:t xml:space="preserve">harmony that is not uniformity will be established, and many things will fall into place by themselves. </w:t>
      </w:r>
    </w:p>
    <w:p w14:paraId="1BC2D1FB" w14:textId="219F364C"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It </w:t>
      </w:r>
      <w:r w:rsidR="00A03E85" w:rsidRPr="00701519">
        <w:rPr>
          <w:rFonts w:ascii="Arial" w:hAnsi="Arial" w:cs="Arial"/>
        </w:rPr>
        <w:t xml:space="preserve">is </w:t>
      </w:r>
      <w:r w:rsidRPr="00701519">
        <w:rPr>
          <w:rFonts w:ascii="Arial" w:hAnsi="Arial" w:cs="Arial"/>
        </w:rPr>
        <w:t>also important to make known the gifts of the charisms, in particular to priests and seminarians</w:t>
      </w:r>
      <w:r w:rsidR="00BA7811" w:rsidRPr="00701519">
        <w:rPr>
          <w:rFonts w:ascii="Arial" w:hAnsi="Arial" w:cs="Arial"/>
        </w:rPr>
        <w:t>.</w:t>
      </w:r>
      <w:r w:rsidRPr="00701519">
        <w:rPr>
          <w:rStyle w:val="Rimandonotadichiusura"/>
          <w:rFonts w:ascii="Arial" w:hAnsi="Arial" w:cs="Arial"/>
        </w:rPr>
        <w:endnoteReference w:id="21"/>
      </w:r>
      <w:r w:rsidRPr="00701519">
        <w:rPr>
          <w:rFonts w:ascii="Arial" w:hAnsi="Arial" w:cs="Arial"/>
        </w:rPr>
        <w:t xml:space="preserve"> </w:t>
      </w:r>
    </w:p>
    <w:p w14:paraId="4FEA9D49" w14:textId="77777777" w:rsidR="00B8480B" w:rsidRPr="00701519" w:rsidRDefault="008440B2">
      <w:pPr>
        <w:tabs>
          <w:tab w:val="left" w:pos="426"/>
        </w:tabs>
        <w:spacing w:line="340" w:lineRule="atLeast"/>
        <w:ind w:firstLine="709"/>
        <w:jc w:val="both"/>
        <w:rPr>
          <w:rFonts w:ascii="Arial" w:hAnsi="Arial" w:cs="Arial"/>
          <w:color w:val="4472C4" w:themeColor="accent1"/>
        </w:rPr>
      </w:pPr>
      <w:r w:rsidRPr="00701519">
        <w:rPr>
          <w:rFonts w:ascii="Arial" w:hAnsi="Arial" w:cs="Arial"/>
        </w:rPr>
        <w:br/>
      </w:r>
      <w:r w:rsidRPr="00701519">
        <w:rPr>
          <w:rFonts w:ascii="Arial" w:hAnsi="Arial" w:cs="Arial"/>
          <w:b/>
        </w:rPr>
        <w:t>4.2. Synodality and reciprocity</w:t>
      </w:r>
    </w:p>
    <w:p w14:paraId="76A0EAF5" w14:textId="77777777" w:rsidR="00B8480B" w:rsidRPr="00701519" w:rsidRDefault="00B8480B">
      <w:pPr>
        <w:spacing w:line="340" w:lineRule="atLeast"/>
        <w:ind w:firstLine="709"/>
        <w:jc w:val="both"/>
        <w:rPr>
          <w:rFonts w:ascii="Arial" w:hAnsi="Arial" w:cs="Arial"/>
        </w:rPr>
      </w:pPr>
    </w:p>
    <w:p w14:paraId="1662B95C" w14:textId="24D3791D" w:rsidR="00B8480B" w:rsidRPr="00701519" w:rsidRDefault="008440B2">
      <w:pPr>
        <w:spacing w:line="340" w:lineRule="atLeast"/>
        <w:ind w:firstLine="709"/>
        <w:jc w:val="both"/>
        <w:rPr>
          <w:rFonts w:ascii="Arial" w:hAnsi="Arial" w:cs="Arial"/>
        </w:rPr>
      </w:pPr>
      <w:r w:rsidRPr="00701519">
        <w:rPr>
          <w:rFonts w:ascii="Arial" w:hAnsi="Arial" w:cs="Arial"/>
        </w:rPr>
        <w:t xml:space="preserve">A second point: </w:t>
      </w:r>
      <w:r w:rsidR="00435DBF" w:rsidRPr="00701519">
        <w:rPr>
          <w:rFonts w:ascii="Arial" w:hAnsi="Arial" w:cs="Arial"/>
        </w:rPr>
        <w:t xml:space="preserve">in order </w:t>
      </w:r>
      <w:r w:rsidRPr="00701519">
        <w:rPr>
          <w:rFonts w:ascii="Arial" w:hAnsi="Arial" w:cs="Arial"/>
        </w:rPr>
        <w:t xml:space="preserve">to be </w:t>
      </w:r>
      <w:r w:rsidR="00435DBF" w:rsidRPr="00701519">
        <w:rPr>
          <w:rFonts w:ascii="Arial" w:hAnsi="Arial" w:cs="Arial"/>
        </w:rPr>
        <w:t>practical</w:t>
      </w:r>
      <w:r w:rsidRPr="00701519">
        <w:rPr>
          <w:rFonts w:ascii="Arial" w:hAnsi="Arial" w:cs="Arial"/>
        </w:rPr>
        <w:t xml:space="preserve">, co-essentiality must be translated into effective synodal practice. This is </w:t>
      </w:r>
      <w:r w:rsidR="00435DBF" w:rsidRPr="00701519">
        <w:rPr>
          <w:rFonts w:ascii="Arial" w:hAnsi="Arial" w:cs="Arial"/>
        </w:rPr>
        <w:t>easily</w:t>
      </w:r>
      <w:r w:rsidRPr="00701519">
        <w:rPr>
          <w:rFonts w:ascii="Arial" w:hAnsi="Arial" w:cs="Arial"/>
        </w:rPr>
        <w:t xml:space="preserve"> said but </w:t>
      </w:r>
      <w:r w:rsidR="00435DBF" w:rsidRPr="00701519">
        <w:rPr>
          <w:rFonts w:ascii="Arial" w:hAnsi="Arial" w:cs="Arial"/>
        </w:rPr>
        <w:t xml:space="preserve">in fact </w:t>
      </w:r>
      <w:r w:rsidRPr="00701519">
        <w:rPr>
          <w:rFonts w:ascii="Arial" w:hAnsi="Arial" w:cs="Arial"/>
        </w:rPr>
        <w:t>is not at all simple</w:t>
      </w:r>
      <w:r w:rsidR="00BA7811" w:rsidRPr="00701519">
        <w:rPr>
          <w:rFonts w:ascii="Arial" w:hAnsi="Arial" w:cs="Arial"/>
        </w:rPr>
        <w:t>, b</w:t>
      </w:r>
      <w:r w:rsidRPr="00701519">
        <w:rPr>
          <w:rFonts w:ascii="Arial" w:hAnsi="Arial" w:cs="Arial"/>
        </w:rPr>
        <w:t xml:space="preserve">ecause it is a question of </w:t>
      </w:r>
      <w:r w:rsidR="00435DBF" w:rsidRPr="00701519">
        <w:rPr>
          <w:rFonts w:ascii="Arial" w:hAnsi="Arial" w:cs="Arial"/>
        </w:rPr>
        <w:t>moving away</w:t>
      </w:r>
      <w:r w:rsidRPr="00701519">
        <w:rPr>
          <w:rFonts w:ascii="Arial" w:hAnsi="Arial" w:cs="Arial"/>
        </w:rPr>
        <w:t xml:space="preserve"> from a vision that </w:t>
      </w:r>
      <w:r w:rsidR="00BD17ED" w:rsidRPr="00701519">
        <w:rPr>
          <w:rFonts w:ascii="Arial" w:hAnsi="Arial" w:cs="Arial"/>
        </w:rPr>
        <w:t>still subconsciously envisages t</w:t>
      </w:r>
      <w:r w:rsidRPr="00701519">
        <w:rPr>
          <w:rFonts w:ascii="Arial" w:hAnsi="Arial" w:cs="Arial"/>
        </w:rPr>
        <w:t xml:space="preserve">he Church as a "pyramid", to a vision based on the model of the Cenacle where, </w:t>
      </w:r>
      <w:r w:rsidR="00BD17ED" w:rsidRPr="00701519">
        <w:rPr>
          <w:rFonts w:ascii="Arial" w:hAnsi="Arial" w:cs="Arial"/>
        </w:rPr>
        <w:t xml:space="preserve">while </w:t>
      </w:r>
      <w:r w:rsidRPr="00701519">
        <w:rPr>
          <w:rFonts w:ascii="Arial" w:hAnsi="Arial" w:cs="Arial"/>
        </w:rPr>
        <w:t>full</w:t>
      </w:r>
      <w:r w:rsidR="00BD17ED" w:rsidRPr="00701519">
        <w:rPr>
          <w:rFonts w:ascii="Arial" w:hAnsi="Arial" w:cs="Arial"/>
        </w:rPr>
        <w:t>y</w:t>
      </w:r>
      <w:r w:rsidRPr="00701519">
        <w:rPr>
          <w:rFonts w:ascii="Arial" w:hAnsi="Arial" w:cs="Arial"/>
        </w:rPr>
        <w:t xml:space="preserve"> respect</w:t>
      </w:r>
      <w:r w:rsidR="00BD17ED" w:rsidRPr="00701519">
        <w:rPr>
          <w:rFonts w:ascii="Arial" w:hAnsi="Arial" w:cs="Arial"/>
        </w:rPr>
        <w:t>ing</w:t>
      </w:r>
      <w:r w:rsidRPr="00701519">
        <w:rPr>
          <w:rFonts w:ascii="Arial" w:hAnsi="Arial" w:cs="Arial"/>
        </w:rPr>
        <w:t xml:space="preserve"> the specific grace of </w:t>
      </w:r>
      <w:r w:rsidR="00BD17ED" w:rsidRPr="00701519">
        <w:rPr>
          <w:rFonts w:ascii="Arial" w:hAnsi="Arial" w:cs="Arial"/>
        </w:rPr>
        <w:t xml:space="preserve">those in </w:t>
      </w:r>
      <w:r w:rsidRPr="00701519">
        <w:rPr>
          <w:rFonts w:ascii="Arial" w:hAnsi="Arial" w:cs="Arial"/>
        </w:rPr>
        <w:t xml:space="preserve">authority, </w:t>
      </w:r>
      <w:r w:rsidR="00BD17ED" w:rsidRPr="00701519">
        <w:rPr>
          <w:rFonts w:ascii="Arial" w:hAnsi="Arial" w:cs="Arial"/>
        </w:rPr>
        <w:t>there is</w:t>
      </w:r>
      <w:r w:rsidRPr="00701519">
        <w:rPr>
          <w:rFonts w:ascii="Arial" w:hAnsi="Arial" w:cs="Arial"/>
        </w:rPr>
        <w:t xml:space="preserve"> reciprocity and </w:t>
      </w:r>
      <w:r w:rsidR="00F96A00" w:rsidRPr="00701519">
        <w:rPr>
          <w:rFonts w:ascii="Arial" w:hAnsi="Arial" w:cs="Arial"/>
        </w:rPr>
        <w:t xml:space="preserve">the </w:t>
      </w:r>
      <w:r w:rsidRPr="00701519">
        <w:rPr>
          <w:rFonts w:ascii="Arial" w:hAnsi="Arial" w:cs="Arial"/>
        </w:rPr>
        <w:t>gifts</w:t>
      </w:r>
      <w:r w:rsidR="00F96A00" w:rsidRPr="00701519">
        <w:rPr>
          <w:rFonts w:ascii="Arial" w:hAnsi="Arial" w:cs="Arial"/>
        </w:rPr>
        <w:t xml:space="preserve"> of all are shared</w:t>
      </w:r>
      <w:r w:rsidR="00BD17ED" w:rsidRPr="00701519">
        <w:rPr>
          <w:rFonts w:ascii="Arial" w:hAnsi="Arial" w:cs="Arial"/>
        </w:rPr>
        <w:t>. T</w:t>
      </w:r>
      <w:r w:rsidRPr="00701519">
        <w:rPr>
          <w:rFonts w:ascii="Arial" w:hAnsi="Arial" w:cs="Arial"/>
        </w:rPr>
        <w:t>herefore it is necessary to abandon a mono-polar logic, in which everything is under control, in favo</w:t>
      </w:r>
      <w:r w:rsidR="00F96A00" w:rsidRPr="00701519">
        <w:rPr>
          <w:rFonts w:ascii="Arial" w:hAnsi="Arial" w:cs="Arial"/>
        </w:rPr>
        <w:t>u</w:t>
      </w:r>
      <w:r w:rsidRPr="00701519">
        <w:rPr>
          <w:rFonts w:ascii="Arial" w:hAnsi="Arial" w:cs="Arial"/>
        </w:rPr>
        <w:t>r of a multi-polar concept, which a</w:t>
      </w:r>
      <w:r w:rsidR="00BD17ED" w:rsidRPr="00701519">
        <w:rPr>
          <w:rFonts w:ascii="Arial" w:hAnsi="Arial" w:cs="Arial"/>
        </w:rPr>
        <w:t>llows</w:t>
      </w:r>
      <w:r w:rsidRPr="00701519">
        <w:rPr>
          <w:rFonts w:ascii="Arial" w:hAnsi="Arial" w:cs="Arial"/>
        </w:rPr>
        <w:t xml:space="preserve"> free interaction under the guidance of the Spirit and therefore always has </w:t>
      </w:r>
      <w:r w:rsidR="00BD17ED" w:rsidRPr="00701519">
        <w:rPr>
          <w:rFonts w:ascii="Arial" w:hAnsi="Arial" w:cs="Arial"/>
        </w:rPr>
        <w:t>elements that are</w:t>
      </w:r>
      <w:r w:rsidRPr="00701519">
        <w:rPr>
          <w:rFonts w:ascii="Arial" w:hAnsi="Arial" w:cs="Arial"/>
        </w:rPr>
        <w:t xml:space="preserve"> unpredictable</w:t>
      </w:r>
      <w:r w:rsidR="00BA7811" w:rsidRPr="00701519">
        <w:rPr>
          <w:rFonts w:ascii="Arial" w:hAnsi="Arial" w:cs="Arial"/>
        </w:rPr>
        <w:t>.</w:t>
      </w:r>
      <w:r w:rsidRPr="00701519">
        <w:rPr>
          <w:rStyle w:val="Rimandonotadichiusura"/>
          <w:rFonts w:ascii="Arial" w:hAnsi="Arial" w:cs="Arial"/>
        </w:rPr>
        <w:endnoteReference w:id="22"/>
      </w:r>
      <w:r w:rsidRPr="00701519">
        <w:rPr>
          <w:rFonts w:ascii="Arial" w:hAnsi="Arial" w:cs="Arial"/>
        </w:rPr>
        <w:t xml:space="preserve">    </w:t>
      </w:r>
    </w:p>
    <w:p w14:paraId="646DB7BD" w14:textId="26F27B6B" w:rsidR="00B8480B" w:rsidRPr="00701519" w:rsidRDefault="008440B2">
      <w:pPr>
        <w:spacing w:line="340" w:lineRule="atLeast"/>
        <w:ind w:firstLine="709"/>
        <w:jc w:val="both"/>
        <w:rPr>
          <w:rFonts w:ascii="Arial" w:hAnsi="Arial" w:cs="Arial"/>
        </w:rPr>
      </w:pPr>
      <w:r w:rsidRPr="00701519">
        <w:rPr>
          <w:rFonts w:ascii="Arial" w:hAnsi="Arial" w:cs="Arial"/>
        </w:rPr>
        <w:t>The</w:t>
      </w:r>
      <w:r w:rsidR="0059294B" w:rsidRPr="00701519">
        <w:rPr>
          <w:rFonts w:ascii="Arial" w:hAnsi="Arial" w:cs="Arial"/>
        </w:rPr>
        <w:t xml:space="preserve"> the</w:t>
      </w:r>
      <w:r w:rsidRPr="00701519">
        <w:rPr>
          <w:rFonts w:ascii="Arial" w:hAnsi="Arial" w:cs="Arial"/>
        </w:rPr>
        <w:t>ologian Piero Coda wr</w:t>
      </w:r>
      <w:r w:rsidR="0059294B" w:rsidRPr="00701519">
        <w:rPr>
          <w:rFonts w:ascii="Arial" w:hAnsi="Arial" w:cs="Arial"/>
        </w:rPr>
        <w:t>o</w:t>
      </w:r>
      <w:r w:rsidRPr="00701519">
        <w:rPr>
          <w:rFonts w:ascii="Arial" w:hAnsi="Arial" w:cs="Arial"/>
        </w:rPr>
        <w:t xml:space="preserve">te in his commentary </w:t>
      </w:r>
      <w:r w:rsidR="008545E8" w:rsidRPr="00701519">
        <w:rPr>
          <w:rFonts w:ascii="Arial" w:hAnsi="Arial" w:cs="Arial"/>
        </w:rPr>
        <w:t xml:space="preserve">on </w:t>
      </w:r>
      <w:r w:rsidR="008545E8" w:rsidRPr="00701519">
        <w:rPr>
          <w:rFonts w:ascii="Arial" w:hAnsi="Arial" w:cs="Arial"/>
          <w:i/>
        </w:rPr>
        <w:t>Iuvenescit</w:t>
      </w:r>
      <w:r w:rsidRPr="00701519">
        <w:rPr>
          <w:rFonts w:ascii="Arial" w:hAnsi="Arial" w:cs="Arial"/>
          <w:i/>
        </w:rPr>
        <w:t xml:space="preserve"> </w:t>
      </w:r>
      <w:r w:rsidR="008545E8" w:rsidRPr="00701519">
        <w:rPr>
          <w:rFonts w:ascii="Arial" w:hAnsi="Arial" w:cs="Arial"/>
          <w:i/>
        </w:rPr>
        <w:t xml:space="preserve">Ecclesia </w:t>
      </w:r>
      <w:r w:rsidR="008545E8" w:rsidRPr="00701519">
        <w:rPr>
          <w:rFonts w:ascii="Arial" w:hAnsi="Arial" w:cs="Arial"/>
        </w:rPr>
        <w:t>published</w:t>
      </w:r>
      <w:r w:rsidRPr="00701519">
        <w:rPr>
          <w:rFonts w:ascii="Arial" w:hAnsi="Arial" w:cs="Arial"/>
        </w:rPr>
        <w:t xml:space="preserve"> in </w:t>
      </w:r>
      <w:r w:rsidR="0059294B" w:rsidRPr="00701519">
        <w:rPr>
          <w:rFonts w:ascii="Arial" w:hAnsi="Arial" w:cs="Arial"/>
        </w:rPr>
        <w:t>the Osservatore Romano: “</w:t>
      </w:r>
      <w:r w:rsidRPr="00701519">
        <w:rPr>
          <w:rFonts w:ascii="Arial" w:hAnsi="Arial" w:cs="Arial"/>
        </w:rPr>
        <w:t xml:space="preserve">It is no longer a question of </w:t>
      </w:r>
      <w:r w:rsidR="00FE7A12" w:rsidRPr="00701519">
        <w:rPr>
          <w:rFonts w:ascii="Arial" w:hAnsi="Arial" w:cs="Arial"/>
        </w:rPr>
        <w:t>recognizing</w:t>
      </w:r>
      <w:r w:rsidRPr="00701519">
        <w:rPr>
          <w:rFonts w:ascii="Arial" w:hAnsi="Arial" w:cs="Arial"/>
        </w:rPr>
        <w:t xml:space="preserve">, under the guidance of </w:t>
      </w:r>
      <w:r w:rsidR="00BA7811" w:rsidRPr="00701519">
        <w:rPr>
          <w:rFonts w:ascii="Arial" w:hAnsi="Arial" w:cs="Arial"/>
        </w:rPr>
        <w:t>pastors</w:t>
      </w:r>
      <w:r w:rsidRPr="00701519">
        <w:rPr>
          <w:rFonts w:ascii="Arial" w:hAnsi="Arial" w:cs="Arial"/>
        </w:rPr>
        <w:t xml:space="preserve">, </w:t>
      </w:r>
      <w:r w:rsidR="00BA7811" w:rsidRPr="00701519">
        <w:rPr>
          <w:rFonts w:ascii="Arial" w:hAnsi="Arial" w:cs="Arial"/>
        </w:rPr>
        <w:t xml:space="preserve">the </w:t>
      </w:r>
      <w:r w:rsidR="00FE7A12" w:rsidRPr="00701519">
        <w:rPr>
          <w:rFonts w:ascii="Arial" w:hAnsi="Arial" w:cs="Arial"/>
        </w:rPr>
        <w:t xml:space="preserve">irreplaceable contribution that the </w:t>
      </w:r>
      <w:r w:rsidR="00BA7811" w:rsidRPr="00701519">
        <w:rPr>
          <w:rFonts w:ascii="Arial" w:hAnsi="Arial" w:cs="Arial"/>
        </w:rPr>
        <w:t xml:space="preserve">charismatic realities </w:t>
      </w:r>
      <w:r w:rsidR="00FE7A12" w:rsidRPr="00701519">
        <w:rPr>
          <w:rFonts w:ascii="Arial" w:hAnsi="Arial" w:cs="Arial"/>
        </w:rPr>
        <w:t xml:space="preserve">give </w:t>
      </w:r>
      <w:r w:rsidRPr="00701519">
        <w:rPr>
          <w:rFonts w:ascii="Arial" w:hAnsi="Arial" w:cs="Arial"/>
        </w:rPr>
        <w:t>to the life and mission of the Church, consider</w:t>
      </w:r>
      <w:r w:rsidR="0059294B" w:rsidRPr="00701519">
        <w:rPr>
          <w:rFonts w:ascii="Arial" w:hAnsi="Arial" w:cs="Arial"/>
        </w:rPr>
        <w:t>ing them</w:t>
      </w:r>
      <w:r w:rsidRPr="00701519">
        <w:rPr>
          <w:rFonts w:ascii="Arial" w:hAnsi="Arial" w:cs="Arial"/>
        </w:rPr>
        <w:t xml:space="preserve"> one by one in their relationship </w:t>
      </w:r>
      <w:r w:rsidR="00BA7811" w:rsidRPr="00701519">
        <w:rPr>
          <w:rFonts w:ascii="Arial" w:hAnsi="Arial" w:cs="Arial"/>
        </w:rPr>
        <w:t>to</w:t>
      </w:r>
      <w:r w:rsidRPr="00701519">
        <w:rPr>
          <w:rFonts w:ascii="Arial" w:hAnsi="Arial" w:cs="Arial"/>
        </w:rPr>
        <w:t xml:space="preserve"> the </w:t>
      </w:r>
      <w:r w:rsidRPr="00701519">
        <w:rPr>
          <w:rFonts w:ascii="Arial" w:hAnsi="Arial" w:cs="Arial"/>
        </w:rPr>
        <w:lastRenderedPageBreak/>
        <w:t>hierarchy</w:t>
      </w:r>
      <w:r w:rsidR="0059294B" w:rsidRPr="00701519">
        <w:rPr>
          <w:rFonts w:ascii="Arial" w:hAnsi="Arial" w:cs="Arial"/>
        </w:rPr>
        <w:t xml:space="preserve">. </w:t>
      </w:r>
      <w:r w:rsidR="00BA7811" w:rsidRPr="00701519">
        <w:rPr>
          <w:rFonts w:ascii="Arial" w:hAnsi="Arial" w:cs="Arial"/>
        </w:rPr>
        <w:t>Instead</w:t>
      </w:r>
      <w:r w:rsidR="0059294B" w:rsidRPr="00701519">
        <w:rPr>
          <w:rFonts w:ascii="Arial" w:hAnsi="Arial" w:cs="Arial"/>
        </w:rPr>
        <w:t>, it is a matter of</w:t>
      </w:r>
      <w:r w:rsidRPr="00701519">
        <w:rPr>
          <w:rFonts w:ascii="Arial" w:hAnsi="Arial" w:cs="Arial"/>
        </w:rPr>
        <w:t xml:space="preserve"> putting the</w:t>
      </w:r>
      <w:r w:rsidR="00BA7811" w:rsidRPr="00701519">
        <w:rPr>
          <w:rFonts w:ascii="Arial" w:hAnsi="Arial" w:cs="Arial"/>
        </w:rPr>
        <w:t>se</w:t>
      </w:r>
      <w:r w:rsidRPr="00701519">
        <w:rPr>
          <w:rFonts w:ascii="Arial" w:hAnsi="Arial" w:cs="Arial"/>
        </w:rPr>
        <w:t xml:space="preserve"> gifts in</w:t>
      </w:r>
      <w:r w:rsidR="00BA7811" w:rsidRPr="00701519">
        <w:rPr>
          <w:rFonts w:ascii="Arial" w:hAnsi="Arial" w:cs="Arial"/>
        </w:rPr>
        <w:t>to</w:t>
      </w:r>
      <w:r w:rsidRPr="00701519">
        <w:rPr>
          <w:rFonts w:ascii="Arial" w:hAnsi="Arial" w:cs="Arial"/>
        </w:rPr>
        <w:t xml:space="preserve"> circulation and of </w:t>
      </w:r>
      <w:r w:rsidR="0059294B" w:rsidRPr="00701519">
        <w:rPr>
          <w:rFonts w:ascii="Arial" w:hAnsi="Arial" w:cs="Arial"/>
        </w:rPr>
        <w:t>sharing</w:t>
      </w:r>
      <w:r w:rsidRPr="00701519">
        <w:rPr>
          <w:rFonts w:ascii="Arial" w:hAnsi="Arial" w:cs="Arial"/>
        </w:rPr>
        <w:t xml:space="preserve"> all together </w:t>
      </w:r>
      <w:r w:rsidR="0059294B" w:rsidRPr="00701519">
        <w:rPr>
          <w:rFonts w:ascii="Arial" w:hAnsi="Arial" w:cs="Arial"/>
        </w:rPr>
        <w:t>–</w:t>
      </w:r>
      <w:r w:rsidRPr="00701519">
        <w:rPr>
          <w:rFonts w:ascii="Arial" w:hAnsi="Arial" w:cs="Arial"/>
        </w:rPr>
        <w:t xml:space="preserve"> </w:t>
      </w:r>
      <w:r w:rsidR="0059294B" w:rsidRPr="00701519">
        <w:rPr>
          <w:rFonts w:ascii="Arial" w:hAnsi="Arial" w:cs="Arial"/>
        </w:rPr>
        <w:t xml:space="preserve">as </w:t>
      </w:r>
      <w:r w:rsidRPr="00701519">
        <w:rPr>
          <w:rFonts w:ascii="Arial" w:hAnsi="Arial" w:cs="Arial"/>
        </w:rPr>
        <w:t>pastors, consecrated and lay</w:t>
      </w:r>
      <w:r w:rsidR="0059294B" w:rsidRPr="00701519">
        <w:rPr>
          <w:rFonts w:ascii="Arial" w:hAnsi="Arial" w:cs="Arial"/>
        </w:rPr>
        <w:t xml:space="preserve"> people</w:t>
      </w:r>
      <w:r w:rsidRPr="00701519">
        <w:rPr>
          <w:rFonts w:ascii="Arial" w:hAnsi="Arial" w:cs="Arial"/>
        </w:rPr>
        <w:t xml:space="preserve">, </w:t>
      </w:r>
      <w:r w:rsidR="0059294B" w:rsidRPr="00701519">
        <w:rPr>
          <w:rFonts w:ascii="Arial" w:hAnsi="Arial" w:cs="Arial"/>
        </w:rPr>
        <w:t>individuals and groups</w:t>
      </w:r>
      <w:r w:rsidRPr="00701519">
        <w:rPr>
          <w:rFonts w:ascii="Arial" w:hAnsi="Arial" w:cs="Arial"/>
        </w:rPr>
        <w:t xml:space="preserve">, by virtue of </w:t>
      </w:r>
      <w:r w:rsidR="008545E8" w:rsidRPr="00701519">
        <w:rPr>
          <w:rFonts w:ascii="Arial" w:hAnsi="Arial" w:cs="Arial"/>
        </w:rPr>
        <w:t xml:space="preserve">the </w:t>
      </w:r>
      <w:r w:rsidR="008545E8" w:rsidRPr="00701519">
        <w:rPr>
          <w:rFonts w:ascii="Arial" w:hAnsi="Arial" w:cs="Arial"/>
          <w:i/>
        </w:rPr>
        <w:t>sensus</w:t>
      </w:r>
      <w:r w:rsidRPr="00701519">
        <w:rPr>
          <w:rFonts w:ascii="Arial" w:hAnsi="Arial" w:cs="Arial"/>
          <w:i/>
        </w:rPr>
        <w:t xml:space="preserve"> </w:t>
      </w:r>
      <w:r w:rsidR="008545E8" w:rsidRPr="00701519">
        <w:rPr>
          <w:rFonts w:ascii="Arial" w:hAnsi="Arial" w:cs="Arial"/>
          <w:i/>
        </w:rPr>
        <w:t xml:space="preserve">fidei </w:t>
      </w:r>
      <w:r w:rsidR="008545E8" w:rsidRPr="00701519">
        <w:rPr>
          <w:rFonts w:ascii="Arial" w:hAnsi="Arial" w:cs="Arial"/>
        </w:rPr>
        <w:t>and</w:t>
      </w:r>
      <w:r w:rsidRPr="00701519">
        <w:rPr>
          <w:rFonts w:ascii="Arial" w:hAnsi="Arial" w:cs="Arial"/>
        </w:rPr>
        <w:t xml:space="preserve"> in virtue of the charisms entrusted to them - </w:t>
      </w:r>
      <w:r w:rsidR="00D830A8" w:rsidRPr="00701519">
        <w:rPr>
          <w:rFonts w:ascii="Arial" w:hAnsi="Arial" w:cs="Arial"/>
        </w:rPr>
        <w:t>in</w:t>
      </w:r>
      <w:r w:rsidRPr="00701519">
        <w:rPr>
          <w:rFonts w:ascii="Arial" w:hAnsi="Arial" w:cs="Arial"/>
        </w:rPr>
        <w:t xml:space="preserve"> the discernment of the most suitable pastoral paths in the service of proclamation and witness to the Gospel</w:t>
      </w:r>
      <w:r w:rsidR="00D830A8" w:rsidRPr="00701519">
        <w:rPr>
          <w:rFonts w:ascii="Arial" w:hAnsi="Arial" w:cs="Arial"/>
        </w:rPr>
        <w:t>".</w:t>
      </w:r>
      <w:r w:rsidRPr="00701519">
        <w:rPr>
          <w:rStyle w:val="Rimandonotadichiusura"/>
          <w:rFonts w:ascii="Arial" w:hAnsi="Arial" w:cs="Arial"/>
        </w:rPr>
        <w:endnoteReference w:id="23"/>
      </w:r>
      <w:r w:rsidRPr="00701519">
        <w:rPr>
          <w:rFonts w:ascii="Arial" w:hAnsi="Arial" w:cs="Arial"/>
        </w:rPr>
        <w:t xml:space="preserve"> </w:t>
      </w:r>
    </w:p>
    <w:p w14:paraId="2C71A789" w14:textId="77777777" w:rsidR="00B8480B" w:rsidRPr="00701519" w:rsidRDefault="00B8480B">
      <w:pPr>
        <w:spacing w:line="340" w:lineRule="atLeast"/>
        <w:ind w:firstLine="709"/>
        <w:jc w:val="both"/>
        <w:rPr>
          <w:rFonts w:ascii="Arial" w:hAnsi="Arial" w:cs="Arial"/>
        </w:rPr>
      </w:pPr>
    </w:p>
    <w:p w14:paraId="1F350FAF" w14:textId="77777777" w:rsidR="00B8480B" w:rsidRPr="00701519" w:rsidRDefault="008440B2">
      <w:pPr>
        <w:spacing w:line="340" w:lineRule="atLeast"/>
        <w:jc w:val="both"/>
        <w:rPr>
          <w:rFonts w:ascii="Arial" w:hAnsi="Arial" w:cs="Arial"/>
          <w:b/>
        </w:rPr>
      </w:pPr>
      <w:r w:rsidRPr="00701519">
        <w:rPr>
          <w:rFonts w:ascii="Arial" w:hAnsi="Arial" w:cs="Arial"/>
          <w:b/>
        </w:rPr>
        <w:t xml:space="preserve">4.3. Authentic reciprocity </w:t>
      </w:r>
      <w:r w:rsidR="0056437E" w:rsidRPr="00701519">
        <w:rPr>
          <w:rFonts w:ascii="Arial" w:hAnsi="Arial" w:cs="Arial"/>
          <w:b/>
        </w:rPr>
        <w:t>enables us to be outward facing</w:t>
      </w:r>
    </w:p>
    <w:p w14:paraId="51A7690A" w14:textId="77777777" w:rsidR="00B8480B" w:rsidRPr="00701519" w:rsidRDefault="00B8480B">
      <w:pPr>
        <w:spacing w:line="340" w:lineRule="atLeast"/>
        <w:ind w:firstLine="709"/>
        <w:jc w:val="both"/>
        <w:rPr>
          <w:rFonts w:ascii="Arial" w:hAnsi="Arial" w:cs="Arial"/>
        </w:rPr>
      </w:pPr>
    </w:p>
    <w:p w14:paraId="1E7594E1" w14:textId="14990440" w:rsidR="00B8480B" w:rsidRPr="00701519" w:rsidRDefault="0056437E">
      <w:pPr>
        <w:spacing w:line="340" w:lineRule="atLeast"/>
        <w:ind w:firstLine="709"/>
        <w:jc w:val="both"/>
        <w:rPr>
          <w:rFonts w:ascii="Arial" w:hAnsi="Arial" w:cs="Arial"/>
        </w:rPr>
      </w:pPr>
      <w:r w:rsidRPr="00701519">
        <w:rPr>
          <w:rFonts w:ascii="Arial" w:hAnsi="Arial" w:cs="Arial"/>
        </w:rPr>
        <w:t>Necessary features of co-essentiality are outreach and being outward facing.</w:t>
      </w:r>
      <w:r w:rsidR="00183ED6" w:rsidRPr="00701519">
        <w:rPr>
          <w:rFonts w:ascii="Arial" w:hAnsi="Arial" w:cs="Arial"/>
        </w:rPr>
        <w:t xml:space="preserve"> Europe, the Church, the m</w:t>
      </w:r>
      <w:r w:rsidR="008440B2" w:rsidRPr="00701519">
        <w:rPr>
          <w:rFonts w:ascii="Arial" w:hAnsi="Arial" w:cs="Arial"/>
        </w:rPr>
        <w:t xml:space="preserve">ovements, we must all renounce the temptation to self-preservation. </w:t>
      </w:r>
      <w:r w:rsidRPr="00701519">
        <w:rPr>
          <w:rFonts w:ascii="Arial" w:hAnsi="Arial" w:cs="Arial"/>
        </w:rPr>
        <w:t xml:space="preserve">Some </w:t>
      </w:r>
      <w:r w:rsidR="00371C12" w:rsidRPr="00701519">
        <w:rPr>
          <w:rFonts w:ascii="Arial" w:hAnsi="Arial" w:cs="Arial"/>
        </w:rPr>
        <w:t xml:space="preserve">additional </w:t>
      </w:r>
      <w:r w:rsidRPr="00701519">
        <w:rPr>
          <w:rFonts w:ascii="Arial" w:hAnsi="Arial" w:cs="Arial"/>
        </w:rPr>
        <w:t>ideas arise from this.</w:t>
      </w:r>
    </w:p>
    <w:p w14:paraId="1FDD32F6" w14:textId="7ACD943C" w:rsidR="00B8480B" w:rsidRPr="00701519" w:rsidRDefault="008440B2">
      <w:pPr>
        <w:spacing w:line="340" w:lineRule="atLeast"/>
        <w:ind w:firstLine="709"/>
        <w:jc w:val="both"/>
        <w:rPr>
          <w:rFonts w:ascii="Arial" w:hAnsi="Arial" w:cs="Arial"/>
        </w:rPr>
      </w:pPr>
      <w:r w:rsidRPr="00701519">
        <w:rPr>
          <w:rFonts w:ascii="Arial" w:hAnsi="Arial" w:cs="Arial"/>
        </w:rPr>
        <w:t xml:space="preserve">First of all, </w:t>
      </w:r>
      <w:r w:rsidR="00183ED6" w:rsidRPr="00701519">
        <w:rPr>
          <w:rFonts w:ascii="Arial" w:hAnsi="Arial" w:cs="Arial"/>
        </w:rPr>
        <w:t>safeguarding</w:t>
      </w:r>
      <w:r w:rsidRPr="00701519">
        <w:rPr>
          <w:rFonts w:ascii="Arial" w:hAnsi="Arial" w:cs="Arial"/>
        </w:rPr>
        <w:t xml:space="preserve"> the ecclesial nature of the charisms should not mean relegating them to the </w:t>
      </w:r>
      <w:r w:rsidR="0056437E" w:rsidRPr="00701519">
        <w:rPr>
          <w:rFonts w:ascii="Arial" w:hAnsi="Arial" w:cs="Arial"/>
        </w:rPr>
        <w:t xml:space="preserve">inner life of the </w:t>
      </w:r>
      <w:r w:rsidRPr="00701519">
        <w:rPr>
          <w:rFonts w:ascii="Arial" w:hAnsi="Arial" w:cs="Arial"/>
        </w:rPr>
        <w:t xml:space="preserve">Church, but rather pushing </w:t>
      </w:r>
      <w:proofErr w:type="gramStart"/>
      <w:r w:rsidRPr="00701519">
        <w:rPr>
          <w:rFonts w:ascii="Arial" w:hAnsi="Arial" w:cs="Arial"/>
        </w:rPr>
        <w:t>them</w:t>
      </w:r>
      <w:proofErr w:type="gramEnd"/>
      <w:r w:rsidRPr="00701519">
        <w:rPr>
          <w:rFonts w:ascii="Arial" w:hAnsi="Arial" w:cs="Arial"/>
        </w:rPr>
        <w:t xml:space="preserve"> outwards, each according to </w:t>
      </w:r>
      <w:r w:rsidR="00183ED6" w:rsidRPr="00701519">
        <w:rPr>
          <w:rFonts w:ascii="Arial" w:hAnsi="Arial" w:cs="Arial"/>
        </w:rPr>
        <w:t>their</w:t>
      </w:r>
      <w:r w:rsidRPr="00701519">
        <w:rPr>
          <w:rFonts w:ascii="Arial" w:hAnsi="Arial" w:cs="Arial"/>
        </w:rPr>
        <w:t xml:space="preserve"> own specific</w:t>
      </w:r>
      <w:r w:rsidR="0056437E" w:rsidRPr="00701519">
        <w:rPr>
          <w:rFonts w:ascii="Arial" w:hAnsi="Arial" w:cs="Arial"/>
        </w:rPr>
        <w:t xml:space="preserve"> calling</w:t>
      </w:r>
      <w:r w:rsidRPr="00701519">
        <w:rPr>
          <w:rFonts w:ascii="Arial" w:hAnsi="Arial" w:cs="Arial"/>
        </w:rPr>
        <w:t xml:space="preserve">. It is not a question of doing the same thing all together, standing still "at home", but of setting out in the most diverse directions, animated by the </w:t>
      </w:r>
      <w:r w:rsidR="0056437E" w:rsidRPr="00701519">
        <w:rPr>
          <w:rFonts w:ascii="Arial" w:hAnsi="Arial" w:cs="Arial"/>
        </w:rPr>
        <w:t>shared concern to</w:t>
      </w:r>
      <w:r w:rsidRPr="00701519">
        <w:rPr>
          <w:rFonts w:ascii="Arial" w:hAnsi="Arial" w:cs="Arial"/>
        </w:rPr>
        <w:t xml:space="preserve"> reach the ends of the earth.</w:t>
      </w:r>
    </w:p>
    <w:p w14:paraId="7E2DDFFC" w14:textId="3BBCAFA4" w:rsidR="00D30804" w:rsidRPr="00701519" w:rsidRDefault="00D30804" w:rsidP="00183ED6">
      <w:pPr>
        <w:spacing w:line="340" w:lineRule="atLeast"/>
        <w:jc w:val="both"/>
        <w:rPr>
          <w:rFonts w:ascii="Arial" w:hAnsi="Arial" w:cs="Arial"/>
        </w:rPr>
      </w:pPr>
      <w:r w:rsidRPr="00701519">
        <w:rPr>
          <w:rFonts w:ascii="Arial" w:eastAsia="Calibri" w:hAnsi="Arial" w:cs="Arial"/>
          <w:b/>
          <w:highlight w:val="yellow"/>
        </w:rPr>
        <w:t xml:space="preserve"> </w:t>
      </w:r>
    </w:p>
    <w:p w14:paraId="40F6B01F" w14:textId="6488D9F4" w:rsidR="00B8480B" w:rsidRPr="00701519" w:rsidRDefault="008440B2">
      <w:pPr>
        <w:spacing w:line="340" w:lineRule="atLeast"/>
        <w:ind w:firstLine="709"/>
        <w:jc w:val="both"/>
        <w:rPr>
          <w:rFonts w:ascii="Arial" w:hAnsi="Arial" w:cs="Arial"/>
        </w:rPr>
      </w:pPr>
      <w:r w:rsidRPr="00701519">
        <w:rPr>
          <w:rFonts w:ascii="Arial" w:hAnsi="Arial" w:cs="Arial"/>
        </w:rPr>
        <w:t xml:space="preserve">A second aspect </w:t>
      </w:r>
      <w:r w:rsidR="00633F8E" w:rsidRPr="00701519">
        <w:rPr>
          <w:rFonts w:ascii="Arial" w:hAnsi="Arial" w:cs="Arial"/>
        </w:rPr>
        <w:t xml:space="preserve">is one </w:t>
      </w:r>
      <w:r w:rsidRPr="00701519">
        <w:rPr>
          <w:rFonts w:ascii="Arial" w:hAnsi="Arial" w:cs="Arial"/>
        </w:rPr>
        <w:t>that is dear to Pope Francis</w:t>
      </w:r>
      <w:r w:rsidRPr="00701519">
        <w:rPr>
          <w:rStyle w:val="Rimandonotadichiusura"/>
          <w:rFonts w:ascii="Arial" w:hAnsi="Arial" w:cs="Arial"/>
        </w:rPr>
        <w:endnoteReference w:id="24"/>
      </w:r>
      <w:r w:rsidRPr="00701519">
        <w:rPr>
          <w:rFonts w:ascii="Arial" w:hAnsi="Arial" w:cs="Arial"/>
        </w:rPr>
        <w:t xml:space="preserve">. To the extent that the charisms will be discovered and valued </w:t>
      </w:r>
      <w:r w:rsidR="00A3419E" w:rsidRPr="00701519">
        <w:rPr>
          <w:rFonts w:ascii="Arial" w:hAnsi="Arial" w:cs="Arial"/>
        </w:rPr>
        <w:t>for</w:t>
      </w:r>
      <w:r w:rsidRPr="00701519">
        <w:rPr>
          <w:rFonts w:ascii="Arial" w:hAnsi="Arial" w:cs="Arial"/>
        </w:rPr>
        <w:t xml:space="preserve"> their genuine </w:t>
      </w:r>
      <w:r w:rsidR="00A3419E" w:rsidRPr="00701519">
        <w:rPr>
          <w:rFonts w:ascii="Arial" w:hAnsi="Arial" w:cs="Arial"/>
        </w:rPr>
        <w:t xml:space="preserve">lay nature </w:t>
      </w:r>
      <w:r w:rsidRPr="00701519">
        <w:rPr>
          <w:rFonts w:ascii="Arial" w:hAnsi="Arial" w:cs="Arial"/>
        </w:rPr>
        <w:t xml:space="preserve">and </w:t>
      </w:r>
      <w:r w:rsidR="00A3419E" w:rsidRPr="00701519">
        <w:rPr>
          <w:rFonts w:ascii="Arial" w:hAnsi="Arial" w:cs="Arial"/>
        </w:rPr>
        <w:t>capacity to engage with society</w:t>
      </w:r>
      <w:r w:rsidRPr="00701519">
        <w:rPr>
          <w:rFonts w:ascii="Arial" w:hAnsi="Arial" w:cs="Arial"/>
        </w:rPr>
        <w:t xml:space="preserve">, the Church will be able to live ever more deeply in the various dimensions of human and civil life, as </w:t>
      </w:r>
      <w:r w:rsidRPr="00701519">
        <w:rPr>
          <w:rFonts w:ascii="Arial" w:hAnsi="Arial" w:cs="Arial"/>
          <w:i/>
        </w:rPr>
        <w:t xml:space="preserve"> anima mundi</w:t>
      </w:r>
      <w:r w:rsidR="00633F8E" w:rsidRPr="00701519">
        <w:rPr>
          <w:rFonts w:ascii="Arial" w:hAnsi="Arial" w:cs="Arial"/>
          <w:i/>
        </w:rPr>
        <w:t>,</w:t>
      </w:r>
      <w:r w:rsidRPr="00701519">
        <w:rPr>
          <w:rFonts w:ascii="Arial" w:hAnsi="Arial" w:cs="Arial"/>
          <w:i/>
        </w:rPr>
        <w:t xml:space="preserve"> </w:t>
      </w:r>
      <w:r w:rsidRPr="00701519">
        <w:rPr>
          <w:rStyle w:val="Rimandonotadichiusura"/>
          <w:rFonts w:ascii="Arial" w:hAnsi="Arial" w:cs="Arial"/>
        </w:rPr>
        <w:endnoteReference w:id="25"/>
      </w:r>
      <w:r w:rsidRPr="00701519">
        <w:rPr>
          <w:rFonts w:ascii="Arial" w:hAnsi="Arial" w:cs="Arial"/>
        </w:rPr>
        <w:t xml:space="preserve"> as </w:t>
      </w:r>
      <w:r w:rsidR="00A3419E" w:rsidRPr="00701519">
        <w:rPr>
          <w:rFonts w:ascii="Arial" w:hAnsi="Arial" w:cs="Arial"/>
        </w:rPr>
        <w:t>gospel</w:t>
      </w:r>
      <w:r w:rsidRPr="00701519">
        <w:rPr>
          <w:rFonts w:ascii="Arial" w:hAnsi="Arial" w:cs="Arial"/>
        </w:rPr>
        <w:t xml:space="preserve"> leaven in daily life and </w:t>
      </w:r>
      <w:r w:rsidR="00A3419E" w:rsidRPr="00701519">
        <w:rPr>
          <w:rFonts w:ascii="Arial" w:hAnsi="Arial" w:cs="Arial"/>
        </w:rPr>
        <w:t xml:space="preserve">in </w:t>
      </w:r>
      <w:r w:rsidR="006D0E72" w:rsidRPr="00701519">
        <w:rPr>
          <w:rFonts w:ascii="Arial" w:hAnsi="Arial" w:cs="Arial"/>
        </w:rPr>
        <w:t xml:space="preserve">both </w:t>
      </w:r>
      <w:r w:rsidRPr="00701519">
        <w:rPr>
          <w:rFonts w:ascii="Arial" w:hAnsi="Arial" w:cs="Arial"/>
        </w:rPr>
        <w:t xml:space="preserve">micro and macro relationships. </w:t>
      </w:r>
    </w:p>
    <w:p w14:paraId="52CF6C8D" w14:textId="6E1DE1C2" w:rsidR="00B8480B" w:rsidRPr="00701519" w:rsidRDefault="008440B2">
      <w:pPr>
        <w:spacing w:line="340" w:lineRule="atLeast"/>
        <w:ind w:firstLine="709"/>
        <w:jc w:val="both"/>
        <w:rPr>
          <w:rFonts w:ascii="Arial" w:hAnsi="Arial" w:cs="Arial"/>
        </w:rPr>
      </w:pPr>
      <w:r w:rsidRPr="00701519">
        <w:rPr>
          <w:rFonts w:ascii="Arial" w:hAnsi="Arial" w:cs="Arial"/>
        </w:rPr>
        <w:t xml:space="preserve">A third </w:t>
      </w:r>
      <w:r w:rsidR="00A3419E" w:rsidRPr="00701519">
        <w:rPr>
          <w:rFonts w:ascii="Arial" w:hAnsi="Arial" w:cs="Arial"/>
        </w:rPr>
        <w:t>point.</w:t>
      </w:r>
      <w:r w:rsidRPr="00701519">
        <w:rPr>
          <w:rFonts w:ascii="Arial" w:hAnsi="Arial" w:cs="Arial"/>
        </w:rPr>
        <w:t xml:space="preserve"> If we are called to walk together as </w:t>
      </w:r>
      <w:r w:rsidR="00A3419E" w:rsidRPr="00701519">
        <w:rPr>
          <w:rFonts w:ascii="Arial" w:hAnsi="Arial" w:cs="Arial"/>
        </w:rPr>
        <w:t>the</w:t>
      </w:r>
      <w:r w:rsidRPr="00701519">
        <w:rPr>
          <w:rFonts w:ascii="Arial" w:hAnsi="Arial" w:cs="Arial"/>
        </w:rPr>
        <w:t xml:space="preserve"> institutional </w:t>
      </w:r>
      <w:r w:rsidR="00A3419E" w:rsidRPr="00701519">
        <w:rPr>
          <w:rFonts w:ascii="Arial" w:hAnsi="Arial" w:cs="Arial"/>
        </w:rPr>
        <w:t>and</w:t>
      </w:r>
      <w:r w:rsidRPr="00701519">
        <w:rPr>
          <w:rFonts w:ascii="Arial" w:hAnsi="Arial" w:cs="Arial"/>
        </w:rPr>
        <w:t xml:space="preserve"> charismatic dimension</w:t>
      </w:r>
      <w:r w:rsidR="00A3419E" w:rsidRPr="00701519">
        <w:rPr>
          <w:rFonts w:ascii="Arial" w:hAnsi="Arial" w:cs="Arial"/>
        </w:rPr>
        <w:t>s</w:t>
      </w:r>
      <w:r w:rsidRPr="00701519">
        <w:rPr>
          <w:rFonts w:ascii="Arial" w:hAnsi="Arial" w:cs="Arial"/>
        </w:rPr>
        <w:t xml:space="preserve"> of the Church, we are also called to</w:t>
      </w:r>
      <w:r w:rsidR="00A3419E" w:rsidRPr="00701519">
        <w:rPr>
          <w:rFonts w:ascii="Arial" w:hAnsi="Arial" w:cs="Arial"/>
        </w:rPr>
        <w:t xml:space="preserve"> become travelling</w:t>
      </w:r>
      <w:r w:rsidRPr="00701519">
        <w:rPr>
          <w:rFonts w:ascii="Arial" w:hAnsi="Arial" w:cs="Arial"/>
        </w:rPr>
        <w:t xml:space="preserve"> </w:t>
      </w:r>
      <w:r w:rsidR="008545E8" w:rsidRPr="00701519">
        <w:rPr>
          <w:rFonts w:ascii="Arial" w:hAnsi="Arial" w:cs="Arial"/>
        </w:rPr>
        <w:t>companions with</w:t>
      </w:r>
      <w:r w:rsidRPr="00701519">
        <w:rPr>
          <w:rFonts w:ascii="Arial" w:hAnsi="Arial" w:cs="Arial"/>
        </w:rPr>
        <w:t xml:space="preserve"> everyone: with other Churches, other religions, all people of good will and </w:t>
      </w:r>
      <w:r w:rsidR="00A3419E" w:rsidRPr="00701519">
        <w:rPr>
          <w:rFonts w:ascii="Arial" w:hAnsi="Arial" w:cs="Arial"/>
        </w:rPr>
        <w:t>others still</w:t>
      </w:r>
      <w:r w:rsidRPr="00701519">
        <w:rPr>
          <w:rFonts w:ascii="Arial" w:hAnsi="Arial" w:cs="Arial"/>
        </w:rPr>
        <w:t xml:space="preserve">. </w:t>
      </w:r>
    </w:p>
    <w:p w14:paraId="7A844E83" w14:textId="411EAD10" w:rsidR="00B8480B" w:rsidRPr="00701519" w:rsidRDefault="00A3419E" w:rsidP="004342FE">
      <w:pPr>
        <w:spacing w:line="340" w:lineRule="atLeast"/>
        <w:ind w:firstLine="709"/>
        <w:rPr>
          <w:rFonts w:ascii="Arial" w:hAnsi="Arial" w:cs="Arial"/>
        </w:rPr>
      </w:pPr>
      <w:r w:rsidRPr="00701519">
        <w:rPr>
          <w:rFonts w:ascii="Arial" w:hAnsi="Arial" w:cs="Arial"/>
        </w:rPr>
        <w:t>It is a question of</w:t>
      </w:r>
      <w:r w:rsidR="008440B2" w:rsidRPr="00701519">
        <w:rPr>
          <w:rFonts w:ascii="Arial" w:hAnsi="Arial" w:cs="Arial"/>
        </w:rPr>
        <w:t xml:space="preserve"> discovering the </w:t>
      </w:r>
      <w:r w:rsidR="004342FE" w:rsidRPr="00701519">
        <w:rPr>
          <w:rFonts w:ascii="Arial" w:hAnsi="Arial" w:cs="Arial"/>
        </w:rPr>
        <w:t>im</w:t>
      </w:r>
      <w:r w:rsidR="008440B2" w:rsidRPr="00701519">
        <w:rPr>
          <w:rFonts w:ascii="Arial" w:hAnsi="Arial" w:cs="Arial"/>
        </w:rPr>
        <w:t xml:space="preserve">print of the Risen </w:t>
      </w:r>
      <w:r w:rsidR="004342FE" w:rsidRPr="00701519">
        <w:rPr>
          <w:rFonts w:ascii="Arial" w:hAnsi="Arial" w:cs="Arial"/>
        </w:rPr>
        <w:t>Lord everywhere</w:t>
      </w:r>
      <w:r w:rsidR="008440B2" w:rsidRPr="00701519">
        <w:rPr>
          <w:rFonts w:ascii="Arial" w:hAnsi="Arial" w:cs="Arial"/>
        </w:rPr>
        <w:t>. Now</w:t>
      </w:r>
      <w:r w:rsidR="00633F8E" w:rsidRPr="00701519">
        <w:rPr>
          <w:rFonts w:ascii="Arial" w:hAnsi="Arial" w:cs="Arial"/>
        </w:rPr>
        <w:t>adays, it is often</w:t>
      </w:r>
      <w:r w:rsidR="008440B2" w:rsidRPr="00701519">
        <w:rPr>
          <w:rFonts w:ascii="Arial" w:hAnsi="Arial" w:cs="Arial"/>
        </w:rPr>
        <w:t xml:space="preserve"> the charisms </w:t>
      </w:r>
      <w:r w:rsidR="004342FE" w:rsidRPr="00701519">
        <w:rPr>
          <w:rFonts w:ascii="Arial" w:hAnsi="Arial" w:cs="Arial"/>
        </w:rPr>
        <w:t xml:space="preserve">themselves </w:t>
      </w:r>
      <w:r w:rsidR="008440B2" w:rsidRPr="00701519">
        <w:rPr>
          <w:rFonts w:ascii="Arial" w:hAnsi="Arial" w:cs="Arial"/>
        </w:rPr>
        <w:t xml:space="preserve">that open our eyes to this presence and give us that new </w:t>
      </w:r>
      <w:r w:rsidR="004342FE" w:rsidRPr="00701519">
        <w:rPr>
          <w:rFonts w:ascii="Arial" w:hAnsi="Arial" w:cs="Arial"/>
        </w:rPr>
        <w:t>way of seeing</w:t>
      </w:r>
      <w:r w:rsidR="008440B2" w:rsidRPr="00701519">
        <w:rPr>
          <w:rFonts w:ascii="Arial" w:hAnsi="Arial" w:cs="Arial"/>
        </w:rPr>
        <w:t xml:space="preserve"> that the bishop and theologian Klaus </w:t>
      </w:r>
      <w:r w:rsidR="004342FE" w:rsidRPr="00701519">
        <w:rPr>
          <w:rFonts w:ascii="Arial" w:hAnsi="Arial" w:cs="Arial"/>
        </w:rPr>
        <w:t>H</w:t>
      </w:r>
      <w:r w:rsidR="008440B2" w:rsidRPr="00701519">
        <w:rPr>
          <w:rFonts w:ascii="Arial" w:hAnsi="Arial" w:cs="Arial"/>
        </w:rPr>
        <w:t>emmerle described in these words: "</w:t>
      </w:r>
      <w:r w:rsidR="006D0E72" w:rsidRPr="00701519">
        <w:rPr>
          <w:rFonts w:ascii="Arial" w:hAnsi="Arial" w:cs="Arial"/>
        </w:rPr>
        <w:t xml:space="preserve">My wish is that we all have Easter vision: </w:t>
      </w:r>
      <w:r w:rsidR="004342FE" w:rsidRPr="00701519">
        <w:rPr>
          <w:rFonts w:ascii="Arial" w:hAnsi="Arial" w:cs="Arial"/>
        </w:rPr>
        <w:t xml:space="preserve">that can look into death </w:t>
      </w:r>
      <w:r w:rsidR="005F03F5" w:rsidRPr="00701519">
        <w:rPr>
          <w:rFonts w:ascii="Arial" w:hAnsi="Arial" w:cs="Arial"/>
        </w:rPr>
        <w:t>to the point of finding</w:t>
      </w:r>
      <w:r w:rsidR="004342FE" w:rsidRPr="00701519">
        <w:rPr>
          <w:rFonts w:ascii="Arial" w:hAnsi="Arial" w:cs="Arial"/>
        </w:rPr>
        <w:t xml:space="preserve"> life, into guilt </w:t>
      </w:r>
      <w:r w:rsidR="005F03F5" w:rsidRPr="00701519">
        <w:rPr>
          <w:rFonts w:ascii="Arial" w:hAnsi="Arial" w:cs="Arial"/>
        </w:rPr>
        <w:t>to the point of finding</w:t>
      </w:r>
      <w:r w:rsidR="004342FE" w:rsidRPr="00701519">
        <w:rPr>
          <w:rFonts w:ascii="Arial" w:hAnsi="Arial" w:cs="Arial"/>
        </w:rPr>
        <w:t xml:space="preserve"> forgiveness, into separation </w:t>
      </w:r>
      <w:r w:rsidR="005F03F5" w:rsidRPr="00701519">
        <w:rPr>
          <w:rFonts w:ascii="Arial" w:hAnsi="Arial" w:cs="Arial"/>
        </w:rPr>
        <w:t>to the point of finding</w:t>
      </w:r>
      <w:r w:rsidR="004342FE" w:rsidRPr="00701519">
        <w:rPr>
          <w:rFonts w:ascii="Arial" w:hAnsi="Arial" w:cs="Arial"/>
        </w:rPr>
        <w:t xml:space="preserve"> unity, into wounds </w:t>
      </w:r>
      <w:r w:rsidR="005F03F5" w:rsidRPr="00701519">
        <w:rPr>
          <w:rFonts w:ascii="Arial" w:hAnsi="Arial" w:cs="Arial"/>
        </w:rPr>
        <w:t>to the point of finding</w:t>
      </w:r>
      <w:r w:rsidR="004342FE" w:rsidRPr="00701519">
        <w:rPr>
          <w:rFonts w:ascii="Arial" w:hAnsi="Arial" w:cs="Arial"/>
        </w:rPr>
        <w:t xml:space="preserve"> glory, into human being</w:t>
      </w:r>
      <w:r w:rsidR="005F03F5" w:rsidRPr="00701519">
        <w:rPr>
          <w:rFonts w:ascii="Arial" w:hAnsi="Arial" w:cs="Arial"/>
        </w:rPr>
        <w:t>s</w:t>
      </w:r>
      <w:r w:rsidR="004342FE" w:rsidRPr="00701519">
        <w:rPr>
          <w:rFonts w:ascii="Arial" w:hAnsi="Arial" w:cs="Arial"/>
        </w:rPr>
        <w:t xml:space="preserve"> </w:t>
      </w:r>
      <w:r w:rsidR="005F03F5" w:rsidRPr="00701519">
        <w:rPr>
          <w:rFonts w:ascii="Arial" w:hAnsi="Arial" w:cs="Arial"/>
        </w:rPr>
        <w:t>to the point of finding</w:t>
      </w:r>
      <w:r w:rsidR="004342FE" w:rsidRPr="00701519">
        <w:rPr>
          <w:rFonts w:ascii="Arial" w:hAnsi="Arial" w:cs="Arial"/>
        </w:rPr>
        <w:t xml:space="preserve"> God</w:t>
      </w:r>
      <w:r w:rsidR="005F03F5" w:rsidRPr="00701519">
        <w:rPr>
          <w:rFonts w:ascii="Arial" w:hAnsi="Arial" w:cs="Arial"/>
        </w:rPr>
        <w:t>, in</w:t>
      </w:r>
      <w:r w:rsidR="004342FE" w:rsidRPr="00701519">
        <w:rPr>
          <w:rFonts w:ascii="Arial" w:hAnsi="Arial" w:cs="Arial"/>
        </w:rPr>
        <w:t xml:space="preserve">to God </w:t>
      </w:r>
      <w:r w:rsidR="005F03F5" w:rsidRPr="00701519">
        <w:rPr>
          <w:rFonts w:ascii="Arial" w:hAnsi="Arial" w:cs="Arial"/>
        </w:rPr>
        <w:t>to the point of finding humanity,</w:t>
      </w:r>
      <w:r w:rsidR="004342FE" w:rsidRPr="00701519">
        <w:rPr>
          <w:rFonts w:ascii="Arial" w:hAnsi="Arial" w:cs="Arial"/>
        </w:rPr>
        <w:t xml:space="preserve"> </w:t>
      </w:r>
      <w:r w:rsidR="005F03F5" w:rsidRPr="00701519">
        <w:rPr>
          <w:rFonts w:ascii="Arial" w:hAnsi="Arial" w:cs="Arial"/>
        </w:rPr>
        <w:t>into</w:t>
      </w:r>
      <w:r w:rsidR="004342FE" w:rsidRPr="00701519">
        <w:rPr>
          <w:rFonts w:ascii="Arial" w:hAnsi="Arial" w:cs="Arial"/>
        </w:rPr>
        <w:t xml:space="preserve"> </w:t>
      </w:r>
      <w:r w:rsidR="005F03F5" w:rsidRPr="00701519">
        <w:rPr>
          <w:rFonts w:ascii="Arial" w:hAnsi="Arial" w:cs="Arial"/>
        </w:rPr>
        <w:t>my</w:t>
      </w:r>
      <w:r w:rsidR="004342FE" w:rsidRPr="00701519">
        <w:rPr>
          <w:rFonts w:ascii="Arial" w:hAnsi="Arial" w:cs="Arial"/>
        </w:rPr>
        <w:t xml:space="preserve">self </w:t>
      </w:r>
      <w:r w:rsidR="005F03F5" w:rsidRPr="00701519">
        <w:rPr>
          <w:rFonts w:ascii="Arial" w:hAnsi="Arial" w:cs="Arial"/>
        </w:rPr>
        <w:t>to the point of finding you</w:t>
      </w:r>
      <w:r w:rsidR="008440B2" w:rsidRPr="00701519">
        <w:rPr>
          <w:rFonts w:ascii="Arial" w:hAnsi="Arial" w:cs="Arial"/>
        </w:rPr>
        <w:t>"</w:t>
      </w:r>
      <w:r w:rsidR="004342FE" w:rsidRPr="00701519">
        <w:rPr>
          <w:rFonts w:ascii="Arial" w:hAnsi="Arial" w:cs="Arial"/>
        </w:rPr>
        <w:t>.</w:t>
      </w:r>
      <w:r w:rsidR="008440B2" w:rsidRPr="00701519">
        <w:rPr>
          <w:rStyle w:val="Rimandonotadichiusura"/>
          <w:rFonts w:ascii="Arial" w:hAnsi="Arial" w:cs="Arial"/>
        </w:rPr>
        <w:endnoteReference w:id="26"/>
      </w:r>
      <w:r w:rsidR="008440B2" w:rsidRPr="00701519">
        <w:rPr>
          <w:rFonts w:ascii="Arial" w:hAnsi="Arial" w:cs="Arial"/>
        </w:rPr>
        <w:t xml:space="preserve">. </w:t>
      </w:r>
    </w:p>
    <w:p w14:paraId="4B5A6F25" w14:textId="77777777" w:rsidR="00B8480B" w:rsidRPr="00701519" w:rsidRDefault="00B8480B">
      <w:pPr>
        <w:tabs>
          <w:tab w:val="left" w:pos="426"/>
        </w:tabs>
        <w:spacing w:line="340" w:lineRule="atLeast"/>
        <w:ind w:firstLine="709"/>
        <w:jc w:val="both"/>
        <w:rPr>
          <w:rFonts w:ascii="Arial" w:hAnsi="Arial" w:cs="Arial"/>
        </w:rPr>
      </w:pPr>
    </w:p>
    <w:p w14:paraId="6766CCBC" w14:textId="77777777" w:rsidR="00B8480B" w:rsidRPr="00701519" w:rsidRDefault="005F03F5">
      <w:pPr>
        <w:pStyle w:val="Paragrafoelenco"/>
        <w:numPr>
          <w:ilvl w:val="0"/>
          <w:numId w:val="4"/>
        </w:numPr>
        <w:tabs>
          <w:tab w:val="left" w:pos="426"/>
        </w:tabs>
        <w:spacing w:line="340" w:lineRule="atLeast"/>
        <w:jc w:val="both"/>
        <w:rPr>
          <w:rFonts w:ascii="Arial" w:hAnsi="Arial" w:cs="Arial"/>
          <w:b/>
        </w:rPr>
      </w:pPr>
      <w:r w:rsidRPr="00701519">
        <w:rPr>
          <w:rFonts w:ascii="Arial" w:hAnsi="Arial" w:cs="Arial"/>
          <w:b/>
        </w:rPr>
        <w:t xml:space="preserve">The </w:t>
      </w:r>
      <w:r w:rsidR="008440B2" w:rsidRPr="00701519">
        <w:rPr>
          <w:rFonts w:ascii="Arial" w:hAnsi="Arial" w:cs="Arial"/>
          <w:b/>
        </w:rPr>
        <w:t>Marian and Petrine profile</w:t>
      </w:r>
      <w:r w:rsidRPr="00701519">
        <w:rPr>
          <w:rFonts w:ascii="Arial" w:hAnsi="Arial" w:cs="Arial"/>
          <w:b/>
        </w:rPr>
        <w:t>s</w:t>
      </w:r>
      <w:r w:rsidR="008440B2" w:rsidRPr="00701519">
        <w:rPr>
          <w:rFonts w:ascii="Arial" w:hAnsi="Arial" w:cs="Arial"/>
          <w:b/>
        </w:rPr>
        <w:t xml:space="preserve"> of the Church</w:t>
      </w:r>
    </w:p>
    <w:p w14:paraId="6DC93085" w14:textId="77777777" w:rsidR="00B8480B" w:rsidRPr="00701519" w:rsidRDefault="00B8480B">
      <w:pPr>
        <w:tabs>
          <w:tab w:val="left" w:pos="426"/>
        </w:tabs>
        <w:spacing w:line="340" w:lineRule="atLeast"/>
        <w:ind w:firstLine="709"/>
        <w:jc w:val="both"/>
        <w:rPr>
          <w:rFonts w:ascii="Arial" w:hAnsi="Arial" w:cs="Arial"/>
        </w:rPr>
      </w:pPr>
    </w:p>
    <w:p w14:paraId="5A57518E" w14:textId="77777777"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In </w:t>
      </w:r>
      <w:r w:rsidR="005F03F5" w:rsidRPr="00701519">
        <w:rPr>
          <w:rFonts w:ascii="Arial" w:hAnsi="Arial" w:cs="Arial"/>
        </w:rPr>
        <w:t xml:space="preserve">the </w:t>
      </w:r>
      <w:r w:rsidRPr="00701519">
        <w:rPr>
          <w:rFonts w:ascii="Arial" w:hAnsi="Arial" w:cs="Arial"/>
        </w:rPr>
        <w:t>light of what we have seen so</w:t>
      </w:r>
      <w:r w:rsidR="005F03F5" w:rsidRPr="00701519">
        <w:rPr>
          <w:rFonts w:ascii="Arial" w:hAnsi="Arial" w:cs="Arial"/>
        </w:rPr>
        <w:t xml:space="preserve"> far, I would like to conclude by looking</w:t>
      </w:r>
      <w:r w:rsidRPr="00701519">
        <w:rPr>
          <w:rFonts w:ascii="Arial" w:hAnsi="Arial" w:cs="Arial"/>
        </w:rPr>
        <w:t xml:space="preserve"> briefly </w:t>
      </w:r>
      <w:r w:rsidR="005F03F5" w:rsidRPr="00701519">
        <w:rPr>
          <w:rFonts w:ascii="Arial" w:hAnsi="Arial" w:cs="Arial"/>
        </w:rPr>
        <w:t>at</w:t>
      </w:r>
      <w:r w:rsidRPr="00701519">
        <w:rPr>
          <w:rFonts w:ascii="Arial" w:hAnsi="Arial" w:cs="Arial"/>
        </w:rPr>
        <w:t xml:space="preserve"> a</w:t>
      </w:r>
      <w:r w:rsidR="005F03F5" w:rsidRPr="00701519">
        <w:rPr>
          <w:rFonts w:ascii="Arial" w:hAnsi="Arial" w:cs="Arial"/>
        </w:rPr>
        <w:t>n approach</w:t>
      </w:r>
      <w:r w:rsidRPr="00701519">
        <w:rPr>
          <w:rFonts w:ascii="Arial" w:hAnsi="Arial" w:cs="Arial"/>
        </w:rPr>
        <w:t xml:space="preserve"> that was particularly </w:t>
      </w:r>
      <w:r w:rsidR="005F03F5" w:rsidRPr="00701519">
        <w:rPr>
          <w:rFonts w:ascii="Arial" w:hAnsi="Arial" w:cs="Arial"/>
        </w:rPr>
        <w:t>dear</w:t>
      </w:r>
      <w:r w:rsidRPr="00701519">
        <w:rPr>
          <w:rFonts w:ascii="Arial" w:hAnsi="Arial" w:cs="Arial"/>
        </w:rPr>
        <w:t xml:space="preserve"> to Chiara Lubich: the Petrine and Marian profile</w:t>
      </w:r>
      <w:r w:rsidR="005F03F5" w:rsidRPr="00701519">
        <w:rPr>
          <w:rFonts w:ascii="Arial" w:hAnsi="Arial" w:cs="Arial"/>
        </w:rPr>
        <w:t>s</w:t>
      </w:r>
      <w:r w:rsidRPr="00701519">
        <w:rPr>
          <w:rFonts w:ascii="Arial" w:hAnsi="Arial" w:cs="Arial"/>
        </w:rPr>
        <w:t xml:space="preserve"> of the Church. </w:t>
      </w:r>
    </w:p>
    <w:p w14:paraId="7606FE53" w14:textId="3CA6710D"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This is an interpretative key p</w:t>
      </w:r>
      <w:r w:rsidR="005F03F5" w:rsidRPr="00701519">
        <w:rPr>
          <w:rFonts w:ascii="Arial" w:hAnsi="Arial" w:cs="Arial"/>
        </w:rPr>
        <w:t>ut forward</w:t>
      </w:r>
      <w:r w:rsidRPr="00701519">
        <w:rPr>
          <w:rFonts w:ascii="Arial" w:hAnsi="Arial" w:cs="Arial"/>
        </w:rPr>
        <w:t xml:space="preserve"> by Hans Urs von Balthasar. According to the well-known Swiss theologian</w:t>
      </w:r>
      <w:r w:rsidR="00371C12" w:rsidRPr="00701519">
        <w:rPr>
          <w:rFonts w:ascii="Arial" w:hAnsi="Arial" w:cs="Arial"/>
        </w:rPr>
        <w:t>,</w:t>
      </w:r>
      <w:r w:rsidRPr="00701519">
        <w:rPr>
          <w:rFonts w:ascii="Arial" w:hAnsi="Arial" w:cs="Arial"/>
        </w:rPr>
        <w:t xml:space="preserve"> the Petrine profile is linked in particular to the hierarchical structure and, more generally, to the objective holiness that is proper to </w:t>
      </w:r>
      <w:r w:rsidRPr="00701519">
        <w:rPr>
          <w:rFonts w:ascii="Arial" w:hAnsi="Arial" w:cs="Arial"/>
        </w:rPr>
        <w:lastRenderedPageBreak/>
        <w:t xml:space="preserve">Sacred Scripture, the sacraments, ministries and other elements, as they are given to us by Christ . The Marian profile, on the other hand, concerns our adhesion and subjective response, personified in an exemplary manner by </w:t>
      </w:r>
      <w:r w:rsidR="005F03F5" w:rsidRPr="00701519">
        <w:rPr>
          <w:rFonts w:ascii="Arial" w:hAnsi="Arial" w:cs="Arial"/>
        </w:rPr>
        <w:t>Our Lady</w:t>
      </w:r>
      <w:r w:rsidRPr="00701519">
        <w:rPr>
          <w:rFonts w:ascii="Arial" w:hAnsi="Arial" w:cs="Arial"/>
        </w:rPr>
        <w:t xml:space="preserve"> and to which all the members of the People of God are called. It manifests itself particularly in the charismatic and prophetic aspect of the Church and, in general, in all that leads to holiness, to the life of faith, hope and charity</w:t>
      </w:r>
      <w:r w:rsidR="00C50B7A" w:rsidRPr="00701519">
        <w:rPr>
          <w:rFonts w:ascii="Arial" w:hAnsi="Arial" w:cs="Arial"/>
        </w:rPr>
        <w:t>,</w:t>
      </w:r>
      <w:r w:rsidRPr="00701519">
        <w:rPr>
          <w:rFonts w:ascii="Arial" w:hAnsi="Arial" w:cs="Arial"/>
        </w:rPr>
        <w:t xml:space="preserve"> and to witness</w:t>
      </w:r>
      <w:r w:rsidR="00EF057D" w:rsidRPr="00701519">
        <w:rPr>
          <w:rFonts w:ascii="Arial" w:hAnsi="Arial" w:cs="Arial"/>
        </w:rPr>
        <w:t>.</w:t>
      </w:r>
      <w:r w:rsidRPr="00701519">
        <w:rPr>
          <w:rStyle w:val="Rimandonotadichiusura"/>
          <w:rFonts w:ascii="Arial" w:hAnsi="Arial" w:cs="Arial"/>
        </w:rPr>
        <w:endnoteReference w:id="27"/>
      </w:r>
      <w:r w:rsidR="009D03FE" w:rsidRPr="00701519">
        <w:rPr>
          <w:rFonts w:ascii="Arial" w:hAnsi="Arial" w:cs="Arial"/>
        </w:rPr>
        <w:t xml:space="preserve"> </w:t>
      </w:r>
    </w:p>
    <w:p w14:paraId="05579DEF" w14:textId="26C38311" w:rsidR="00B8480B" w:rsidRPr="00701519" w:rsidRDefault="0040608C">
      <w:pPr>
        <w:tabs>
          <w:tab w:val="left" w:pos="426"/>
        </w:tabs>
        <w:spacing w:line="340" w:lineRule="atLeast"/>
        <w:ind w:firstLine="709"/>
        <w:jc w:val="both"/>
        <w:rPr>
          <w:rFonts w:ascii="Arial" w:hAnsi="Arial" w:cs="Arial"/>
        </w:rPr>
      </w:pPr>
      <w:r w:rsidRPr="00701519">
        <w:rPr>
          <w:rFonts w:ascii="Arial" w:hAnsi="Arial" w:cs="Arial"/>
        </w:rPr>
        <w:t>Both</w:t>
      </w:r>
      <w:r w:rsidR="008440B2" w:rsidRPr="00701519">
        <w:rPr>
          <w:rFonts w:ascii="Arial" w:hAnsi="Arial" w:cs="Arial"/>
        </w:rPr>
        <w:t xml:space="preserve"> John Paul II and Benedict XVI affirmed that </w:t>
      </w:r>
      <w:r w:rsidRPr="00701519">
        <w:rPr>
          <w:rFonts w:ascii="Arial" w:hAnsi="Arial" w:cs="Arial"/>
        </w:rPr>
        <w:t>this Marian profile</w:t>
      </w:r>
      <w:r w:rsidR="008440B2" w:rsidRPr="00701519">
        <w:rPr>
          <w:rFonts w:ascii="Arial" w:hAnsi="Arial" w:cs="Arial"/>
        </w:rPr>
        <w:t xml:space="preserve"> </w:t>
      </w:r>
      <w:r w:rsidR="008545E8" w:rsidRPr="00701519">
        <w:rPr>
          <w:rFonts w:ascii="Arial" w:hAnsi="Arial" w:cs="Arial"/>
        </w:rPr>
        <w:t xml:space="preserve">is </w:t>
      </w:r>
      <w:r w:rsidR="008545E8" w:rsidRPr="00701519">
        <w:rPr>
          <w:rFonts w:ascii="Arial" w:hAnsi="Arial" w:cs="Arial"/>
          <w:iCs/>
        </w:rPr>
        <w:t>“</w:t>
      </w:r>
      <w:r w:rsidRPr="00701519">
        <w:rPr>
          <w:rFonts w:ascii="Arial" w:hAnsi="Arial" w:cs="Arial"/>
          <w:iCs/>
        </w:rPr>
        <w:t>also</w:t>
      </w:r>
      <w:r w:rsidR="009D03FE" w:rsidRPr="00701519">
        <w:rPr>
          <w:rFonts w:ascii="Arial" w:hAnsi="Arial" w:cs="Arial"/>
          <w:iCs/>
        </w:rPr>
        <w:t xml:space="preserve"> -</w:t>
      </w:r>
      <w:r w:rsidRPr="00701519">
        <w:rPr>
          <w:rFonts w:ascii="Arial" w:hAnsi="Arial" w:cs="Arial"/>
          <w:iCs/>
        </w:rPr>
        <w:t xml:space="preserve"> even perhaps more </w:t>
      </w:r>
      <w:r w:rsidR="009D03FE" w:rsidRPr="00701519">
        <w:rPr>
          <w:rFonts w:ascii="Arial" w:hAnsi="Arial" w:cs="Arial"/>
          <w:iCs/>
        </w:rPr>
        <w:t xml:space="preserve">- </w:t>
      </w:r>
      <w:r w:rsidRPr="00701519">
        <w:rPr>
          <w:rFonts w:ascii="Arial" w:hAnsi="Arial" w:cs="Arial"/>
          <w:iCs/>
        </w:rPr>
        <w:t>fundamental and characteristic for the Church as is the apostolic and Petrine profile to which it is profoundly united.</w:t>
      </w:r>
      <w:r w:rsidR="008440B2" w:rsidRPr="00701519">
        <w:rPr>
          <w:rFonts w:ascii="Arial" w:hAnsi="Arial" w:cs="Arial"/>
          <w:iCs/>
        </w:rPr>
        <w:t>"</w:t>
      </w:r>
      <w:r w:rsidR="008440B2" w:rsidRPr="00701519">
        <w:rPr>
          <w:rStyle w:val="Rimandonotadichiusura"/>
          <w:rFonts w:ascii="Arial" w:hAnsi="Arial" w:cs="Arial"/>
        </w:rPr>
        <w:endnoteReference w:id="28"/>
      </w:r>
      <w:r w:rsidR="008440B2" w:rsidRPr="00701519">
        <w:rPr>
          <w:rFonts w:ascii="Arial" w:hAnsi="Arial" w:cs="Arial"/>
          <w:iCs/>
        </w:rPr>
        <w:t xml:space="preserve"> </w:t>
      </w:r>
    </w:p>
    <w:p w14:paraId="0D527CF8" w14:textId="77777777"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We cannot examine </w:t>
      </w:r>
      <w:r w:rsidR="0040608C" w:rsidRPr="00701519">
        <w:rPr>
          <w:rFonts w:ascii="Arial" w:hAnsi="Arial" w:cs="Arial"/>
        </w:rPr>
        <w:t xml:space="preserve">here </w:t>
      </w:r>
      <w:r w:rsidRPr="00701519">
        <w:rPr>
          <w:rFonts w:ascii="Arial" w:hAnsi="Arial" w:cs="Arial"/>
        </w:rPr>
        <w:t xml:space="preserve">all the richness of this perspective. I would just like to point out that both these profiles play a decisive role for communion </w:t>
      </w:r>
      <w:r w:rsidR="0040608C" w:rsidRPr="00701519">
        <w:rPr>
          <w:rFonts w:ascii="Arial" w:hAnsi="Arial" w:cs="Arial"/>
        </w:rPr>
        <w:t>and fellowship in</w:t>
      </w:r>
      <w:r w:rsidRPr="00701519">
        <w:rPr>
          <w:rFonts w:ascii="Arial" w:hAnsi="Arial" w:cs="Arial"/>
        </w:rPr>
        <w:t xml:space="preserve"> the Church. </w:t>
      </w:r>
    </w:p>
    <w:p w14:paraId="3090F0D7" w14:textId="2C7BBEEA"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On the one hand</w:t>
      </w:r>
      <w:r w:rsidR="00987790" w:rsidRPr="00701519">
        <w:rPr>
          <w:rFonts w:ascii="Arial" w:hAnsi="Arial" w:cs="Arial"/>
        </w:rPr>
        <w:t>,</w:t>
      </w:r>
      <w:r w:rsidRPr="00701519">
        <w:rPr>
          <w:rFonts w:ascii="Arial" w:hAnsi="Arial" w:cs="Arial"/>
        </w:rPr>
        <w:t xml:space="preserve"> the Petrine profile ensures the unity of all through the authoritative announcement of the Word and the celebration of the sacraments. Through the guidance of the Pope and the bishops, as "principle and foundation of unity" (LG 23), it also guarantees the orderly exercise of all the other charisms, promoting harmony and communion among all. </w:t>
      </w:r>
    </w:p>
    <w:p w14:paraId="42CE57B0" w14:textId="79F74249"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On the other hand, Mary, </w:t>
      </w:r>
      <w:r w:rsidR="00A245BE" w:rsidRPr="00701519">
        <w:rPr>
          <w:rFonts w:ascii="Arial" w:hAnsi="Arial" w:cs="Arial"/>
        </w:rPr>
        <w:t>filled with</w:t>
      </w:r>
      <w:r w:rsidRPr="00701519">
        <w:rPr>
          <w:rFonts w:ascii="Arial" w:hAnsi="Arial" w:cs="Arial"/>
        </w:rPr>
        <w:t xml:space="preserve"> the Holy Spirit and </w:t>
      </w:r>
      <w:r w:rsidR="00016BED" w:rsidRPr="00701519">
        <w:rPr>
          <w:rFonts w:ascii="Arial" w:hAnsi="Arial" w:cs="Arial"/>
        </w:rPr>
        <w:t>c</w:t>
      </w:r>
      <w:r w:rsidRPr="00701519">
        <w:rPr>
          <w:rFonts w:ascii="Arial" w:hAnsi="Arial" w:cs="Arial"/>
        </w:rPr>
        <w:t>harismatic par excellence, is also, and in</w:t>
      </w:r>
      <w:r w:rsidR="00016BED" w:rsidRPr="00701519">
        <w:rPr>
          <w:rFonts w:ascii="Arial" w:hAnsi="Arial" w:cs="Arial"/>
        </w:rPr>
        <w:t xml:space="preserve"> a different</w:t>
      </w:r>
      <w:r w:rsidRPr="00701519">
        <w:rPr>
          <w:rFonts w:ascii="Arial" w:hAnsi="Arial" w:cs="Arial"/>
        </w:rPr>
        <w:t xml:space="preserve"> way, a </w:t>
      </w:r>
      <w:r w:rsidR="00A245BE" w:rsidRPr="00701519">
        <w:rPr>
          <w:rFonts w:ascii="Arial" w:hAnsi="Arial" w:cs="Arial"/>
        </w:rPr>
        <w:t xml:space="preserve">focal </w:t>
      </w:r>
      <w:r w:rsidRPr="00701519">
        <w:rPr>
          <w:rFonts w:ascii="Arial" w:hAnsi="Arial" w:cs="Arial"/>
        </w:rPr>
        <w:t xml:space="preserve">point of unity for the People of God. In her, as the type of the Church and model of the believer, we can all reflect ourselves and find our "form". From </w:t>
      </w:r>
      <w:r w:rsidR="00A245BE" w:rsidRPr="00701519">
        <w:rPr>
          <w:rFonts w:ascii="Arial" w:hAnsi="Arial" w:cs="Arial"/>
        </w:rPr>
        <w:t>her</w:t>
      </w:r>
      <w:r w:rsidRPr="00701519">
        <w:rPr>
          <w:rFonts w:ascii="Arial" w:hAnsi="Arial" w:cs="Arial"/>
        </w:rPr>
        <w:t xml:space="preserve"> twofold "</w:t>
      </w:r>
      <w:r w:rsidR="00A245BE" w:rsidRPr="00701519">
        <w:rPr>
          <w:rFonts w:ascii="Arial" w:hAnsi="Arial" w:cs="Arial"/>
        </w:rPr>
        <w:t>Yes</w:t>
      </w:r>
      <w:r w:rsidR="00987790" w:rsidRPr="00701519">
        <w:rPr>
          <w:rFonts w:ascii="Arial" w:hAnsi="Arial" w:cs="Arial"/>
        </w:rPr>
        <w:t>" - at the A</w:t>
      </w:r>
      <w:r w:rsidRPr="00701519">
        <w:rPr>
          <w:rFonts w:ascii="Arial" w:hAnsi="Arial" w:cs="Arial"/>
        </w:rPr>
        <w:t>nnun</w:t>
      </w:r>
      <w:r w:rsidR="00987790" w:rsidRPr="00701519">
        <w:rPr>
          <w:rFonts w:ascii="Arial" w:hAnsi="Arial" w:cs="Arial"/>
        </w:rPr>
        <w:t>ciation and at the foot of the c</w:t>
      </w:r>
      <w:r w:rsidRPr="00701519">
        <w:rPr>
          <w:rFonts w:ascii="Arial" w:hAnsi="Arial" w:cs="Arial"/>
        </w:rPr>
        <w:t>ross - we learn what it means to open ourselves totally to God and to his will</w:t>
      </w:r>
      <w:r w:rsidR="00A245BE" w:rsidRPr="00701519">
        <w:rPr>
          <w:rFonts w:ascii="Arial" w:hAnsi="Arial" w:cs="Arial"/>
        </w:rPr>
        <w:t xml:space="preserve"> so as</w:t>
      </w:r>
      <w:r w:rsidRPr="00701519">
        <w:rPr>
          <w:rFonts w:ascii="Arial" w:hAnsi="Arial" w:cs="Arial"/>
        </w:rPr>
        <w:t xml:space="preserve"> to become his instruments, and at the same time </w:t>
      </w:r>
      <w:r w:rsidR="005A6F8A" w:rsidRPr="00701519">
        <w:rPr>
          <w:rFonts w:ascii="Arial" w:hAnsi="Arial" w:cs="Arial"/>
        </w:rPr>
        <w:t xml:space="preserve">be </w:t>
      </w:r>
      <w:r w:rsidRPr="00701519">
        <w:rPr>
          <w:rFonts w:ascii="Arial" w:hAnsi="Arial" w:cs="Arial"/>
        </w:rPr>
        <w:t xml:space="preserve">open to others, </w:t>
      </w:r>
      <w:r w:rsidR="005A6F8A" w:rsidRPr="00701519">
        <w:rPr>
          <w:rFonts w:ascii="Arial" w:hAnsi="Arial" w:cs="Arial"/>
        </w:rPr>
        <w:t xml:space="preserve">accepting </w:t>
      </w:r>
      <w:r w:rsidRPr="00701519">
        <w:rPr>
          <w:rFonts w:ascii="Arial" w:hAnsi="Arial" w:cs="Arial"/>
        </w:rPr>
        <w:t xml:space="preserve">one another without reservation, just as she </w:t>
      </w:r>
      <w:r w:rsidR="005A6F8A" w:rsidRPr="00701519">
        <w:rPr>
          <w:rFonts w:ascii="Arial" w:hAnsi="Arial" w:cs="Arial"/>
        </w:rPr>
        <w:t>accepted</w:t>
      </w:r>
      <w:r w:rsidRPr="00701519">
        <w:rPr>
          <w:rFonts w:ascii="Arial" w:hAnsi="Arial" w:cs="Arial"/>
        </w:rPr>
        <w:t xml:space="preserve"> John instead of Jesus. </w:t>
      </w:r>
    </w:p>
    <w:p w14:paraId="0106C319" w14:textId="3B07E6D0" w:rsidR="00B8480B" w:rsidRPr="00701519" w:rsidRDefault="003B7EAA">
      <w:pPr>
        <w:tabs>
          <w:tab w:val="left" w:pos="426"/>
        </w:tabs>
        <w:spacing w:line="340" w:lineRule="atLeast"/>
        <w:ind w:firstLine="709"/>
        <w:jc w:val="both"/>
        <w:rPr>
          <w:rFonts w:ascii="Arial" w:hAnsi="Arial" w:cs="Arial"/>
        </w:rPr>
      </w:pPr>
      <w:r w:rsidRPr="00701519">
        <w:rPr>
          <w:rFonts w:ascii="Arial" w:hAnsi="Arial" w:cs="Arial"/>
        </w:rPr>
        <w:t>Many</w:t>
      </w:r>
      <w:r w:rsidR="007211BF" w:rsidRPr="00701519">
        <w:rPr>
          <w:rFonts w:ascii="Arial" w:hAnsi="Arial" w:cs="Arial"/>
        </w:rPr>
        <w:t xml:space="preserve"> consequences arise from highlighting </w:t>
      </w:r>
      <w:r w:rsidR="008440B2" w:rsidRPr="00701519">
        <w:rPr>
          <w:rFonts w:ascii="Arial" w:hAnsi="Arial" w:cs="Arial"/>
        </w:rPr>
        <w:t xml:space="preserve">the </w:t>
      </w:r>
      <w:r w:rsidR="007211BF" w:rsidRPr="00701519">
        <w:rPr>
          <w:rFonts w:ascii="Arial" w:hAnsi="Arial" w:cs="Arial"/>
        </w:rPr>
        <w:t xml:space="preserve">Marian profile together with the </w:t>
      </w:r>
      <w:r w:rsidR="008440B2" w:rsidRPr="00701519">
        <w:rPr>
          <w:rFonts w:ascii="Arial" w:hAnsi="Arial" w:cs="Arial"/>
        </w:rPr>
        <w:t>Petrine profile of the Church</w:t>
      </w:r>
      <w:r w:rsidR="007211BF" w:rsidRPr="00701519">
        <w:rPr>
          <w:rFonts w:ascii="Arial" w:hAnsi="Arial" w:cs="Arial"/>
        </w:rPr>
        <w:t>,</w:t>
      </w:r>
      <w:r w:rsidR="008440B2" w:rsidRPr="00701519">
        <w:rPr>
          <w:rFonts w:ascii="Arial" w:hAnsi="Arial" w:cs="Arial"/>
        </w:rPr>
        <w:t xml:space="preserve"> and </w:t>
      </w:r>
      <w:r w:rsidR="007211BF" w:rsidRPr="00701519">
        <w:rPr>
          <w:rFonts w:ascii="Arial" w:hAnsi="Arial" w:cs="Arial"/>
        </w:rPr>
        <w:t>indeed putting it as the</w:t>
      </w:r>
      <w:r w:rsidR="008440B2" w:rsidRPr="00701519">
        <w:rPr>
          <w:rFonts w:ascii="Arial" w:hAnsi="Arial" w:cs="Arial"/>
        </w:rPr>
        <w:t xml:space="preserve"> basis of everything</w:t>
      </w:r>
      <w:r w:rsidR="007211BF" w:rsidRPr="00701519">
        <w:rPr>
          <w:rFonts w:ascii="Arial" w:hAnsi="Arial" w:cs="Arial"/>
        </w:rPr>
        <w:t>.</w:t>
      </w:r>
      <w:r w:rsidR="008440B2" w:rsidRPr="00701519">
        <w:rPr>
          <w:rFonts w:ascii="Arial" w:hAnsi="Arial" w:cs="Arial"/>
        </w:rPr>
        <w:t xml:space="preserve"> </w:t>
      </w:r>
    </w:p>
    <w:p w14:paraId="7B77467B" w14:textId="27ED9677" w:rsidR="00D30804" w:rsidRPr="00701519" w:rsidRDefault="007211BF" w:rsidP="007B195A">
      <w:pPr>
        <w:tabs>
          <w:tab w:val="left" w:pos="426"/>
        </w:tabs>
        <w:spacing w:line="340" w:lineRule="atLeast"/>
        <w:ind w:firstLine="709"/>
        <w:jc w:val="both"/>
        <w:rPr>
          <w:rFonts w:ascii="Arial" w:hAnsi="Arial" w:cs="Arial"/>
        </w:rPr>
      </w:pPr>
      <w:r w:rsidRPr="00701519">
        <w:rPr>
          <w:rFonts w:ascii="Arial" w:hAnsi="Arial" w:cs="Arial"/>
        </w:rPr>
        <w:t>By emphasising</w:t>
      </w:r>
      <w:r w:rsidR="008440B2" w:rsidRPr="00701519">
        <w:rPr>
          <w:rFonts w:ascii="Arial" w:hAnsi="Arial" w:cs="Arial"/>
        </w:rPr>
        <w:t xml:space="preserve"> personal and community holiness and the charismatic dimension, the Marian profile </w:t>
      </w:r>
      <w:r w:rsidRPr="00701519">
        <w:rPr>
          <w:rFonts w:ascii="Arial" w:hAnsi="Arial" w:cs="Arial"/>
        </w:rPr>
        <w:t>enables</w:t>
      </w:r>
      <w:r w:rsidR="008440B2" w:rsidRPr="00701519">
        <w:rPr>
          <w:rFonts w:ascii="Arial" w:hAnsi="Arial" w:cs="Arial"/>
        </w:rPr>
        <w:t xml:space="preserve"> reform </w:t>
      </w:r>
      <w:r w:rsidRPr="00701519">
        <w:rPr>
          <w:rFonts w:ascii="Arial" w:hAnsi="Arial" w:cs="Arial"/>
        </w:rPr>
        <w:t>in</w:t>
      </w:r>
      <w:r w:rsidR="008440B2" w:rsidRPr="00701519">
        <w:rPr>
          <w:rFonts w:ascii="Arial" w:hAnsi="Arial" w:cs="Arial"/>
        </w:rPr>
        <w:t xml:space="preserve"> the Church that is not only structural but spiritual, </w:t>
      </w:r>
      <w:r w:rsidRPr="00701519">
        <w:rPr>
          <w:rFonts w:ascii="Arial" w:hAnsi="Arial" w:cs="Arial"/>
        </w:rPr>
        <w:t>life-giving and</w:t>
      </w:r>
      <w:r w:rsidR="008440B2" w:rsidRPr="00701519">
        <w:rPr>
          <w:rFonts w:ascii="Arial" w:hAnsi="Arial" w:cs="Arial"/>
        </w:rPr>
        <w:t xml:space="preserve"> existential. </w:t>
      </w:r>
      <w:r w:rsidR="007B195A" w:rsidRPr="00701519">
        <w:rPr>
          <w:rFonts w:ascii="Arial" w:hAnsi="Arial" w:cs="Arial"/>
        </w:rPr>
        <w:t>Pope</w:t>
      </w:r>
      <w:r w:rsidR="008440B2" w:rsidRPr="00701519">
        <w:rPr>
          <w:rFonts w:ascii="Arial" w:hAnsi="Arial" w:cs="Arial"/>
        </w:rPr>
        <w:t xml:space="preserve"> Francis </w:t>
      </w:r>
      <w:r w:rsidR="007B195A" w:rsidRPr="00701519">
        <w:rPr>
          <w:rFonts w:ascii="Arial" w:hAnsi="Arial" w:cs="Arial"/>
        </w:rPr>
        <w:t xml:space="preserve">wrote </w:t>
      </w:r>
      <w:r w:rsidR="008545E8" w:rsidRPr="00701519">
        <w:rPr>
          <w:rFonts w:ascii="Arial" w:hAnsi="Arial" w:cs="Arial"/>
        </w:rPr>
        <w:t xml:space="preserve">in </w:t>
      </w:r>
      <w:r w:rsidR="008545E8" w:rsidRPr="00701519">
        <w:rPr>
          <w:rFonts w:ascii="Arial" w:hAnsi="Arial" w:cs="Arial"/>
          <w:i/>
        </w:rPr>
        <w:t>Evangelii</w:t>
      </w:r>
      <w:r w:rsidR="008440B2" w:rsidRPr="00701519">
        <w:rPr>
          <w:rFonts w:ascii="Arial" w:hAnsi="Arial" w:cs="Arial"/>
          <w:i/>
        </w:rPr>
        <w:t xml:space="preserve"> gaudium</w:t>
      </w:r>
      <w:r w:rsidR="007B195A" w:rsidRPr="00701519">
        <w:rPr>
          <w:rFonts w:ascii="Arial" w:hAnsi="Arial" w:cs="Arial"/>
        </w:rPr>
        <w:t>:</w:t>
      </w:r>
      <w:r w:rsidR="008440B2" w:rsidRPr="00701519">
        <w:rPr>
          <w:rFonts w:ascii="Arial" w:hAnsi="Arial" w:cs="Arial"/>
          <w:i/>
        </w:rPr>
        <w:t xml:space="preserve"> </w:t>
      </w:r>
      <w:r w:rsidR="008440B2" w:rsidRPr="00701519">
        <w:rPr>
          <w:rFonts w:ascii="Arial" w:hAnsi="Arial" w:cs="Arial"/>
        </w:rPr>
        <w:t xml:space="preserve"> </w:t>
      </w:r>
      <w:r w:rsidR="007B195A" w:rsidRPr="00701519">
        <w:rPr>
          <w:rFonts w:ascii="Arial" w:hAnsi="Arial" w:cs="Arial"/>
        </w:rPr>
        <w:t>“Mary was able to turn a stable into a home for Jesus, with poor swaddling clothes and an abundance of love</w:t>
      </w:r>
      <w:r w:rsidR="008440B2" w:rsidRPr="00701519">
        <w:rPr>
          <w:rFonts w:ascii="Arial" w:hAnsi="Arial" w:cs="Arial"/>
        </w:rPr>
        <w:t>"</w:t>
      </w:r>
      <w:r w:rsidR="007B195A" w:rsidRPr="00701519">
        <w:rPr>
          <w:rFonts w:ascii="Arial" w:hAnsi="Arial" w:cs="Arial"/>
        </w:rPr>
        <w:t xml:space="preserve"> </w:t>
      </w:r>
      <w:r w:rsidR="008440B2" w:rsidRPr="00701519">
        <w:rPr>
          <w:rFonts w:ascii="Arial" w:hAnsi="Arial" w:cs="Arial"/>
        </w:rPr>
        <w:t>(n. 286).</w:t>
      </w:r>
    </w:p>
    <w:p w14:paraId="018F845F" w14:textId="77777777" w:rsidR="00B8480B" w:rsidRPr="00701519" w:rsidRDefault="00B8480B">
      <w:pPr>
        <w:tabs>
          <w:tab w:val="left" w:pos="426"/>
        </w:tabs>
        <w:spacing w:line="340" w:lineRule="atLeast"/>
        <w:ind w:firstLine="709"/>
        <w:jc w:val="both"/>
        <w:rPr>
          <w:rFonts w:ascii="Arial" w:hAnsi="Arial" w:cs="Arial"/>
        </w:rPr>
      </w:pPr>
    </w:p>
    <w:p w14:paraId="79D5EAA7" w14:textId="6810D000" w:rsidR="00B8480B" w:rsidRPr="00701519" w:rsidRDefault="008440B2">
      <w:pPr>
        <w:tabs>
          <w:tab w:val="left" w:pos="426"/>
        </w:tabs>
        <w:spacing w:line="340" w:lineRule="atLeast"/>
        <w:ind w:firstLine="709"/>
        <w:jc w:val="both"/>
        <w:rPr>
          <w:rFonts w:ascii="Arial" w:hAnsi="Arial" w:cs="Arial"/>
          <w:color w:val="4472C4" w:themeColor="accent1"/>
        </w:rPr>
      </w:pPr>
      <w:r w:rsidRPr="00701519">
        <w:rPr>
          <w:rFonts w:ascii="Arial" w:hAnsi="Arial" w:cs="Arial"/>
        </w:rPr>
        <w:t xml:space="preserve">By </w:t>
      </w:r>
      <w:r w:rsidR="006A3FEA" w:rsidRPr="00701519">
        <w:rPr>
          <w:rFonts w:ascii="Arial" w:hAnsi="Arial" w:cs="Arial"/>
        </w:rPr>
        <w:t>fostering</w:t>
      </w:r>
      <w:r w:rsidRPr="00701519">
        <w:rPr>
          <w:rFonts w:ascii="Arial" w:hAnsi="Arial" w:cs="Arial"/>
        </w:rPr>
        <w:t xml:space="preserve"> mutual acceptance in the light of </w:t>
      </w:r>
      <w:r w:rsidR="006A3FEA" w:rsidRPr="00701519">
        <w:rPr>
          <w:rFonts w:ascii="Arial" w:hAnsi="Arial" w:cs="Arial"/>
        </w:rPr>
        <w:t>Jesus’ new commandment</w:t>
      </w:r>
      <w:r w:rsidRPr="00701519">
        <w:rPr>
          <w:rFonts w:ascii="Arial" w:hAnsi="Arial" w:cs="Arial"/>
        </w:rPr>
        <w:t>, the Marian profile helps the Church present itself to the world not as an institution but as a family of brothers and sisters</w:t>
      </w:r>
      <w:r w:rsidR="00371C12" w:rsidRPr="00701519">
        <w:rPr>
          <w:rFonts w:ascii="Arial" w:hAnsi="Arial" w:cs="Arial"/>
        </w:rPr>
        <w:t>,</w:t>
      </w:r>
      <w:r w:rsidRPr="00701519">
        <w:rPr>
          <w:rFonts w:ascii="Arial" w:hAnsi="Arial" w:cs="Arial"/>
        </w:rPr>
        <w:t xml:space="preserve"> and this can also become a response to the scandal of abuse.</w:t>
      </w:r>
      <w:r w:rsidRPr="00701519">
        <w:rPr>
          <w:rFonts w:ascii="Arial" w:hAnsi="Arial" w:cs="Arial"/>
          <w:color w:val="4472C4" w:themeColor="accent1"/>
        </w:rPr>
        <w:t xml:space="preserve"> </w:t>
      </w:r>
    </w:p>
    <w:p w14:paraId="392E8145" w14:textId="77777777" w:rsidR="003B7EAA" w:rsidRPr="00701519" w:rsidRDefault="003B7EAA">
      <w:pPr>
        <w:tabs>
          <w:tab w:val="left" w:pos="426"/>
        </w:tabs>
        <w:spacing w:line="340" w:lineRule="atLeast"/>
        <w:ind w:firstLine="709"/>
        <w:jc w:val="both"/>
        <w:rPr>
          <w:rFonts w:ascii="Arial" w:hAnsi="Arial" w:cs="Arial"/>
        </w:rPr>
      </w:pPr>
    </w:p>
    <w:p w14:paraId="1E980713" w14:textId="0AFFC38C" w:rsidR="00B8480B" w:rsidRPr="00701519" w:rsidRDefault="008440B2">
      <w:pPr>
        <w:tabs>
          <w:tab w:val="left" w:pos="426"/>
        </w:tabs>
        <w:spacing w:line="340" w:lineRule="atLeast"/>
        <w:ind w:firstLine="709"/>
        <w:jc w:val="both"/>
        <w:rPr>
          <w:rFonts w:ascii="Arial" w:hAnsi="Arial" w:cs="Arial"/>
        </w:rPr>
      </w:pPr>
      <w:r w:rsidRPr="00701519">
        <w:rPr>
          <w:rFonts w:ascii="Arial" w:hAnsi="Arial" w:cs="Arial"/>
        </w:rPr>
        <w:t xml:space="preserve">By </w:t>
      </w:r>
      <w:r w:rsidR="006A3FEA" w:rsidRPr="00701519">
        <w:rPr>
          <w:rFonts w:ascii="Arial" w:hAnsi="Arial" w:cs="Arial"/>
        </w:rPr>
        <w:t>enabling</w:t>
      </w:r>
      <w:r w:rsidRPr="00701519">
        <w:rPr>
          <w:rFonts w:ascii="Arial" w:hAnsi="Arial" w:cs="Arial"/>
        </w:rPr>
        <w:t xml:space="preserve"> us to relive Mary's motherhood in us, </w:t>
      </w:r>
      <w:r w:rsidR="006A3FEA" w:rsidRPr="00701519">
        <w:rPr>
          <w:rFonts w:ascii="Arial" w:hAnsi="Arial" w:cs="Arial"/>
        </w:rPr>
        <w:t>it</w:t>
      </w:r>
      <w:r w:rsidRPr="00701519">
        <w:rPr>
          <w:rFonts w:ascii="Arial" w:hAnsi="Arial" w:cs="Arial"/>
        </w:rPr>
        <w:t xml:space="preserve"> teaches us how to create authentically generative pastoral care. </w:t>
      </w:r>
    </w:p>
    <w:p w14:paraId="49543367" w14:textId="77777777" w:rsidR="00B8480B" w:rsidRPr="00701519" w:rsidRDefault="00B8480B">
      <w:pPr>
        <w:spacing w:line="340" w:lineRule="atLeast"/>
        <w:ind w:firstLine="709"/>
        <w:jc w:val="both"/>
        <w:rPr>
          <w:rFonts w:ascii="Arial" w:hAnsi="Arial" w:cs="Arial"/>
        </w:rPr>
      </w:pPr>
    </w:p>
    <w:p w14:paraId="3E44C58B" w14:textId="53147D44" w:rsidR="006A3FEA" w:rsidRPr="00701519" w:rsidRDefault="008440B2" w:rsidP="005C40CE">
      <w:pPr>
        <w:tabs>
          <w:tab w:val="left" w:pos="426"/>
        </w:tabs>
        <w:spacing w:line="340" w:lineRule="atLeast"/>
        <w:ind w:firstLine="709"/>
        <w:jc w:val="both"/>
        <w:rPr>
          <w:rFonts w:ascii="Arial" w:hAnsi="Arial" w:cs="Arial"/>
        </w:rPr>
      </w:pPr>
      <w:r w:rsidRPr="00701519">
        <w:rPr>
          <w:rFonts w:ascii="Arial" w:hAnsi="Arial" w:cs="Arial"/>
        </w:rPr>
        <w:lastRenderedPageBreak/>
        <w:t xml:space="preserve">I am convinced </w:t>
      </w:r>
      <w:r w:rsidR="006A3FEA" w:rsidRPr="00701519">
        <w:rPr>
          <w:rFonts w:ascii="Arial" w:hAnsi="Arial" w:cs="Arial"/>
        </w:rPr>
        <w:t xml:space="preserve">it is as though </w:t>
      </w:r>
      <w:r w:rsidRPr="00701519">
        <w:rPr>
          <w:rFonts w:ascii="Arial" w:hAnsi="Arial" w:cs="Arial"/>
        </w:rPr>
        <w:t xml:space="preserve">we are </w:t>
      </w:r>
      <w:r w:rsidR="00460D1A" w:rsidRPr="00701519">
        <w:rPr>
          <w:rFonts w:ascii="Arial" w:hAnsi="Arial" w:cs="Arial"/>
        </w:rPr>
        <w:t>part of a big project in which</w:t>
      </w:r>
      <w:r w:rsidRPr="00701519">
        <w:rPr>
          <w:rFonts w:ascii="Arial" w:hAnsi="Arial" w:cs="Arial"/>
        </w:rPr>
        <w:t xml:space="preserve"> the Holy Spirit is reshaping the face of the Church in Europe and in the world. It is </w:t>
      </w:r>
      <w:r w:rsidR="00371C12" w:rsidRPr="00701519">
        <w:rPr>
          <w:rFonts w:ascii="Arial" w:hAnsi="Arial" w:cs="Arial"/>
        </w:rPr>
        <w:t>truly the</w:t>
      </w:r>
      <w:r w:rsidRPr="00701519">
        <w:rPr>
          <w:rFonts w:ascii="Arial" w:hAnsi="Arial" w:cs="Arial"/>
        </w:rPr>
        <w:t xml:space="preserve"> gestation of something new. </w:t>
      </w:r>
      <w:r w:rsidR="006A3FEA" w:rsidRPr="00701519">
        <w:rPr>
          <w:rFonts w:ascii="Arial" w:hAnsi="Arial" w:cs="Arial"/>
        </w:rPr>
        <w:t xml:space="preserve">Just as occurred </w:t>
      </w:r>
      <w:r w:rsidRPr="00701519">
        <w:rPr>
          <w:rFonts w:ascii="Arial" w:hAnsi="Arial" w:cs="Arial"/>
        </w:rPr>
        <w:t>2</w:t>
      </w:r>
      <w:r w:rsidR="006A3FEA" w:rsidRPr="00701519">
        <w:rPr>
          <w:rFonts w:ascii="Arial" w:hAnsi="Arial" w:cs="Arial"/>
        </w:rPr>
        <w:t>,</w:t>
      </w:r>
      <w:r w:rsidRPr="00701519">
        <w:rPr>
          <w:rFonts w:ascii="Arial" w:hAnsi="Arial" w:cs="Arial"/>
        </w:rPr>
        <w:t xml:space="preserve">000 years ago, in this </w:t>
      </w:r>
      <w:r w:rsidR="00460D1A" w:rsidRPr="00701519">
        <w:rPr>
          <w:rFonts w:ascii="Arial" w:hAnsi="Arial" w:cs="Arial"/>
        </w:rPr>
        <w:t>project</w:t>
      </w:r>
      <w:r w:rsidRPr="00701519">
        <w:rPr>
          <w:rFonts w:ascii="Arial" w:hAnsi="Arial" w:cs="Arial"/>
        </w:rPr>
        <w:t xml:space="preserve"> both P</w:t>
      </w:r>
      <w:r w:rsidR="006A3FEA" w:rsidRPr="00701519">
        <w:rPr>
          <w:rFonts w:ascii="Arial" w:hAnsi="Arial" w:cs="Arial"/>
        </w:rPr>
        <w:t>eter</w:t>
      </w:r>
      <w:r w:rsidRPr="00701519">
        <w:rPr>
          <w:rFonts w:ascii="Arial" w:hAnsi="Arial" w:cs="Arial"/>
        </w:rPr>
        <w:t xml:space="preserve"> and Mar</w:t>
      </w:r>
      <w:r w:rsidR="006A3FEA" w:rsidRPr="00701519">
        <w:rPr>
          <w:rFonts w:ascii="Arial" w:hAnsi="Arial" w:cs="Arial"/>
        </w:rPr>
        <w:t xml:space="preserve">y </w:t>
      </w:r>
      <w:r w:rsidRPr="00701519">
        <w:rPr>
          <w:rFonts w:ascii="Arial" w:hAnsi="Arial" w:cs="Arial"/>
        </w:rPr>
        <w:t>have their indispensable role</w:t>
      </w:r>
      <w:r w:rsidR="006A3FEA" w:rsidRPr="00701519">
        <w:rPr>
          <w:rFonts w:ascii="Arial" w:hAnsi="Arial" w:cs="Arial"/>
        </w:rPr>
        <w:t>s</w:t>
      </w:r>
      <w:r w:rsidRPr="00701519">
        <w:rPr>
          <w:rFonts w:ascii="Arial" w:hAnsi="Arial" w:cs="Arial"/>
        </w:rPr>
        <w:t xml:space="preserve">. </w:t>
      </w:r>
      <w:proofErr w:type="gramStart"/>
      <w:r w:rsidR="008545E8" w:rsidRPr="00701519">
        <w:rPr>
          <w:rFonts w:ascii="Arial" w:hAnsi="Arial" w:cs="Arial"/>
        </w:rPr>
        <w:t>When both are in their places and in their own way act as a pivot around which the great Cenacle of the Church is built, I think we can truly hope for a new Pentecost.</w:t>
      </w:r>
      <w:proofErr w:type="gramEnd"/>
      <w:r w:rsidR="008545E8" w:rsidRPr="00701519">
        <w:rPr>
          <w:rFonts w:ascii="Arial" w:hAnsi="Arial" w:cs="Arial"/>
        </w:rPr>
        <w:t xml:space="preserve"> </w:t>
      </w:r>
    </w:p>
    <w:p w14:paraId="464AAE44" w14:textId="77777777" w:rsidR="00B8480B" w:rsidRPr="00701519" w:rsidRDefault="00B8480B">
      <w:pPr>
        <w:spacing w:line="340" w:lineRule="atLeast"/>
        <w:ind w:firstLine="709"/>
        <w:jc w:val="both"/>
        <w:rPr>
          <w:rFonts w:ascii="Arial" w:hAnsi="Arial" w:cs="Arial"/>
        </w:rPr>
      </w:pPr>
    </w:p>
    <w:p w14:paraId="3A0C4902" w14:textId="77777777" w:rsidR="00B8480B" w:rsidRPr="00701519" w:rsidRDefault="008440B2">
      <w:pPr>
        <w:spacing w:line="340" w:lineRule="atLeast"/>
        <w:ind w:firstLine="709"/>
        <w:jc w:val="both"/>
        <w:rPr>
          <w:rFonts w:ascii="Arial" w:hAnsi="Arial" w:cs="Arial"/>
        </w:rPr>
      </w:pPr>
      <w:r w:rsidRPr="00701519">
        <w:rPr>
          <w:rFonts w:ascii="Arial" w:hAnsi="Arial" w:cs="Arial"/>
        </w:rPr>
        <w:t>It will then be a visible reality as Chiara Lubich predicted in 2004 right here in England: "</w:t>
      </w:r>
      <w:r w:rsidR="006A3FEA" w:rsidRPr="00701519">
        <w:rPr>
          <w:rFonts w:ascii="Arial" w:hAnsi="Arial" w:cs="Arial"/>
        </w:rPr>
        <w:t xml:space="preserve">Everyone will see the Church as being more beautiful, more holy, </w:t>
      </w:r>
      <w:proofErr w:type="gramStart"/>
      <w:r w:rsidR="006A3FEA" w:rsidRPr="00701519">
        <w:rPr>
          <w:rFonts w:ascii="Arial" w:hAnsi="Arial" w:cs="Arial"/>
        </w:rPr>
        <w:t>more</w:t>
      </w:r>
      <w:proofErr w:type="gramEnd"/>
      <w:r w:rsidR="006A3FEA" w:rsidRPr="00701519">
        <w:rPr>
          <w:rFonts w:ascii="Arial" w:hAnsi="Arial" w:cs="Arial"/>
        </w:rPr>
        <w:t xml:space="preserve"> dynamic, more like a family. It will be a Church that </w:t>
      </w:r>
      <w:proofErr w:type="gramStart"/>
      <w:r w:rsidR="006A3FEA" w:rsidRPr="00701519">
        <w:rPr>
          <w:rFonts w:ascii="Arial" w:hAnsi="Arial" w:cs="Arial"/>
        </w:rPr>
        <w:t>is loving</w:t>
      </w:r>
      <w:proofErr w:type="gramEnd"/>
      <w:r w:rsidR="006A3FEA" w:rsidRPr="00701519">
        <w:rPr>
          <w:rFonts w:ascii="Arial" w:hAnsi="Arial" w:cs="Arial"/>
        </w:rPr>
        <w:t>, welcoming, better oriented towards its new frontiers: that of ecumenism, of interreligious dialogue, of dialogue with people of no formal faith. It will continually have new developments and new vocations. It will be a charismatic Church, a Marian Church, more</w:t>
      </w:r>
      <w:r w:rsidR="00C05B9F" w:rsidRPr="00701519">
        <w:rPr>
          <w:rFonts w:ascii="Arial" w:hAnsi="Arial" w:cs="Arial"/>
        </w:rPr>
        <w:t xml:space="preserve"> missionary, more evangelizing</w:t>
      </w:r>
      <w:r w:rsidRPr="00701519">
        <w:rPr>
          <w:rFonts w:ascii="Arial" w:hAnsi="Arial" w:cs="Arial"/>
        </w:rPr>
        <w:t>"</w:t>
      </w:r>
      <w:r w:rsidR="00C05B9F" w:rsidRPr="00701519">
        <w:rPr>
          <w:rFonts w:ascii="Arial" w:hAnsi="Arial" w:cs="Arial"/>
        </w:rPr>
        <w:t>.</w:t>
      </w:r>
      <w:r w:rsidRPr="00701519">
        <w:rPr>
          <w:rStyle w:val="Rimandonotadichiusura"/>
          <w:rFonts w:ascii="Arial" w:hAnsi="Arial" w:cs="Arial"/>
        </w:rPr>
        <w:endnoteReference w:id="29"/>
      </w:r>
      <w:r w:rsidRPr="00701519">
        <w:rPr>
          <w:rFonts w:ascii="Arial" w:hAnsi="Arial" w:cs="Arial"/>
        </w:rPr>
        <w:t xml:space="preserve"> .</w:t>
      </w:r>
    </w:p>
    <w:p w14:paraId="0459B78F" w14:textId="77777777" w:rsidR="00B8480B" w:rsidRPr="00701519" w:rsidRDefault="00B8480B">
      <w:pPr>
        <w:spacing w:line="340" w:lineRule="atLeast"/>
        <w:ind w:firstLine="709"/>
        <w:jc w:val="both"/>
        <w:rPr>
          <w:rFonts w:ascii="Arial" w:hAnsi="Arial" w:cs="Arial"/>
        </w:rPr>
      </w:pPr>
    </w:p>
    <w:p w14:paraId="00E396A9" w14:textId="77777777" w:rsidR="00224D42" w:rsidRPr="00701519" w:rsidRDefault="008440B2" w:rsidP="00224D42">
      <w:pPr>
        <w:tabs>
          <w:tab w:val="left" w:pos="4590"/>
        </w:tabs>
        <w:spacing w:line="340" w:lineRule="atLeast"/>
        <w:ind w:firstLine="709"/>
        <w:jc w:val="both"/>
        <w:rPr>
          <w:rFonts w:ascii="Arial" w:hAnsi="Arial" w:cs="Arial"/>
        </w:rPr>
      </w:pPr>
      <w:r w:rsidRPr="00701519">
        <w:rPr>
          <w:rFonts w:ascii="Arial" w:hAnsi="Arial" w:cs="Arial"/>
        </w:rPr>
        <w:t>Thank you for listening.</w:t>
      </w:r>
      <w:r w:rsidR="00224D42" w:rsidRPr="00701519">
        <w:rPr>
          <w:rFonts w:ascii="Arial" w:hAnsi="Arial" w:cs="Arial"/>
        </w:rPr>
        <w:tab/>
      </w:r>
    </w:p>
    <w:p w14:paraId="6D8DE37C" w14:textId="77777777" w:rsidR="00B8480B" w:rsidRPr="00701519" w:rsidRDefault="00B8480B">
      <w:pPr>
        <w:spacing w:line="340" w:lineRule="atLeast"/>
        <w:rPr>
          <w:rFonts w:ascii="Arial" w:hAnsi="Arial" w:cs="Arial"/>
        </w:rPr>
      </w:pPr>
    </w:p>
    <w:p w14:paraId="775CFB63" w14:textId="77777777" w:rsidR="00224D42" w:rsidRPr="00701519" w:rsidRDefault="00224D42">
      <w:pPr>
        <w:spacing w:line="340" w:lineRule="atLeast"/>
        <w:jc w:val="both"/>
        <w:rPr>
          <w:rFonts w:ascii="Arial" w:hAnsi="Arial" w:cs="Arial"/>
        </w:rPr>
      </w:pPr>
    </w:p>
    <w:p w14:paraId="4525022C" w14:textId="6B7AE6B6" w:rsidR="00701519" w:rsidRDefault="00701519">
      <w:pPr>
        <w:rPr>
          <w:rFonts w:ascii="Arial" w:hAnsi="Arial" w:cs="Arial"/>
        </w:rPr>
      </w:pPr>
      <w:r>
        <w:rPr>
          <w:rFonts w:ascii="Arial" w:hAnsi="Arial" w:cs="Arial"/>
        </w:rPr>
        <w:br w:type="page"/>
      </w:r>
    </w:p>
    <w:p w14:paraId="6F692010" w14:textId="77777777" w:rsidR="00B8480B" w:rsidRPr="00701519" w:rsidRDefault="008440B2">
      <w:pPr>
        <w:spacing w:line="340" w:lineRule="atLeast"/>
        <w:jc w:val="both"/>
        <w:rPr>
          <w:rFonts w:ascii="Arial" w:hAnsi="Arial" w:cs="Arial"/>
        </w:rPr>
      </w:pPr>
      <w:r w:rsidRPr="00701519">
        <w:rPr>
          <w:rFonts w:ascii="Arial" w:hAnsi="Arial" w:cs="Arial"/>
        </w:rPr>
        <w:lastRenderedPageBreak/>
        <w:t>NOTES:</w:t>
      </w:r>
    </w:p>
    <w:sectPr w:rsidR="00B8480B" w:rsidRPr="00701519">
      <w:headerReference w:type="even" r:id="rId9"/>
      <w:headerReference w:type="default" r:id="rId10"/>
      <w:endnotePr>
        <w:numFmt w:val="decimal"/>
      </w:endnotePr>
      <w:pgSz w:w="11900" w:h="16840"/>
      <w:pgMar w:top="1697" w:right="1134" w:bottom="930"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CEE8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29D96" w14:textId="77777777" w:rsidR="00755A54" w:rsidRDefault="00755A54">
      <w:r>
        <w:separator/>
      </w:r>
    </w:p>
  </w:endnote>
  <w:endnote w:type="continuationSeparator" w:id="0">
    <w:p w14:paraId="5BE36E50" w14:textId="77777777" w:rsidR="00755A54" w:rsidRDefault="00755A54">
      <w:r>
        <w:continuationSeparator/>
      </w:r>
    </w:p>
  </w:endnote>
  <w:endnote w:id="1">
    <w:p w14:paraId="6EA97064" w14:textId="78C44D1E" w:rsidR="000C7716" w:rsidRDefault="000C7716">
      <w:pPr>
        <w:pStyle w:val="Testonotadichiusura"/>
        <w:jc w:val="both"/>
        <w:rPr>
          <w:rFonts w:ascii="Calibri" w:hAnsi="Calibri" w:cs="Calibri"/>
        </w:rPr>
      </w:pPr>
      <w:r>
        <w:rPr>
          <w:rStyle w:val="Rimandonotadichiusura"/>
          <w:rFonts w:ascii="Calibri" w:hAnsi="Calibri" w:cs="Calibri"/>
        </w:rPr>
        <w:endnoteRef/>
      </w:r>
      <w:r>
        <w:rPr>
          <w:rFonts w:ascii="Calibri" w:hAnsi="Calibri" w:cs="Calibri"/>
        </w:rPr>
        <w:t xml:space="preserve"> John Paul II</w:t>
      </w:r>
      <w:r w:rsidR="000A42FE">
        <w:rPr>
          <w:rFonts w:ascii="Calibri" w:hAnsi="Calibri" w:cs="Calibri"/>
        </w:rPr>
        <w:t xml:space="preserve">, </w:t>
      </w:r>
      <w:r w:rsidR="000A42FE">
        <w:rPr>
          <w:rFonts w:ascii="Calibri" w:hAnsi="Calibri" w:cs="Calibri"/>
          <w:i/>
        </w:rPr>
        <w:t>Speech</w:t>
      </w:r>
      <w:r>
        <w:rPr>
          <w:rFonts w:ascii="Calibri" w:hAnsi="Calibri" w:cs="Calibri"/>
          <w:i/>
        </w:rPr>
        <w:t xml:space="preserve"> at the V Symposium of the Council of </w:t>
      </w:r>
      <w:r w:rsidR="0090308C">
        <w:rPr>
          <w:rFonts w:ascii="Calibri" w:hAnsi="Calibri" w:cs="Calibri"/>
          <w:i/>
        </w:rPr>
        <w:t>the Bishops’</w:t>
      </w:r>
      <w:r>
        <w:rPr>
          <w:rFonts w:ascii="Calibri" w:hAnsi="Calibri" w:cs="Calibri"/>
          <w:i/>
        </w:rPr>
        <w:t xml:space="preserve"> Conferences of Europe (CCEE</w:t>
      </w:r>
      <w:r w:rsidR="000A42FE">
        <w:rPr>
          <w:rFonts w:ascii="Calibri" w:hAnsi="Calibri" w:cs="Calibri"/>
          <w:i/>
        </w:rPr>
        <w:t>),</w:t>
      </w:r>
      <w:r>
        <w:rPr>
          <w:rFonts w:ascii="Calibri" w:hAnsi="Calibri" w:cs="Calibri"/>
        </w:rPr>
        <w:t xml:space="preserve"> 5 October 1982.</w:t>
      </w:r>
    </w:p>
  </w:endnote>
  <w:endnote w:id="2">
    <w:p w14:paraId="24C06280" w14:textId="77084E73" w:rsidR="000C7716" w:rsidRDefault="000C7716">
      <w:pPr>
        <w:pStyle w:val="Testonotadichiusura"/>
        <w:jc w:val="both"/>
        <w:rPr>
          <w:rFonts w:ascii="Calibri" w:hAnsi="Calibri" w:cs="Calibri"/>
        </w:rPr>
      </w:pPr>
      <w:r>
        <w:rPr>
          <w:rStyle w:val="Rimandonotadichiusura"/>
          <w:rFonts w:ascii="Calibri" w:hAnsi="Calibri" w:cs="Calibri"/>
        </w:rPr>
        <w:endnoteRef/>
      </w:r>
      <w:r>
        <w:rPr>
          <w:rFonts w:ascii="Calibri" w:hAnsi="Calibri" w:cs="Calibri"/>
        </w:rPr>
        <w:t xml:space="preserve"> </w:t>
      </w:r>
      <w:proofErr w:type="gramStart"/>
      <w:r>
        <w:rPr>
          <w:rFonts w:ascii="Calibri" w:hAnsi="Calibri" w:cs="Calibri"/>
        </w:rPr>
        <w:t xml:space="preserve">Pope Francis, </w:t>
      </w:r>
      <w:r>
        <w:rPr>
          <w:rFonts w:ascii="Calibri" w:hAnsi="Calibri" w:cs="Calibri"/>
          <w:i/>
        </w:rPr>
        <w:t>Speech to the European Parliament,</w:t>
      </w:r>
      <w:r>
        <w:rPr>
          <w:rFonts w:ascii="Calibri" w:hAnsi="Calibri" w:cs="Calibri"/>
        </w:rPr>
        <w:t xml:space="preserve"> Strasbourg, 25 November 2014; cf.</w:t>
      </w:r>
      <w:proofErr w:type="gramEnd"/>
      <w:r>
        <w:rPr>
          <w:rFonts w:ascii="Calibri" w:hAnsi="Calibri" w:cs="Calibri"/>
        </w:rPr>
        <w:t xml:space="preserve"> </w:t>
      </w:r>
      <w:r>
        <w:rPr>
          <w:rFonts w:ascii="Calibri" w:hAnsi="Calibri" w:cs="Calibri"/>
          <w:i/>
        </w:rPr>
        <w:t xml:space="preserve"> </w:t>
      </w:r>
      <w:proofErr w:type="gramStart"/>
      <w:r>
        <w:rPr>
          <w:rFonts w:ascii="Calibri" w:hAnsi="Calibri" w:cs="Calibri"/>
          <w:i/>
        </w:rPr>
        <w:t>Speech for the awarding of the Charlemagne prize,</w:t>
      </w:r>
      <w:r>
        <w:rPr>
          <w:rFonts w:ascii="Calibri" w:hAnsi="Calibri" w:cs="Calibri"/>
        </w:rPr>
        <w:t xml:space="preserve"> Vatican City, 6 May 2016.</w:t>
      </w:r>
      <w:proofErr w:type="gramEnd"/>
    </w:p>
  </w:endnote>
  <w:endnote w:id="3">
    <w:p w14:paraId="184AC85F" w14:textId="6EA1947F" w:rsidR="000C7716" w:rsidRDefault="000C7716">
      <w:pPr>
        <w:pStyle w:val="Testonotadichiusura"/>
        <w:jc w:val="both"/>
        <w:rPr>
          <w:rFonts w:ascii="Calibri" w:hAnsi="Calibri" w:cs="Calibri"/>
        </w:rPr>
      </w:pPr>
      <w:r>
        <w:rPr>
          <w:rStyle w:val="Rimandonotadichiusura"/>
          <w:rFonts w:ascii="Calibri" w:hAnsi="Calibri" w:cs="Calibri"/>
        </w:rPr>
        <w:endnoteRef/>
      </w:r>
      <w:r w:rsidRPr="00480B07">
        <w:rPr>
          <w:rFonts w:ascii="Calibri" w:hAnsi="Calibri" w:cs="Calibri"/>
        </w:rPr>
        <w:t xml:space="preserve"> Benedict XVI, </w:t>
      </w:r>
      <w:r w:rsidRPr="00480B07">
        <w:rPr>
          <w:rFonts w:ascii="Calibri" w:hAnsi="Calibri" w:cs="Calibri"/>
          <w:i/>
        </w:rPr>
        <w:t>L</w:t>
      </w:r>
      <w:r w:rsidR="0090308C" w:rsidRPr="00480B07">
        <w:rPr>
          <w:rFonts w:ascii="Calibri" w:hAnsi="Calibri" w:cs="Calibri"/>
          <w:i/>
        </w:rPr>
        <w:t>ight of the world</w:t>
      </w:r>
      <w:r w:rsidRPr="00480B07">
        <w:rPr>
          <w:rFonts w:ascii="Calibri" w:hAnsi="Calibri" w:cs="Calibri"/>
          <w:i/>
        </w:rPr>
        <w:t xml:space="preserve">. </w:t>
      </w:r>
      <w:proofErr w:type="gramStart"/>
      <w:r>
        <w:rPr>
          <w:rFonts w:ascii="Calibri" w:hAnsi="Calibri" w:cs="Calibri"/>
          <w:i/>
        </w:rPr>
        <w:t>The Pope, the Church and the Signs of the times.</w:t>
      </w:r>
      <w:proofErr w:type="gramEnd"/>
      <w:r>
        <w:rPr>
          <w:rFonts w:ascii="Calibri" w:hAnsi="Calibri" w:cs="Calibri"/>
          <w:i/>
        </w:rPr>
        <w:t xml:space="preserve"> </w:t>
      </w:r>
      <w:proofErr w:type="gramStart"/>
      <w:r>
        <w:rPr>
          <w:rFonts w:ascii="Calibri" w:hAnsi="Calibri" w:cs="Calibri"/>
          <w:i/>
        </w:rPr>
        <w:t>A conversation with Peter Seewald</w:t>
      </w:r>
      <w:r>
        <w:rPr>
          <w:rFonts w:ascii="Calibri" w:hAnsi="Calibri" w:cs="Calibri"/>
        </w:rPr>
        <w:t>, Libreria Editrice Vaticana, Vatican City 2010, pp. 96-97.</w:t>
      </w:r>
      <w:proofErr w:type="gramEnd"/>
      <w:r>
        <w:rPr>
          <w:rFonts w:ascii="Calibri" w:hAnsi="Calibri" w:cs="Calibri"/>
        </w:rPr>
        <w:t xml:space="preserve"> </w:t>
      </w:r>
    </w:p>
  </w:endnote>
  <w:endnote w:id="4">
    <w:p w14:paraId="4F10BE4D" w14:textId="4A1696E4" w:rsidR="000C7716" w:rsidRDefault="000C7716">
      <w:pPr>
        <w:pStyle w:val="Testonotadichiusura"/>
        <w:jc w:val="both"/>
        <w:rPr>
          <w:rFonts w:ascii="Calibri" w:hAnsi="Calibri" w:cs="Calibri"/>
        </w:rPr>
      </w:pPr>
      <w:r>
        <w:rPr>
          <w:rStyle w:val="Rimandonotadichiusura"/>
          <w:rFonts w:ascii="Calibri" w:hAnsi="Calibri" w:cs="Calibri"/>
        </w:rPr>
        <w:endnoteRef/>
      </w:r>
      <w:r>
        <w:rPr>
          <w:rFonts w:ascii="Calibri" w:hAnsi="Calibri" w:cs="Calibri"/>
        </w:rPr>
        <w:t xml:space="preserve"> </w:t>
      </w:r>
      <w:proofErr w:type="gramStart"/>
      <w:r>
        <w:rPr>
          <w:rFonts w:ascii="Calibri" w:hAnsi="Calibri" w:cs="Calibri"/>
        </w:rPr>
        <w:t>Cf.</w:t>
      </w:r>
      <w:proofErr w:type="gramEnd"/>
      <w:r>
        <w:rPr>
          <w:rFonts w:ascii="Calibri" w:hAnsi="Calibri" w:cs="Calibri"/>
        </w:rPr>
        <w:t xml:space="preserve"> </w:t>
      </w:r>
      <w:r>
        <w:rPr>
          <w:rFonts w:ascii="Calibri" w:hAnsi="Calibri" w:cs="Calibri"/>
          <w:i/>
          <w:iCs/>
        </w:rPr>
        <w:t xml:space="preserve"> Speech to the </w:t>
      </w:r>
      <w:r w:rsidR="0090308C">
        <w:rPr>
          <w:rFonts w:ascii="Calibri" w:hAnsi="Calibri" w:cs="Calibri"/>
          <w:i/>
          <w:iCs/>
        </w:rPr>
        <w:t>G</w:t>
      </w:r>
      <w:r>
        <w:rPr>
          <w:rFonts w:ascii="Calibri" w:hAnsi="Calibri" w:cs="Calibri"/>
          <w:i/>
          <w:iCs/>
        </w:rPr>
        <w:t xml:space="preserve">raduates of Catholic Action </w:t>
      </w:r>
      <w:r w:rsidR="0090308C">
        <w:rPr>
          <w:rFonts w:ascii="Calibri" w:hAnsi="Calibri" w:cs="Calibri"/>
          <w:i/>
          <w:iCs/>
        </w:rPr>
        <w:t>Movement</w:t>
      </w:r>
      <w:r>
        <w:rPr>
          <w:rFonts w:ascii="Calibri" w:hAnsi="Calibri" w:cs="Calibri"/>
          <w:iCs/>
        </w:rPr>
        <w:t xml:space="preserve">, 24 May 1953. </w:t>
      </w:r>
    </w:p>
  </w:endnote>
  <w:endnote w:id="5">
    <w:p w14:paraId="40A5D7E8" w14:textId="6318ED34" w:rsidR="000C7716" w:rsidRDefault="000C7716">
      <w:pPr>
        <w:pStyle w:val="Testonotadichiusura"/>
        <w:jc w:val="both"/>
        <w:rPr>
          <w:rFonts w:ascii="Calibri" w:hAnsi="Calibri" w:cs="Calibri"/>
        </w:rPr>
      </w:pPr>
      <w:r>
        <w:rPr>
          <w:rStyle w:val="Rimandonotadichiusura"/>
          <w:rFonts w:ascii="Calibri" w:hAnsi="Calibri" w:cs="Calibri"/>
        </w:rPr>
        <w:endnoteRef/>
      </w:r>
      <w:r>
        <w:rPr>
          <w:rFonts w:ascii="Calibri" w:hAnsi="Calibri" w:cs="Calibri"/>
        </w:rPr>
        <w:t xml:space="preserve"> Cf. John XXIII, </w:t>
      </w:r>
      <w:r>
        <w:rPr>
          <w:rFonts w:ascii="Calibri" w:hAnsi="Calibri" w:cs="Calibri"/>
          <w:i/>
        </w:rPr>
        <w:t xml:space="preserve"> Gaudet Mater Ecclesia</w:t>
      </w:r>
      <w:r>
        <w:rPr>
          <w:rFonts w:ascii="Calibri" w:hAnsi="Calibri" w:cs="Calibri"/>
        </w:rPr>
        <w:t xml:space="preserve">, Speech for the solemn opening of the Second Vatican Ecumenical Council, 11 October 1962, n. 4.6; Paul VI, Apostolic Exhortation </w:t>
      </w:r>
      <w:r>
        <w:rPr>
          <w:rFonts w:ascii="Calibri" w:hAnsi="Calibri" w:cs="Calibri"/>
          <w:i/>
        </w:rPr>
        <w:t>Gaudete in Domino</w:t>
      </w:r>
      <w:r>
        <w:rPr>
          <w:rFonts w:ascii="Calibri" w:hAnsi="Calibri" w:cs="Calibri"/>
        </w:rPr>
        <w:t xml:space="preserve">, VII; John Paul II, </w:t>
      </w:r>
      <w:r>
        <w:rPr>
          <w:rFonts w:ascii="Calibri" w:hAnsi="Calibri" w:cs="Calibri"/>
          <w:i/>
        </w:rPr>
        <w:t xml:space="preserve"> Homily at the solemn conclusion of the Extraordinary Assembly of the Synod of Bishops</w:t>
      </w:r>
      <w:r>
        <w:rPr>
          <w:rFonts w:ascii="Calibri" w:hAnsi="Calibri" w:cs="Calibri"/>
        </w:rPr>
        <w:t xml:space="preserve">: "We leave the Synod with the intense desire to spread more and more in the ecclesial </w:t>
      </w:r>
      <w:r w:rsidR="0090308C">
        <w:rPr>
          <w:rFonts w:ascii="Calibri" w:hAnsi="Calibri" w:cs="Calibri"/>
        </w:rPr>
        <w:t>body</w:t>
      </w:r>
      <w:r>
        <w:rPr>
          <w:rFonts w:ascii="Calibri" w:hAnsi="Calibri" w:cs="Calibri"/>
        </w:rPr>
        <w:t xml:space="preserve"> </w:t>
      </w:r>
      <w:r w:rsidR="0090308C">
        <w:rPr>
          <w:rFonts w:ascii="Calibri" w:hAnsi="Calibri" w:cs="Calibri"/>
        </w:rPr>
        <w:t xml:space="preserve">the atmosphere of </w:t>
      </w:r>
      <w:r>
        <w:rPr>
          <w:rFonts w:ascii="Calibri" w:hAnsi="Calibri" w:cs="Calibri"/>
          <w:i/>
          <w:iCs/>
        </w:rPr>
        <w:t xml:space="preserve">new Pentecost </w:t>
      </w:r>
      <w:r>
        <w:rPr>
          <w:rFonts w:ascii="Calibri" w:hAnsi="Calibri" w:cs="Calibri"/>
        </w:rPr>
        <w:t xml:space="preserve"> that animated us during the celebration of the Council "(</w:t>
      </w:r>
      <w:r w:rsidR="00702A09">
        <w:rPr>
          <w:rFonts w:ascii="Calibri" w:hAnsi="Calibri" w:cs="Calibri"/>
        </w:rPr>
        <w:t xml:space="preserve">8 </w:t>
      </w:r>
      <w:r>
        <w:rPr>
          <w:rFonts w:ascii="Calibri" w:hAnsi="Calibri" w:cs="Calibri"/>
        </w:rPr>
        <w:t>December 1985, 20th anniversary of the conclusion of the Second Vatican Council).</w:t>
      </w:r>
    </w:p>
  </w:endnote>
  <w:endnote w:id="6">
    <w:p w14:paraId="4FA96A3C" w14:textId="3CEE7BCB" w:rsidR="000C7716" w:rsidRDefault="000C7716">
      <w:pPr>
        <w:pStyle w:val="Testonotadichiusura"/>
        <w:jc w:val="both"/>
        <w:rPr>
          <w:rFonts w:ascii="Calibri" w:hAnsi="Calibri" w:cs="Calibri"/>
        </w:rPr>
      </w:pPr>
      <w:r>
        <w:rPr>
          <w:rStyle w:val="Rimandonotadichiusura"/>
          <w:rFonts w:ascii="Calibri" w:hAnsi="Calibri" w:cs="Calibri"/>
        </w:rPr>
        <w:endnoteRef/>
      </w:r>
      <w:r>
        <w:rPr>
          <w:rFonts w:ascii="Calibri" w:hAnsi="Calibri" w:cs="Calibri"/>
        </w:rPr>
        <w:t xml:space="preserve"> Cf. LG 13-16 and the conciliar documents on ecumenism </w:t>
      </w:r>
      <w:r>
        <w:rPr>
          <w:rFonts w:ascii="Calibri" w:hAnsi="Calibri" w:cs="Calibri"/>
          <w:i/>
        </w:rPr>
        <w:t>Unitatis Redintegratio</w:t>
      </w:r>
      <w:r>
        <w:rPr>
          <w:rFonts w:ascii="Calibri" w:hAnsi="Calibri" w:cs="Calibri"/>
        </w:rPr>
        <w:t xml:space="preserve">; on relations with non-Christian religions </w:t>
      </w:r>
      <w:r>
        <w:rPr>
          <w:rFonts w:ascii="Calibri" w:hAnsi="Calibri" w:cs="Calibri"/>
          <w:i/>
        </w:rPr>
        <w:t xml:space="preserve"> Nostra </w:t>
      </w:r>
      <w:r w:rsidR="000A42FE">
        <w:rPr>
          <w:rFonts w:ascii="Calibri" w:hAnsi="Calibri" w:cs="Calibri"/>
          <w:i/>
        </w:rPr>
        <w:t>Aetate</w:t>
      </w:r>
      <w:r>
        <w:rPr>
          <w:rFonts w:ascii="Calibri" w:hAnsi="Calibri" w:cs="Calibri"/>
          <w:i/>
        </w:rPr>
        <w:t xml:space="preserve">; </w:t>
      </w:r>
      <w:r>
        <w:rPr>
          <w:rFonts w:ascii="Calibri" w:hAnsi="Calibri" w:cs="Calibri"/>
        </w:rPr>
        <w:t xml:space="preserve"> and on religious freedom </w:t>
      </w:r>
      <w:r>
        <w:rPr>
          <w:rFonts w:ascii="Calibri" w:hAnsi="Calibri" w:cs="Calibri"/>
          <w:i/>
        </w:rPr>
        <w:t xml:space="preserve"> Dignitatis humanae</w:t>
      </w:r>
      <w:r>
        <w:rPr>
          <w:rFonts w:ascii="Calibri" w:hAnsi="Calibri" w:cs="Calibri"/>
        </w:rPr>
        <w:t xml:space="preserve">, as well as the encyclical </w:t>
      </w:r>
      <w:r>
        <w:rPr>
          <w:rFonts w:ascii="Calibri" w:hAnsi="Calibri" w:cs="Calibri"/>
          <w:i/>
        </w:rPr>
        <w:t xml:space="preserve"> Ecclesiam suam </w:t>
      </w:r>
      <w:r>
        <w:rPr>
          <w:rFonts w:ascii="Calibri" w:hAnsi="Calibri" w:cs="Calibri"/>
        </w:rPr>
        <w:t xml:space="preserve"> of Paul VI (6 August 1964).  </w:t>
      </w:r>
    </w:p>
  </w:endnote>
  <w:endnote w:id="7">
    <w:p w14:paraId="0E038006" w14:textId="26581D0D" w:rsidR="000C7716" w:rsidRDefault="000C7716">
      <w:pPr>
        <w:pStyle w:val="Testonotadichiusura"/>
        <w:jc w:val="both"/>
        <w:rPr>
          <w:rFonts w:ascii="Calibri" w:hAnsi="Calibri" w:cs="Calibri"/>
        </w:rPr>
      </w:pPr>
      <w:r>
        <w:rPr>
          <w:rStyle w:val="Rimandonotadichiusura"/>
          <w:rFonts w:ascii="Calibri" w:hAnsi="Calibri" w:cs="Calibri"/>
        </w:rPr>
        <w:endnoteRef/>
      </w:r>
      <w:r>
        <w:rPr>
          <w:rFonts w:ascii="Calibri" w:hAnsi="Calibri" w:cs="Calibri"/>
        </w:rPr>
        <w:t xml:space="preserve"> John Paul II</w:t>
      </w:r>
      <w:r w:rsidR="000A42FE">
        <w:rPr>
          <w:rFonts w:ascii="Calibri" w:hAnsi="Calibri" w:cs="Calibri"/>
        </w:rPr>
        <w:t xml:space="preserve">, </w:t>
      </w:r>
      <w:r w:rsidR="000A42FE">
        <w:rPr>
          <w:rFonts w:ascii="Calibri" w:hAnsi="Calibri" w:cs="Calibri"/>
          <w:i/>
        </w:rPr>
        <w:t>Speech</w:t>
      </w:r>
      <w:r>
        <w:rPr>
          <w:rFonts w:ascii="Calibri" w:hAnsi="Calibri" w:cs="Calibri"/>
          <w:i/>
        </w:rPr>
        <w:t xml:space="preserve"> to ecclesial movements and new communities</w:t>
      </w:r>
      <w:r>
        <w:rPr>
          <w:rFonts w:ascii="Calibri" w:hAnsi="Calibri" w:cs="Calibri"/>
        </w:rPr>
        <w:t xml:space="preserve">, May 30, 1998. Three days earlier John Paul II had written in </w:t>
      </w:r>
      <w:r w:rsidR="000A42FE">
        <w:rPr>
          <w:rFonts w:ascii="Calibri" w:hAnsi="Calibri" w:cs="Calibri"/>
        </w:rPr>
        <w:t xml:space="preserve">the </w:t>
      </w:r>
      <w:r w:rsidR="000A42FE">
        <w:rPr>
          <w:rFonts w:ascii="Calibri" w:hAnsi="Calibri" w:cs="Calibri"/>
          <w:i/>
        </w:rPr>
        <w:t>Message</w:t>
      </w:r>
      <w:r>
        <w:rPr>
          <w:rFonts w:ascii="Calibri" w:hAnsi="Calibri" w:cs="Calibri"/>
          <w:i/>
        </w:rPr>
        <w:t xml:space="preserve"> to the participants of the World Congress of Ecclesial </w:t>
      </w:r>
      <w:r w:rsidR="000A42FE">
        <w:rPr>
          <w:rFonts w:ascii="Calibri" w:hAnsi="Calibri" w:cs="Calibri"/>
          <w:i/>
        </w:rPr>
        <w:t>Movements</w:t>
      </w:r>
      <w:r w:rsidR="000A42FE">
        <w:rPr>
          <w:rFonts w:ascii="Calibri" w:hAnsi="Calibri" w:cs="Calibri"/>
        </w:rPr>
        <w:t>:</w:t>
      </w:r>
      <w:r>
        <w:rPr>
          <w:rFonts w:ascii="Calibri" w:hAnsi="Calibri" w:cs="Calibri"/>
        </w:rPr>
        <w:t xml:space="preserve"> « I have </w:t>
      </w:r>
      <w:r w:rsidR="00702A09">
        <w:rPr>
          <w:rFonts w:ascii="Calibri" w:hAnsi="Calibri" w:cs="Calibri"/>
        </w:rPr>
        <w:t>often had the occasion</w:t>
      </w:r>
      <w:r>
        <w:rPr>
          <w:rFonts w:ascii="Calibri" w:hAnsi="Calibri" w:cs="Calibri"/>
        </w:rPr>
        <w:t xml:space="preserve"> to </w:t>
      </w:r>
      <w:r w:rsidR="00702A09">
        <w:rPr>
          <w:rFonts w:ascii="Calibri" w:hAnsi="Calibri" w:cs="Calibri"/>
        </w:rPr>
        <w:t>stress</w:t>
      </w:r>
      <w:r>
        <w:rPr>
          <w:rFonts w:ascii="Calibri" w:hAnsi="Calibri" w:cs="Calibri"/>
        </w:rPr>
        <w:t xml:space="preserve"> that there is no </w:t>
      </w:r>
      <w:r w:rsidR="00702A09">
        <w:rPr>
          <w:rFonts w:ascii="Calibri" w:hAnsi="Calibri" w:cs="Calibri"/>
        </w:rPr>
        <w:t>conflict</w:t>
      </w:r>
      <w:r>
        <w:rPr>
          <w:rFonts w:ascii="Calibri" w:hAnsi="Calibri" w:cs="Calibri"/>
        </w:rPr>
        <w:t xml:space="preserve"> or </w:t>
      </w:r>
      <w:r w:rsidR="00702A09">
        <w:rPr>
          <w:rFonts w:ascii="Calibri" w:hAnsi="Calibri" w:cs="Calibri"/>
        </w:rPr>
        <w:t>opposition</w:t>
      </w:r>
      <w:r>
        <w:rPr>
          <w:rFonts w:ascii="Calibri" w:hAnsi="Calibri" w:cs="Calibri"/>
        </w:rPr>
        <w:t xml:space="preserve"> </w:t>
      </w:r>
      <w:r w:rsidR="00702A09">
        <w:rPr>
          <w:rFonts w:ascii="Calibri" w:hAnsi="Calibri" w:cs="Calibri"/>
        </w:rPr>
        <w:t xml:space="preserve">in the Church </w:t>
      </w:r>
      <w:r>
        <w:rPr>
          <w:rFonts w:ascii="Calibri" w:hAnsi="Calibri" w:cs="Calibri"/>
        </w:rPr>
        <w:t xml:space="preserve">between the </w:t>
      </w:r>
      <w:r w:rsidRPr="00480B07">
        <w:rPr>
          <w:rFonts w:ascii="Calibri" w:hAnsi="Calibri" w:cs="Calibri"/>
          <w:i/>
        </w:rPr>
        <w:t>institutional dimension</w:t>
      </w:r>
      <w:r>
        <w:rPr>
          <w:rFonts w:ascii="Calibri" w:hAnsi="Calibri" w:cs="Calibri"/>
        </w:rPr>
        <w:t xml:space="preserve"> and the </w:t>
      </w:r>
      <w:r w:rsidRPr="00480B07">
        <w:rPr>
          <w:rFonts w:ascii="Calibri" w:hAnsi="Calibri" w:cs="Calibri"/>
          <w:i/>
        </w:rPr>
        <w:t>charismatic dimension</w:t>
      </w:r>
      <w:r>
        <w:rPr>
          <w:rFonts w:ascii="Calibri" w:hAnsi="Calibri" w:cs="Calibri"/>
        </w:rPr>
        <w:t xml:space="preserve">, of which </w:t>
      </w:r>
      <w:r w:rsidR="00702A09">
        <w:rPr>
          <w:rFonts w:ascii="Calibri" w:hAnsi="Calibri" w:cs="Calibri"/>
        </w:rPr>
        <w:t>m</w:t>
      </w:r>
      <w:r>
        <w:rPr>
          <w:rFonts w:ascii="Calibri" w:hAnsi="Calibri" w:cs="Calibri"/>
        </w:rPr>
        <w:t xml:space="preserve">ovements are a significant expression. Both are co-essential to the divine constitution of the Church founded by Jesus, because </w:t>
      </w:r>
      <w:r w:rsidR="00702A09">
        <w:rPr>
          <w:rFonts w:ascii="Calibri" w:hAnsi="Calibri" w:cs="Calibri"/>
        </w:rPr>
        <w:t>they both help</w:t>
      </w:r>
      <w:r>
        <w:rPr>
          <w:rFonts w:ascii="Calibri" w:hAnsi="Calibri" w:cs="Calibri"/>
        </w:rPr>
        <w:t xml:space="preserve"> to mak</w:t>
      </w:r>
      <w:r w:rsidR="00702A09">
        <w:rPr>
          <w:rFonts w:ascii="Calibri" w:hAnsi="Calibri" w:cs="Calibri"/>
        </w:rPr>
        <w:t>e</w:t>
      </w:r>
      <w:r>
        <w:rPr>
          <w:rFonts w:ascii="Calibri" w:hAnsi="Calibri" w:cs="Calibri"/>
        </w:rPr>
        <w:t xml:space="preserve"> the mystery of Christ and his saving work </w:t>
      </w:r>
      <w:r w:rsidR="00702A09">
        <w:rPr>
          <w:rFonts w:ascii="Calibri" w:hAnsi="Calibri" w:cs="Calibri"/>
        </w:rPr>
        <w:t xml:space="preserve">present </w:t>
      </w:r>
      <w:r>
        <w:rPr>
          <w:rFonts w:ascii="Calibri" w:hAnsi="Calibri" w:cs="Calibri"/>
        </w:rPr>
        <w:t>in the world "(</w:t>
      </w:r>
      <w:r w:rsidR="00702A09">
        <w:rPr>
          <w:rFonts w:ascii="Calibri" w:hAnsi="Calibri" w:cs="Calibri"/>
        </w:rPr>
        <w:t xml:space="preserve">28 </w:t>
      </w:r>
      <w:r>
        <w:rPr>
          <w:rFonts w:ascii="Calibri" w:hAnsi="Calibri" w:cs="Calibri"/>
        </w:rPr>
        <w:t xml:space="preserve">May 1998; quoted in </w:t>
      </w:r>
      <w:r>
        <w:rPr>
          <w:rFonts w:ascii="Calibri" w:hAnsi="Calibri" w:cs="Calibri"/>
          <w:i/>
        </w:rPr>
        <w:t xml:space="preserve"> Iuvenescit Ecclesia</w:t>
      </w:r>
      <w:r>
        <w:rPr>
          <w:rFonts w:ascii="Calibri" w:hAnsi="Calibri" w:cs="Calibri"/>
        </w:rPr>
        <w:t>, 10).</w:t>
      </w:r>
    </w:p>
  </w:endnote>
  <w:endnote w:id="8">
    <w:p w14:paraId="518CA4AC" w14:textId="77777777" w:rsidR="000C7716" w:rsidRPr="00505E1F" w:rsidRDefault="000C7716">
      <w:pPr>
        <w:pStyle w:val="Testonotadichiusura"/>
      </w:pPr>
      <w:r>
        <w:rPr>
          <w:rStyle w:val="Rimandonotadichiusura"/>
        </w:rPr>
        <w:endnoteRef/>
      </w:r>
      <w:r w:rsidRPr="00505E1F">
        <w:t xml:space="preserve"> </w:t>
      </w:r>
      <w:proofErr w:type="gramStart"/>
      <w:r w:rsidRPr="00505E1F">
        <w:t>Ibidem.</w:t>
      </w:r>
      <w:proofErr w:type="gramEnd"/>
    </w:p>
  </w:endnote>
  <w:endnote w:id="9">
    <w:p w14:paraId="1B9646C2" w14:textId="77777777" w:rsidR="000C7716" w:rsidRPr="00505E1F" w:rsidRDefault="000C7716">
      <w:pPr>
        <w:pStyle w:val="Testonotadichiusura"/>
      </w:pPr>
      <w:r>
        <w:rPr>
          <w:rStyle w:val="Rimandonotadichiusura"/>
        </w:rPr>
        <w:endnoteRef/>
      </w:r>
      <w:r w:rsidRPr="00505E1F">
        <w:t xml:space="preserve"> </w:t>
      </w:r>
      <w:proofErr w:type="gramStart"/>
      <w:r w:rsidRPr="00505E1F">
        <w:t>Ibidem.</w:t>
      </w:r>
      <w:proofErr w:type="gramEnd"/>
    </w:p>
  </w:endnote>
  <w:endnote w:id="10">
    <w:p w14:paraId="68BB2B2D" w14:textId="77777777" w:rsidR="000C7716" w:rsidRPr="008545E8" w:rsidRDefault="000C7716">
      <w:pPr>
        <w:pStyle w:val="Testonotadichiusura"/>
      </w:pPr>
      <w:r>
        <w:rPr>
          <w:rStyle w:val="Rimandonotadichiusura"/>
        </w:rPr>
        <w:endnoteRef/>
      </w:r>
      <w:r w:rsidRPr="008545E8">
        <w:t xml:space="preserve"> </w:t>
      </w:r>
      <w:proofErr w:type="gramStart"/>
      <w:r w:rsidRPr="008545E8">
        <w:t>Ibidem.</w:t>
      </w:r>
      <w:proofErr w:type="gramEnd"/>
    </w:p>
  </w:endnote>
  <w:endnote w:id="11">
    <w:p w14:paraId="59CC0EB8" w14:textId="2BADEF0E" w:rsidR="000C7716" w:rsidRDefault="000C7716">
      <w:pPr>
        <w:pStyle w:val="Testonotadichiusura"/>
        <w:jc w:val="both"/>
        <w:rPr>
          <w:rFonts w:ascii="Calibri" w:hAnsi="Calibri" w:cs="Calibri"/>
        </w:rPr>
      </w:pPr>
      <w:r>
        <w:rPr>
          <w:rStyle w:val="Rimandonotadichiusura"/>
          <w:rFonts w:ascii="Calibri" w:hAnsi="Calibri" w:cs="Calibri"/>
        </w:rPr>
        <w:endnoteRef/>
      </w:r>
      <w:r>
        <w:rPr>
          <w:rFonts w:ascii="Calibri" w:hAnsi="Calibri" w:cs="Calibri"/>
        </w:rPr>
        <w:t xml:space="preserve"> Pope Francis</w:t>
      </w:r>
      <w:r w:rsidR="000A42FE">
        <w:rPr>
          <w:rFonts w:ascii="Calibri" w:hAnsi="Calibri" w:cs="Calibri"/>
        </w:rPr>
        <w:t xml:space="preserve">, </w:t>
      </w:r>
      <w:r w:rsidR="000A42FE">
        <w:rPr>
          <w:rFonts w:ascii="Calibri" w:hAnsi="Calibri" w:cs="Calibri"/>
          <w:i/>
        </w:rPr>
        <w:t>Homily</w:t>
      </w:r>
      <w:r>
        <w:rPr>
          <w:rFonts w:ascii="Calibri" w:hAnsi="Calibri" w:cs="Calibri"/>
          <w:i/>
        </w:rPr>
        <w:t xml:space="preserve"> at Holy Mass for the Solemnity of Pentecost with the Ecclesial Movements</w:t>
      </w:r>
      <w:r>
        <w:rPr>
          <w:rFonts w:ascii="Calibri" w:hAnsi="Calibri" w:cs="Calibri"/>
        </w:rPr>
        <w:t>, 19 May 2013.</w:t>
      </w:r>
    </w:p>
  </w:endnote>
  <w:endnote w:id="12">
    <w:p w14:paraId="139BF78A" w14:textId="429CC6B1" w:rsidR="000C7716" w:rsidRDefault="000C7716">
      <w:pPr>
        <w:pStyle w:val="Testonotadichiusura"/>
        <w:jc w:val="both"/>
        <w:rPr>
          <w:rFonts w:ascii="Calibri" w:hAnsi="Calibri" w:cs="Calibri"/>
        </w:rPr>
      </w:pPr>
      <w:r>
        <w:rPr>
          <w:rStyle w:val="Rimandonotadichiusura"/>
          <w:rFonts w:ascii="Calibri" w:hAnsi="Calibri" w:cs="Calibri"/>
        </w:rPr>
        <w:endnoteRef/>
      </w:r>
      <w:r>
        <w:rPr>
          <w:rFonts w:ascii="Calibri" w:hAnsi="Calibri" w:cs="Calibri"/>
        </w:rPr>
        <w:t xml:space="preserve"> For further information cf. Marina Motta sbg</w:t>
      </w:r>
      <w:r w:rsidR="000A42FE">
        <w:rPr>
          <w:rFonts w:ascii="Calibri" w:hAnsi="Calibri" w:cs="Calibri"/>
        </w:rPr>
        <w:t xml:space="preserve">, </w:t>
      </w:r>
      <w:r w:rsidR="000A42FE">
        <w:rPr>
          <w:rFonts w:ascii="Calibri" w:hAnsi="Calibri" w:cs="Calibri"/>
          <w:i/>
        </w:rPr>
        <w:t>Charismatic</w:t>
      </w:r>
      <w:r>
        <w:rPr>
          <w:rFonts w:ascii="Calibri" w:hAnsi="Calibri" w:cs="Calibri"/>
          <w:i/>
        </w:rPr>
        <w:t xml:space="preserve"> Europe. </w:t>
      </w:r>
      <w:proofErr w:type="gramStart"/>
      <w:r w:rsidR="00702A09">
        <w:rPr>
          <w:rFonts w:ascii="Calibri" w:hAnsi="Calibri" w:cs="Calibri"/>
          <w:i/>
        </w:rPr>
        <w:t>How</w:t>
      </w:r>
      <w:r>
        <w:rPr>
          <w:rFonts w:ascii="Calibri" w:hAnsi="Calibri" w:cs="Calibri"/>
          <w:i/>
        </w:rPr>
        <w:t xml:space="preserve"> the saints have revolutionized the history of the West</w:t>
      </w:r>
      <w:r>
        <w:rPr>
          <w:rFonts w:ascii="Calibri" w:hAnsi="Calibri" w:cs="Calibri"/>
        </w:rPr>
        <w:t>, Città Nuova, Rome 2015; id.</w:t>
      </w:r>
      <w:r w:rsidR="000A42FE">
        <w:rPr>
          <w:rFonts w:ascii="Calibri" w:hAnsi="Calibri" w:cs="Calibri"/>
        </w:rPr>
        <w:t xml:space="preserve">, </w:t>
      </w:r>
      <w:r w:rsidR="000A42FE">
        <w:rPr>
          <w:rFonts w:ascii="Calibri" w:hAnsi="Calibri" w:cs="Calibri"/>
          <w:i/>
        </w:rPr>
        <w:t>Charisms</w:t>
      </w:r>
      <w:r>
        <w:rPr>
          <w:rFonts w:ascii="Calibri" w:hAnsi="Calibri" w:cs="Calibri"/>
          <w:i/>
        </w:rPr>
        <w:t>, generators of culture.</w:t>
      </w:r>
      <w:proofErr w:type="gramEnd"/>
      <w:r>
        <w:rPr>
          <w:rFonts w:ascii="Calibri" w:hAnsi="Calibri" w:cs="Calibri"/>
          <w:i/>
        </w:rPr>
        <w:t xml:space="preserve"> </w:t>
      </w:r>
      <w:proofErr w:type="gramStart"/>
      <w:r>
        <w:rPr>
          <w:rFonts w:ascii="Calibri" w:hAnsi="Calibri" w:cs="Calibri"/>
          <w:i/>
        </w:rPr>
        <w:t>A historical reading, in view of today</w:t>
      </w:r>
      <w:r>
        <w:rPr>
          <w:rFonts w:ascii="Calibri" w:hAnsi="Calibri" w:cs="Calibri"/>
        </w:rPr>
        <w:t>, in «</w:t>
      </w:r>
      <w:r w:rsidR="000A42FE">
        <w:rPr>
          <w:rFonts w:ascii="Calibri" w:hAnsi="Calibri" w:cs="Calibri"/>
        </w:rPr>
        <w:t>Ekklesia</w:t>
      </w:r>
      <w:r>
        <w:rPr>
          <w:rFonts w:ascii="Calibri" w:hAnsi="Calibri" w:cs="Calibri"/>
        </w:rPr>
        <w:t>» 1 (2018) n. 1, pp. 39-42.</w:t>
      </w:r>
      <w:proofErr w:type="gramEnd"/>
    </w:p>
  </w:endnote>
  <w:endnote w:id="13">
    <w:p w14:paraId="41EFB683" w14:textId="2DFD0DBD" w:rsidR="000C7716" w:rsidRDefault="000C7716">
      <w:pPr>
        <w:pStyle w:val="Testonotadichiusura"/>
        <w:jc w:val="both"/>
        <w:rPr>
          <w:rFonts w:ascii="Calibri" w:hAnsi="Calibri" w:cs="Calibri"/>
        </w:rPr>
      </w:pPr>
      <w:r>
        <w:rPr>
          <w:rStyle w:val="Rimandonotadichiusura"/>
          <w:rFonts w:ascii="Calibri" w:hAnsi="Calibri" w:cs="Calibri"/>
        </w:rPr>
        <w:endnoteRef/>
      </w:r>
      <w:r>
        <w:rPr>
          <w:rFonts w:ascii="Calibri" w:hAnsi="Calibri" w:cs="Calibri"/>
        </w:rPr>
        <w:t>Pope Francis</w:t>
      </w:r>
      <w:r w:rsidR="000A42FE">
        <w:rPr>
          <w:rFonts w:ascii="Calibri" w:hAnsi="Calibri" w:cs="Calibri"/>
        </w:rPr>
        <w:t xml:space="preserve">, </w:t>
      </w:r>
      <w:r w:rsidR="000A42FE">
        <w:rPr>
          <w:rFonts w:ascii="Calibri" w:hAnsi="Calibri" w:cs="Calibri"/>
          <w:i/>
        </w:rPr>
        <w:t>Letter</w:t>
      </w:r>
      <w:r>
        <w:rPr>
          <w:rFonts w:ascii="Calibri" w:hAnsi="Calibri" w:cs="Calibri"/>
          <w:i/>
        </w:rPr>
        <w:t xml:space="preserve"> to </w:t>
      </w:r>
      <w:r w:rsidR="00702A09">
        <w:rPr>
          <w:rFonts w:ascii="Calibri" w:hAnsi="Calibri" w:cs="Calibri"/>
          <w:i/>
        </w:rPr>
        <w:t>C</w:t>
      </w:r>
      <w:r>
        <w:rPr>
          <w:rFonts w:ascii="Calibri" w:hAnsi="Calibri" w:cs="Calibri"/>
          <w:i/>
        </w:rPr>
        <w:t>ard</w:t>
      </w:r>
      <w:r w:rsidR="00702A09">
        <w:rPr>
          <w:rFonts w:ascii="Calibri" w:hAnsi="Calibri" w:cs="Calibri"/>
          <w:i/>
        </w:rPr>
        <w:t>inal</w:t>
      </w:r>
      <w:r>
        <w:rPr>
          <w:rFonts w:ascii="Calibri" w:hAnsi="Calibri" w:cs="Calibri"/>
          <w:i/>
        </w:rPr>
        <w:t xml:space="preserve"> Marc Ouellet, president of the Pontifical Commission for Latin America</w:t>
      </w:r>
      <w:r>
        <w:rPr>
          <w:rFonts w:ascii="Calibri" w:hAnsi="Calibri" w:cs="Calibri"/>
        </w:rPr>
        <w:t>, 19 March 2016.</w:t>
      </w:r>
    </w:p>
  </w:endnote>
  <w:endnote w:id="14">
    <w:p w14:paraId="50302919" w14:textId="7A6C3649" w:rsidR="000C7716" w:rsidRPr="00DA6CE7" w:rsidRDefault="000C7716">
      <w:pPr>
        <w:pStyle w:val="Testonotadichiusura"/>
        <w:jc w:val="both"/>
        <w:rPr>
          <w:rFonts w:ascii="Calibri" w:hAnsi="Calibri" w:cs="Calibri"/>
          <w:lang w:val="it-IT"/>
        </w:rPr>
      </w:pPr>
      <w:r>
        <w:rPr>
          <w:rStyle w:val="Rimandonotadichiusura"/>
          <w:rFonts w:ascii="Calibri" w:hAnsi="Calibri" w:cs="Calibri"/>
        </w:rPr>
        <w:endnoteRef/>
      </w:r>
      <w:r>
        <w:rPr>
          <w:rFonts w:ascii="Calibri" w:hAnsi="Calibri" w:cs="Calibri"/>
        </w:rPr>
        <w:t xml:space="preserve"> On the role of ecclesial movements for the reception and implementation of the Second Vatican Council cf. C. Hegge</w:t>
      </w:r>
      <w:r w:rsidR="000A42FE">
        <w:rPr>
          <w:rFonts w:ascii="Calibri" w:hAnsi="Calibri" w:cs="Calibri"/>
        </w:rPr>
        <w:t xml:space="preserve">, </w:t>
      </w:r>
      <w:r w:rsidR="000A42FE">
        <w:rPr>
          <w:rFonts w:ascii="Calibri" w:hAnsi="Calibri" w:cs="Calibri"/>
          <w:i/>
        </w:rPr>
        <w:t>Vatican</w:t>
      </w:r>
      <w:r>
        <w:rPr>
          <w:rFonts w:ascii="Calibri" w:hAnsi="Calibri" w:cs="Calibri"/>
          <w:i/>
        </w:rPr>
        <w:t xml:space="preserve"> II and ecclesial movements. </w:t>
      </w:r>
      <w:r w:rsidRPr="00DA6CE7">
        <w:rPr>
          <w:rFonts w:ascii="Calibri" w:hAnsi="Calibri" w:cs="Calibri"/>
          <w:i/>
          <w:lang w:val="it-IT"/>
        </w:rPr>
        <w:t>A charismatic reception</w:t>
      </w:r>
      <w:r w:rsidRPr="00DA6CE7">
        <w:rPr>
          <w:rFonts w:ascii="Calibri" w:hAnsi="Calibri" w:cs="Calibri"/>
          <w:lang w:val="it-IT"/>
        </w:rPr>
        <w:t xml:space="preserve">, </w:t>
      </w:r>
      <w:r>
        <w:rPr>
          <w:rFonts w:ascii="Calibri" w:hAnsi="Calibri" w:cs="Calibri"/>
          <w:lang w:val="it-IT"/>
        </w:rPr>
        <w:t>Citta Nuova</w:t>
      </w:r>
      <w:r w:rsidRPr="00DA6CE7">
        <w:rPr>
          <w:rFonts w:ascii="Calibri" w:hAnsi="Calibri" w:cs="Calibri"/>
          <w:lang w:val="it-IT"/>
        </w:rPr>
        <w:t>, Rome 2001.</w:t>
      </w:r>
    </w:p>
  </w:endnote>
  <w:endnote w:id="15">
    <w:p w14:paraId="0640E5E1" w14:textId="3848610D" w:rsidR="000C7716" w:rsidRPr="00517F08" w:rsidRDefault="000C7716">
      <w:pPr>
        <w:pStyle w:val="Testonotadichiusura"/>
        <w:jc w:val="both"/>
        <w:rPr>
          <w:rFonts w:ascii="Calibri" w:hAnsi="Calibri" w:cs="Calibri"/>
          <w:lang w:val="it-IT"/>
        </w:rPr>
      </w:pPr>
      <w:r>
        <w:rPr>
          <w:rStyle w:val="Rimandonotadichiusura"/>
          <w:rFonts w:ascii="Calibri" w:hAnsi="Calibri" w:cs="Calibri"/>
        </w:rPr>
        <w:endnoteRef/>
      </w:r>
      <w:r w:rsidRPr="00517F08">
        <w:rPr>
          <w:rFonts w:ascii="Calibri" w:hAnsi="Calibri" w:cs="Calibri"/>
          <w:lang w:val="it-IT"/>
        </w:rPr>
        <w:t xml:space="preserve"> Cf.</w:t>
      </w:r>
      <w:proofErr w:type="gramStart"/>
      <w:r w:rsidRPr="00517F08">
        <w:rPr>
          <w:rFonts w:ascii="Calibri" w:hAnsi="Calibri" w:cs="Calibri"/>
          <w:lang w:val="it-IT"/>
        </w:rPr>
        <w:t xml:space="preserve"> </w:t>
      </w:r>
      <w:r w:rsidRPr="00517F08">
        <w:rPr>
          <w:rFonts w:ascii="Calibri" w:hAnsi="Calibri" w:cs="Calibri"/>
          <w:i/>
          <w:lang w:val="it-IT"/>
        </w:rPr>
        <w:t xml:space="preserve"> </w:t>
      </w:r>
      <w:proofErr w:type="gramEnd"/>
      <w:r w:rsidRPr="00517F08">
        <w:rPr>
          <w:rFonts w:ascii="Calibri" w:hAnsi="Calibri" w:cs="Calibri"/>
          <w:i/>
          <w:lang w:val="it-IT"/>
        </w:rPr>
        <w:t>Novo millennio ineunte</w:t>
      </w:r>
      <w:r w:rsidRPr="00517F08">
        <w:rPr>
          <w:rFonts w:ascii="Calibri" w:hAnsi="Calibri" w:cs="Calibri"/>
          <w:lang w:val="it-IT"/>
        </w:rPr>
        <w:t>, 43.</w:t>
      </w:r>
    </w:p>
  </w:endnote>
  <w:endnote w:id="16">
    <w:p w14:paraId="02BF95C6" w14:textId="49C2C9D2" w:rsidR="000C7716" w:rsidRDefault="000C7716">
      <w:pPr>
        <w:pStyle w:val="Testonotadichiusura"/>
        <w:jc w:val="both"/>
        <w:rPr>
          <w:rFonts w:ascii="Calibri" w:hAnsi="Calibri" w:cs="Calibri"/>
        </w:rPr>
      </w:pPr>
      <w:r>
        <w:rPr>
          <w:rStyle w:val="Rimandonotadichiusura"/>
          <w:rFonts w:ascii="Calibri" w:hAnsi="Calibri" w:cs="Calibri"/>
        </w:rPr>
        <w:endnoteRef/>
      </w:r>
      <w:r w:rsidRPr="00505E1F">
        <w:rPr>
          <w:rFonts w:ascii="Calibri" w:hAnsi="Calibri" w:cs="Calibri"/>
        </w:rPr>
        <w:t xml:space="preserve"> </w:t>
      </w:r>
      <w:proofErr w:type="gramStart"/>
      <w:r w:rsidRPr="00505E1F">
        <w:rPr>
          <w:rFonts w:ascii="Calibri" w:hAnsi="Calibri" w:cs="Calibri"/>
        </w:rPr>
        <w:t>Cf.</w:t>
      </w:r>
      <w:proofErr w:type="gramEnd"/>
      <w:r w:rsidRPr="00505E1F">
        <w:rPr>
          <w:rFonts w:ascii="Calibri" w:hAnsi="Calibri" w:cs="Calibri"/>
        </w:rPr>
        <w:t xml:space="preserve"> </w:t>
      </w:r>
      <w:r w:rsidRPr="00505E1F">
        <w:rPr>
          <w:rFonts w:ascii="Calibri" w:hAnsi="Calibri" w:cs="Calibri"/>
          <w:i/>
        </w:rPr>
        <w:t xml:space="preserve"> </w:t>
      </w:r>
      <w:proofErr w:type="gramStart"/>
      <w:r w:rsidRPr="00505E1F">
        <w:rPr>
          <w:rFonts w:ascii="Calibri" w:hAnsi="Calibri" w:cs="Calibri"/>
          <w:i/>
        </w:rPr>
        <w:t xml:space="preserve">Evangelii </w:t>
      </w:r>
      <w:r w:rsidR="000A42FE" w:rsidRPr="00505E1F">
        <w:rPr>
          <w:rFonts w:ascii="Calibri" w:hAnsi="Calibri" w:cs="Calibri"/>
          <w:i/>
        </w:rPr>
        <w:t>gaudium,</w:t>
      </w:r>
      <w:r w:rsidRPr="00505E1F">
        <w:rPr>
          <w:rFonts w:ascii="Calibri" w:hAnsi="Calibri" w:cs="Calibri"/>
        </w:rPr>
        <w:t xml:space="preserve"> 87.</w:t>
      </w:r>
      <w:proofErr w:type="gramEnd"/>
      <w:r w:rsidRPr="00505E1F">
        <w:rPr>
          <w:rFonts w:ascii="Calibri" w:hAnsi="Calibri" w:cs="Calibri"/>
        </w:rPr>
        <w:t xml:space="preserve"> </w:t>
      </w:r>
      <w:r>
        <w:rPr>
          <w:rFonts w:ascii="Calibri" w:hAnsi="Calibri" w:cs="Calibri"/>
        </w:rPr>
        <w:t>9.1. 272.</w:t>
      </w:r>
    </w:p>
  </w:endnote>
  <w:endnote w:id="17">
    <w:p w14:paraId="672B6C8A" w14:textId="59095D0A" w:rsidR="000C7716" w:rsidRDefault="000C7716">
      <w:pPr>
        <w:pStyle w:val="Testonotadichiusura"/>
        <w:jc w:val="both"/>
        <w:rPr>
          <w:rFonts w:ascii="Calibri" w:hAnsi="Calibri" w:cs="Calibri"/>
        </w:rPr>
      </w:pPr>
      <w:r>
        <w:rPr>
          <w:rStyle w:val="Rimandonotadichiusura"/>
          <w:rFonts w:ascii="Calibri" w:hAnsi="Calibri" w:cs="Calibri"/>
        </w:rPr>
        <w:endnoteRef/>
      </w:r>
      <w:r>
        <w:rPr>
          <w:rFonts w:ascii="Calibri" w:hAnsi="Calibri" w:cs="Calibri"/>
        </w:rPr>
        <w:t xml:space="preserve"> In this flowering of charisms throughout history, Chiara Lubich saw "a Christ explained over the centuries". If Jesus is the incarnate Word of God</w:t>
      </w:r>
      <w:r w:rsidR="007F2ECA">
        <w:rPr>
          <w:rFonts w:ascii="Calibri" w:hAnsi="Calibri" w:cs="Calibri"/>
        </w:rPr>
        <w:t>,</w:t>
      </w:r>
      <w:r>
        <w:rPr>
          <w:rFonts w:ascii="Calibri" w:hAnsi="Calibri" w:cs="Calibri"/>
        </w:rPr>
        <w:t xml:space="preserve"> she said, the Church, with all these gifts, is like the incarnate Gospel. Every religious </w:t>
      </w:r>
      <w:r w:rsidR="007F2ECA">
        <w:rPr>
          <w:rFonts w:ascii="Calibri" w:hAnsi="Calibri" w:cs="Calibri"/>
        </w:rPr>
        <w:t>o</w:t>
      </w:r>
      <w:r>
        <w:rPr>
          <w:rFonts w:ascii="Calibri" w:hAnsi="Calibri" w:cs="Calibri"/>
        </w:rPr>
        <w:t xml:space="preserve">rder or </w:t>
      </w:r>
      <w:r w:rsidR="007F2ECA">
        <w:rPr>
          <w:rFonts w:ascii="Calibri" w:hAnsi="Calibri" w:cs="Calibri"/>
        </w:rPr>
        <w:t>f</w:t>
      </w:r>
      <w:r>
        <w:rPr>
          <w:rFonts w:ascii="Calibri" w:hAnsi="Calibri" w:cs="Calibri"/>
        </w:rPr>
        <w:t xml:space="preserve">amily, approved by the Church, is in fact "the embodiment of an </w:t>
      </w:r>
      <w:r w:rsidR="007F2ECA">
        <w:rPr>
          <w:rFonts w:ascii="Calibri" w:hAnsi="Calibri" w:cs="Calibri"/>
        </w:rPr>
        <w:t>‘</w:t>
      </w:r>
      <w:r>
        <w:rPr>
          <w:rFonts w:ascii="Calibri" w:hAnsi="Calibri" w:cs="Calibri"/>
        </w:rPr>
        <w:t>expression</w:t>
      </w:r>
      <w:r w:rsidR="007F2ECA">
        <w:rPr>
          <w:rFonts w:ascii="Calibri" w:hAnsi="Calibri" w:cs="Calibri"/>
        </w:rPr>
        <w:t>’</w:t>
      </w:r>
      <w:r>
        <w:rPr>
          <w:rFonts w:ascii="Calibri" w:hAnsi="Calibri" w:cs="Calibri"/>
        </w:rPr>
        <w:t xml:space="preserve"> of Jesus, of his Word, of an attitude of his, of a feature of his life, of his pain, of a part of Him", so much so that the Church is like </w:t>
      </w:r>
      <w:r w:rsidR="007F2ECA">
        <w:rPr>
          <w:rFonts w:ascii="Calibri" w:hAnsi="Calibri" w:cs="Calibri"/>
        </w:rPr>
        <w:t>“</w:t>
      </w:r>
      <w:r>
        <w:rPr>
          <w:rFonts w:ascii="Calibri" w:hAnsi="Calibri" w:cs="Calibri"/>
        </w:rPr>
        <w:t xml:space="preserve">a magnificent garden in which </w:t>
      </w:r>
      <w:r w:rsidR="002E0C24">
        <w:rPr>
          <w:rFonts w:ascii="Calibri" w:hAnsi="Calibri" w:cs="Calibri"/>
        </w:rPr>
        <w:t xml:space="preserve">have flowered </w:t>
      </w:r>
      <w:r>
        <w:rPr>
          <w:rFonts w:ascii="Calibri" w:hAnsi="Calibri" w:cs="Calibri"/>
        </w:rPr>
        <w:t xml:space="preserve">all the Words of God: Jesus, Word of God, </w:t>
      </w:r>
      <w:r w:rsidR="00E86335">
        <w:rPr>
          <w:rFonts w:ascii="Calibri" w:hAnsi="Calibri" w:cs="Calibri"/>
        </w:rPr>
        <w:t>has flowered</w:t>
      </w:r>
      <w:r>
        <w:rPr>
          <w:rFonts w:ascii="Calibri" w:hAnsi="Calibri" w:cs="Calibri"/>
        </w:rPr>
        <w:t xml:space="preserve"> in all the </w:t>
      </w:r>
      <w:r w:rsidR="00E86335">
        <w:rPr>
          <w:rFonts w:ascii="Calibri" w:hAnsi="Calibri" w:cs="Calibri"/>
        </w:rPr>
        <w:t xml:space="preserve">most </w:t>
      </w:r>
      <w:r>
        <w:rPr>
          <w:rFonts w:ascii="Calibri" w:hAnsi="Calibri" w:cs="Calibri"/>
        </w:rPr>
        <w:t>various manifestations</w:t>
      </w:r>
      <w:r w:rsidR="00E86335">
        <w:rPr>
          <w:rFonts w:ascii="Calibri" w:hAnsi="Calibri" w:cs="Calibri"/>
        </w:rPr>
        <w:t>.</w:t>
      </w:r>
      <w:r w:rsidR="007F2ECA">
        <w:rPr>
          <w:rFonts w:ascii="Calibri" w:hAnsi="Calibri" w:cs="Calibri"/>
        </w:rPr>
        <w:t>”</w:t>
      </w:r>
      <w:r>
        <w:rPr>
          <w:rFonts w:ascii="Calibri" w:hAnsi="Calibri" w:cs="Calibri"/>
        </w:rPr>
        <w:t xml:space="preserve"> </w:t>
      </w:r>
      <w:proofErr w:type="gramStart"/>
      <w:r>
        <w:rPr>
          <w:rFonts w:ascii="Calibri" w:hAnsi="Calibri" w:cs="Calibri"/>
        </w:rPr>
        <w:t>(</w:t>
      </w:r>
      <w:r w:rsidRPr="000D1FFF">
        <w:rPr>
          <w:rFonts w:ascii="Calibri" w:hAnsi="Calibri" w:cs="Calibri"/>
        </w:rPr>
        <w:t>Writing of 1950 reported in C.</w:t>
      </w:r>
      <w:r w:rsidR="000D1FFF">
        <w:rPr>
          <w:rFonts w:ascii="Calibri" w:hAnsi="Calibri" w:cs="Calibri"/>
        </w:rPr>
        <w:t xml:space="preserve"> </w:t>
      </w:r>
      <w:r w:rsidRPr="000D1FFF">
        <w:rPr>
          <w:rFonts w:ascii="Calibri" w:hAnsi="Calibri" w:cs="Calibri"/>
        </w:rPr>
        <w:t>Lubich</w:t>
      </w:r>
      <w:r w:rsidR="000A42FE" w:rsidRPr="000D1FFF">
        <w:rPr>
          <w:rFonts w:ascii="Calibri" w:hAnsi="Calibri" w:cs="Calibri"/>
        </w:rPr>
        <w:t xml:space="preserve">, </w:t>
      </w:r>
      <w:r w:rsidR="000A42FE" w:rsidRPr="000D1FFF">
        <w:rPr>
          <w:rFonts w:ascii="Calibri" w:hAnsi="Calibri" w:cs="Calibri"/>
          <w:i/>
        </w:rPr>
        <w:t>The</w:t>
      </w:r>
      <w:r w:rsidRPr="000D1FFF">
        <w:rPr>
          <w:rFonts w:ascii="Calibri" w:hAnsi="Calibri" w:cs="Calibri"/>
          <w:i/>
        </w:rPr>
        <w:t xml:space="preserve"> </w:t>
      </w:r>
      <w:r w:rsidR="000A42FE" w:rsidRPr="000D1FFF">
        <w:rPr>
          <w:rFonts w:ascii="Calibri" w:hAnsi="Calibri" w:cs="Calibri"/>
          <w:i/>
        </w:rPr>
        <w:t>Church</w:t>
      </w:r>
      <w:r w:rsidR="000A42FE" w:rsidRPr="000D1FFF">
        <w:rPr>
          <w:rFonts w:ascii="Calibri" w:hAnsi="Calibri" w:cs="Calibri"/>
        </w:rPr>
        <w:t>,</w:t>
      </w:r>
      <w:r w:rsidRPr="000D1FFF">
        <w:rPr>
          <w:rFonts w:ascii="Calibri" w:hAnsi="Calibri" w:cs="Calibri"/>
        </w:rPr>
        <w:t xml:space="preserve"> cit., p</w:t>
      </w:r>
      <w:r w:rsidRPr="00480B07">
        <w:rPr>
          <w:rFonts w:ascii="Calibri" w:hAnsi="Calibri" w:cs="Calibri"/>
        </w:rPr>
        <w:t>. 4</w:t>
      </w:r>
      <w:r w:rsidR="00E86335" w:rsidRPr="00480B07">
        <w:rPr>
          <w:rFonts w:ascii="Calibri" w:hAnsi="Calibri" w:cs="Calibri"/>
        </w:rPr>
        <w:t>9</w:t>
      </w:r>
      <w:r>
        <w:rPr>
          <w:rFonts w:ascii="Calibri" w:hAnsi="Calibri" w:cs="Calibri"/>
        </w:rPr>
        <w:t>).</w:t>
      </w:r>
      <w:proofErr w:type="gramEnd"/>
    </w:p>
  </w:endnote>
  <w:endnote w:id="18">
    <w:p w14:paraId="38A39F9E" w14:textId="17108C81" w:rsidR="000C7716" w:rsidRDefault="000C7716">
      <w:pPr>
        <w:pStyle w:val="Testonotadichiusura"/>
        <w:jc w:val="both"/>
        <w:rPr>
          <w:rFonts w:ascii="Calibri" w:hAnsi="Calibri" w:cs="Calibri"/>
        </w:rPr>
      </w:pPr>
      <w:r>
        <w:rPr>
          <w:rStyle w:val="Rimandonotadichiusura"/>
          <w:rFonts w:ascii="Calibri" w:hAnsi="Calibri" w:cs="Calibri"/>
        </w:rPr>
        <w:endnoteRef/>
      </w:r>
      <w:r>
        <w:rPr>
          <w:rFonts w:ascii="Calibri" w:hAnsi="Calibri" w:cs="Calibri"/>
        </w:rPr>
        <w:t xml:space="preserve"> C. Lubich, </w:t>
      </w:r>
      <w:r>
        <w:rPr>
          <w:rFonts w:ascii="Calibri" w:hAnsi="Calibri" w:cs="Calibri"/>
          <w:i/>
        </w:rPr>
        <w:t xml:space="preserve"> The Holy Spirit and the charisms</w:t>
      </w:r>
      <w:r>
        <w:rPr>
          <w:rFonts w:ascii="Calibri" w:hAnsi="Calibri" w:cs="Calibri"/>
        </w:rPr>
        <w:t xml:space="preserve">, in </w:t>
      </w:r>
      <w:r>
        <w:rPr>
          <w:rFonts w:ascii="Calibri" w:hAnsi="Calibri" w:cs="Calibri"/>
          <w:color w:val="000000" w:themeColor="text1"/>
        </w:rPr>
        <w:t xml:space="preserve"> "New Humanity" 6 (1984) n. 32, pp. 3-4; reported in id., </w:t>
      </w:r>
      <w:r>
        <w:rPr>
          <w:rFonts w:ascii="Calibri" w:hAnsi="Calibri" w:cs="Calibri"/>
          <w:i/>
          <w:color w:val="000000" w:themeColor="text1"/>
        </w:rPr>
        <w:t xml:space="preserve"> The </w:t>
      </w:r>
      <w:r w:rsidR="00E86335">
        <w:rPr>
          <w:rFonts w:ascii="Calibri" w:hAnsi="Calibri" w:cs="Calibri"/>
          <w:i/>
          <w:color w:val="000000" w:themeColor="text1"/>
        </w:rPr>
        <w:t>C</w:t>
      </w:r>
      <w:r>
        <w:rPr>
          <w:rFonts w:ascii="Calibri" w:hAnsi="Calibri" w:cs="Calibri"/>
          <w:i/>
          <w:color w:val="000000" w:themeColor="text1"/>
        </w:rPr>
        <w:t>hurch</w:t>
      </w:r>
      <w:r>
        <w:rPr>
          <w:rFonts w:ascii="Calibri" w:hAnsi="Calibri" w:cs="Calibri"/>
          <w:color w:val="000000" w:themeColor="text1"/>
        </w:rPr>
        <w:t xml:space="preserve"> , B. Leahy - H. Blaumeiser (ed.), Città Nuova, Rome 2018, p</w:t>
      </w:r>
      <w:r w:rsidR="007630ED">
        <w:rPr>
          <w:rFonts w:ascii="Calibri" w:hAnsi="Calibri" w:cs="Calibri"/>
          <w:color w:val="000000" w:themeColor="text1"/>
        </w:rPr>
        <w:t>p</w:t>
      </w:r>
      <w:r>
        <w:rPr>
          <w:rFonts w:ascii="Calibri" w:hAnsi="Calibri" w:cs="Calibri"/>
          <w:color w:val="000000" w:themeColor="text1"/>
        </w:rPr>
        <w:t xml:space="preserve">. </w:t>
      </w:r>
      <w:r w:rsidR="007630ED">
        <w:rPr>
          <w:rFonts w:ascii="Calibri" w:hAnsi="Calibri" w:cs="Calibri"/>
          <w:color w:val="000000" w:themeColor="text1"/>
        </w:rPr>
        <w:t>129-</w:t>
      </w:r>
      <w:r>
        <w:rPr>
          <w:rFonts w:ascii="Calibri" w:hAnsi="Calibri" w:cs="Calibri"/>
          <w:color w:val="000000" w:themeColor="text1"/>
        </w:rPr>
        <w:t>1</w:t>
      </w:r>
      <w:r w:rsidR="007630ED">
        <w:rPr>
          <w:rFonts w:ascii="Calibri" w:hAnsi="Calibri" w:cs="Calibri"/>
          <w:color w:val="000000" w:themeColor="text1"/>
        </w:rPr>
        <w:t>30</w:t>
      </w:r>
      <w:r>
        <w:rPr>
          <w:rFonts w:ascii="Calibri" w:hAnsi="Calibri" w:cs="Calibri"/>
          <w:color w:val="000000" w:themeColor="text1"/>
        </w:rPr>
        <w:t xml:space="preserve">. The author continues, briefly characterizing the diversity of tasks: "The charism of the hierarchy, which the Holy Spirit gives </w:t>
      </w:r>
      <w:r w:rsidR="007630ED">
        <w:rPr>
          <w:rFonts w:ascii="Calibri" w:hAnsi="Calibri" w:cs="Calibri"/>
          <w:color w:val="000000" w:themeColor="text1"/>
        </w:rPr>
        <w:t>in an orderly way</w:t>
      </w:r>
      <w:r>
        <w:rPr>
          <w:rFonts w:ascii="Calibri" w:hAnsi="Calibri" w:cs="Calibri"/>
          <w:color w:val="000000" w:themeColor="text1"/>
        </w:rPr>
        <w:t xml:space="preserve"> through apostolic succession, serve more to guide, instruct, sanctify the Church. The</w:t>
      </w:r>
      <w:r w:rsidR="007630ED">
        <w:rPr>
          <w:rFonts w:ascii="Calibri" w:hAnsi="Calibri" w:cs="Calibri"/>
          <w:color w:val="000000" w:themeColor="text1"/>
        </w:rPr>
        <w:t xml:space="preserve"> charisms</w:t>
      </w:r>
      <w:r>
        <w:rPr>
          <w:rFonts w:ascii="Calibri" w:hAnsi="Calibri" w:cs="Calibri"/>
          <w:color w:val="000000" w:themeColor="text1"/>
        </w:rPr>
        <w:t xml:space="preserve"> of the prophets</w:t>
      </w:r>
      <w:r w:rsidR="007630ED">
        <w:rPr>
          <w:rFonts w:ascii="Calibri" w:hAnsi="Calibri" w:cs="Calibri"/>
          <w:color w:val="000000" w:themeColor="text1"/>
        </w:rPr>
        <w:t xml:space="preserve"> are also bestowed by</w:t>
      </w:r>
      <w:r>
        <w:rPr>
          <w:rFonts w:ascii="Calibri" w:hAnsi="Calibri" w:cs="Calibri"/>
          <w:color w:val="000000" w:themeColor="text1"/>
        </w:rPr>
        <w:t xml:space="preserve"> the Holy Spirit, who blows where he w</w:t>
      </w:r>
      <w:r w:rsidR="007630ED">
        <w:rPr>
          <w:rFonts w:ascii="Calibri" w:hAnsi="Calibri" w:cs="Calibri"/>
          <w:color w:val="000000" w:themeColor="text1"/>
        </w:rPr>
        <w:t>ills</w:t>
      </w:r>
      <w:r w:rsidR="000A42FE">
        <w:rPr>
          <w:rFonts w:ascii="Calibri" w:hAnsi="Calibri" w:cs="Calibri"/>
          <w:color w:val="000000" w:themeColor="text1"/>
        </w:rPr>
        <w:t>, and</w:t>
      </w:r>
      <w:r>
        <w:rPr>
          <w:rFonts w:ascii="Calibri" w:hAnsi="Calibri" w:cs="Calibri"/>
          <w:color w:val="000000" w:themeColor="text1"/>
        </w:rPr>
        <w:t xml:space="preserve"> when it seems useful</w:t>
      </w:r>
      <w:r w:rsidR="007630ED">
        <w:rPr>
          <w:rFonts w:ascii="Calibri" w:hAnsi="Calibri" w:cs="Calibri"/>
          <w:color w:val="000000" w:themeColor="text1"/>
        </w:rPr>
        <w:t xml:space="preserve"> to him</w:t>
      </w:r>
      <w:r>
        <w:rPr>
          <w:rFonts w:ascii="Calibri" w:hAnsi="Calibri" w:cs="Calibri"/>
          <w:color w:val="000000" w:themeColor="text1"/>
        </w:rPr>
        <w:t xml:space="preserve">, with divine loving fantasy, </w:t>
      </w:r>
      <w:r w:rsidR="007630ED">
        <w:rPr>
          <w:rFonts w:ascii="Calibri" w:hAnsi="Calibri" w:cs="Calibri"/>
          <w:color w:val="000000" w:themeColor="text1"/>
        </w:rPr>
        <w:t>he pours them out in order</w:t>
      </w:r>
      <w:r>
        <w:rPr>
          <w:rFonts w:ascii="Calibri" w:hAnsi="Calibri" w:cs="Calibri"/>
          <w:color w:val="000000" w:themeColor="text1"/>
        </w:rPr>
        <w:t xml:space="preserve"> to renew, embellish</w:t>
      </w:r>
      <w:r w:rsidR="007630ED">
        <w:rPr>
          <w:rFonts w:ascii="Calibri" w:hAnsi="Calibri" w:cs="Calibri"/>
          <w:color w:val="000000" w:themeColor="text1"/>
        </w:rPr>
        <w:t xml:space="preserve"> and fortify the Church</w:t>
      </w:r>
      <w:r>
        <w:rPr>
          <w:rFonts w:ascii="Calibri" w:hAnsi="Calibri" w:cs="Calibri"/>
          <w:color w:val="000000" w:themeColor="text1"/>
        </w:rPr>
        <w:t xml:space="preserve"> as the Bride of Christ».</w:t>
      </w:r>
    </w:p>
  </w:endnote>
  <w:endnote w:id="19">
    <w:p w14:paraId="782F40A5" w14:textId="23AFDF92" w:rsidR="000C7716" w:rsidRDefault="000C7716">
      <w:pPr>
        <w:pStyle w:val="Testonotadichiusura"/>
        <w:jc w:val="both"/>
        <w:rPr>
          <w:rFonts w:ascii="Calibri" w:hAnsi="Calibri" w:cs="Calibri"/>
        </w:rPr>
      </w:pPr>
      <w:r>
        <w:rPr>
          <w:rStyle w:val="Rimandonotadichiusura"/>
          <w:rFonts w:ascii="Calibri" w:hAnsi="Calibri" w:cs="Calibri"/>
        </w:rPr>
        <w:endnoteRef/>
      </w:r>
      <w:r>
        <w:rPr>
          <w:rFonts w:ascii="Calibri" w:hAnsi="Calibri" w:cs="Calibri"/>
        </w:rPr>
        <w:t xml:space="preserve"> Cf. Pope Francis </w:t>
      </w:r>
      <w:r w:rsidR="000A42FE">
        <w:rPr>
          <w:rFonts w:ascii="Calibri" w:hAnsi="Calibri" w:cs="Calibri"/>
        </w:rPr>
        <w:t xml:space="preserve">in </w:t>
      </w:r>
      <w:r w:rsidR="000A42FE">
        <w:rPr>
          <w:rFonts w:ascii="Calibri" w:hAnsi="Calibri" w:cs="Calibri"/>
          <w:i/>
        </w:rPr>
        <w:t xml:space="preserve">Evangelii </w:t>
      </w:r>
      <w:r w:rsidR="000A42FE">
        <w:rPr>
          <w:rFonts w:ascii="Calibri" w:hAnsi="Calibri" w:cs="Calibri"/>
        </w:rPr>
        <w:t>gaudium</w:t>
      </w:r>
      <w:r>
        <w:rPr>
          <w:rFonts w:ascii="Calibri" w:hAnsi="Calibri" w:cs="Calibri"/>
        </w:rPr>
        <w:t>, 29</w:t>
      </w:r>
      <w:r w:rsidR="007630ED">
        <w:rPr>
          <w:rFonts w:ascii="Calibri" w:hAnsi="Calibri" w:cs="Calibri"/>
        </w:rPr>
        <w:t>,</w:t>
      </w:r>
      <w:r>
        <w:rPr>
          <w:rFonts w:ascii="Calibri" w:hAnsi="Calibri" w:cs="Calibri"/>
        </w:rPr>
        <w:t xml:space="preserve"> </w:t>
      </w:r>
      <w:proofErr w:type="gramStart"/>
      <w:r>
        <w:rPr>
          <w:rFonts w:ascii="Calibri" w:hAnsi="Calibri" w:cs="Calibri"/>
        </w:rPr>
        <w:t>105</w:t>
      </w:r>
      <w:proofErr w:type="gramEnd"/>
      <w:r>
        <w:rPr>
          <w:rFonts w:ascii="Calibri" w:hAnsi="Calibri" w:cs="Calibri"/>
        </w:rPr>
        <w:t>.</w:t>
      </w:r>
    </w:p>
  </w:endnote>
  <w:endnote w:id="20">
    <w:p w14:paraId="073DFC95" w14:textId="0959A42B" w:rsidR="000C7716" w:rsidRDefault="000C7716">
      <w:pPr>
        <w:pStyle w:val="Testonotadichiusura"/>
        <w:jc w:val="both"/>
        <w:rPr>
          <w:rFonts w:ascii="Calibri" w:hAnsi="Calibri" w:cs="Calibri"/>
        </w:rPr>
      </w:pPr>
      <w:r>
        <w:rPr>
          <w:rStyle w:val="Rimandonotadichiusura"/>
          <w:rFonts w:ascii="Calibri" w:hAnsi="Calibri" w:cs="Calibri"/>
        </w:rPr>
        <w:endnoteRef/>
      </w:r>
      <w:r>
        <w:rPr>
          <w:rFonts w:ascii="Calibri" w:hAnsi="Calibri" w:cs="Calibri"/>
        </w:rPr>
        <w:t xml:space="preserve"> This was the providential experience with the archbishop of Trent who patiently accompanied the difficult years of the birth of the Focolare Movement. Cf. L. Abignente</w:t>
      </w:r>
      <w:r w:rsidR="000A42FE">
        <w:rPr>
          <w:rFonts w:ascii="Calibri" w:hAnsi="Calibri" w:cs="Calibri"/>
        </w:rPr>
        <w:t xml:space="preserve">, </w:t>
      </w:r>
      <w:r w:rsidR="000A42FE">
        <w:rPr>
          <w:rFonts w:ascii="Calibri" w:hAnsi="Calibri" w:cs="Calibri"/>
          <w:i/>
          <w:iCs/>
        </w:rPr>
        <w:t>“</w:t>
      </w:r>
      <w:r>
        <w:rPr>
          <w:rFonts w:ascii="Calibri" w:hAnsi="Calibri" w:cs="Calibri"/>
          <w:i/>
          <w:iCs/>
        </w:rPr>
        <w:t xml:space="preserve">Here is the finger of God". Carlo de Ferrari and Chiara Lubich: the discernment of a </w:t>
      </w:r>
      <w:r w:rsidR="000A42FE">
        <w:rPr>
          <w:rFonts w:ascii="Calibri" w:hAnsi="Calibri" w:cs="Calibri"/>
          <w:i/>
          <w:iCs/>
        </w:rPr>
        <w:t>charism</w:t>
      </w:r>
      <w:r w:rsidR="000A42FE">
        <w:rPr>
          <w:rFonts w:ascii="Calibri" w:hAnsi="Calibri" w:cs="Calibri"/>
        </w:rPr>
        <w:t>, Citta</w:t>
      </w:r>
      <w:r w:rsidR="007630ED">
        <w:rPr>
          <w:rFonts w:ascii="Calibri" w:hAnsi="Calibri" w:cs="Calibri"/>
        </w:rPr>
        <w:t xml:space="preserve"> Nuova</w:t>
      </w:r>
      <w:r>
        <w:rPr>
          <w:rFonts w:ascii="Calibri" w:hAnsi="Calibri" w:cs="Calibri"/>
        </w:rPr>
        <w:t xml:space="preserve">, Rome 2017; B. Callebaut, </w:t>
      </w:r>
      <w:r>
        <w:rPr>
          <w:rFonts w:ascii="Calibri" w:hAnsi="Calibri" w:cs="Calibri"/>
          <w:i/>
          <w:iCs/>
        </w:rPr>
        <w:t xml:space="preserve"> The birth of the Focolare Movement. </w:t>
      </w:r>
      <w:proofErr w:type="gramStart"/>
      <w:r>
        <w:rPr>
          <w:rFonts w:ascii="Calibri" w:hAnsi="Calibri" w:cs="Calibri"/>
          <w:i/>
          <w:iCs/>
        </w:rPr>
        <w:t>History and sociology of a charism (1943-1965)</w:t>
      </w:r>
      <w:r>
        <w:rPr>
          <w:rFonts w:ascii="Calibri" w:hAnsi="Calibri" w:cs="Calibri"/>
        </w:rPr>
        <w:t xml:space="preserve">, </w:t>
      </w:r>
      <w:r w:rsidR="007630ED">
        <w:rPr>
          <w:rFonts w:ascii="Calibri" w:hAnsi="Calibri" w:cs="Calibri"/>
        </w:rPr>
        <w:t>Città Nuova</w:t>
      </w:r>
      <w:r>
        <w:rPr>
          <w:rFonts w:ascii="Calibri" w:hAnsi="Calibri" w:cs="Calibri"/>
        </w:rPr>
        <w:t>, Rome 2017.</w:t>
      </w:r>
      <w:proofErr w:type="gramEnd"/>
      <w:r>
        <w:rPr>
          <w:rFonts w:ascii="Calibri" w:hAnsi="Calibri" w:cs="Calibri"/>
        </w:rPr>
        <w:t xml:space="preserve"> A particularly significant case of accompaniment by the ecclesial authority is also that which saved the </w:t>
      </w:r>
      <w:r>
        <w:rPr>
          <w:rFonts w:ascii="Calibri" w:hAnsi="Calibri" w:cs="Calibri"/>
          <w:i/>
        </w:rPr>
        <w:t xml:space="preserve">Regnum Christi </w:t>
      </w:r>
      <w:r w:rsidR="007630ED">
        <w:rPr>
          <w:rFonts w:ascii="Calibri" w:hAnsi="Calibri" w:cs="Calibri"/>
        </w:rPr>
        <w:t xml:space="preserve">Movement </w:t>
      </w:r>
      <w:r>
        <w:rPr>
          <w:rFonts w:ascii="Calibri" w:hAnsi="Calibri" w:cs="Calibri"/>
        </w:rPr>
        <w:t xml:space="preserve">from the </w:t>
      </w:r>
      <w:r w:rsidR="007630ED">
        <w:rPr>
          <w:rFonts w:ascii="Calibri" w:hAnsi="Calibri" w:cs="Calibri"/>
        </w:rPr>
        <w:t>“</w:t>
      </w:r>
      <w:r>
        <w:rPr>
          <w:rFonts w:ascii="Calibri" w:hAnsi="Calibri" w:cs="Calibri"/>
        </w:rPr>
        <w:t>storms</w:t>
      </w:r>
      <w:r w:rsidR="007630ED">
        <w:rPr>
          <w:rFonts w:ascii="Calibri" w:hAnsi="Calibri" w:cs="Calibri"/>
        </w:rPr>
        <w:t>”</w:t>
      </w:r>
      <w:r>
        <w:rPr>
          <w:rFonts w:ascii="Calibri" w:hAnsi="Calibri" w:cs="Calibri"/>
        </w:rPr>
        <w:t xml:space="preserve"> related to the sad events of </w:t>
      </w:r>
      <w:r w:rsidR="007630ED">
        <w:rPr>
          <w:rFonts w:ascii="Calibri" w:hAnsi="Calibri" w:cs="Calibri"/>
        </w:rPr>
        <w:t>its</w:t>
      </w:r>
      <w:r>
        <w:rPr>
          <w:rFonts w:ascii="Calibri" w:hAnsi="Calibri" w:cs="Calibri"/>
        </w:rPr>
        <w:t xml:space="preserve"> initiator Marcial Maciel Degollado.  </w:t>
      </w:r>
    </w:p>
  </w:endnote>
  <w:endnote w:id="21">
    <w:p w14:paraId="700F9A0C" w14:textId="7C0FE055" w:rsidR="000C7716" w:rsidRDefault="000C7716">
      <w:pPr>
        <w:pStyle w:val="Testonotadichiusura"/>
        <w:jc w:val="both"/>
        <w:rPr>
          <w:rFonts w:ascii="Calibri" w:hAnsi="Calibri" w:cs="Calibri"/>
        </w:rPr>
      </w:pPr>
      <w:r>
        <w:rPr>
          <w:rStyle w:val="Rimandonotadichiusura"/>
          <w:rFonts w:ascii="Calibri" w:hAnsi="Calibri" w:cs="Calibri"/>
        </w:rPr>
        <w:endnoteRef/>
      </w:r>
      <w:r>
        <w:rPr>
          <w:rFonts w:ascii="Calibri" w:hAnsi="Calibri" w:cs="Calibri"/>
        </w:rPr>
        <w:t xml:space="preserve"> Following the 1998 Pentecost, not a few dioceses organized </w:t>
      </w:r>
      <w:r w:rsidR="007630ED">
        <w:rPr>
          <w:rFonts w:ascii="Calibri" w:hAnsi="Calibri" w:cs="Calibri"/>
        </w:rPr>
        <w:t xml:space="preserve">day meetings for the </w:t>
      </w:r>
      <w:r>
        <w:rPr>
          <w:rFonts w:ascii="Calibri" w:hAnsi="Calibri" w:cs="Calibri"/>
        </w:rPr>
        <w:t>Movements, following the example of what had been held in St. Peter's Square.</w:t>
      </w:r>
    </w:p>
  </w:endnote>
  <w:endnote w:id="22">
    <w:p w14:paraId="3A302711" w14:textId="77777777" w:rsidR="000C7716" w:rsidRDefault="000C7716">
      <w:pPr>
        <w:pStyle w:val="Testonotadichiusura"/>
        <w:jc w:val="both"/>
        <w:rPr>
          <w:rFonts w:ascii="Calibri" w:hAnsi="Calibri" w:cs="Calibri"/>
        </w:rPr>
      </w:pPr>
      <w:r>
        <w:rPr>
          <w:rStyle w:val="Rimandonotadichiusura"/>
          <w:rFonts w:ascii="Calibri" w:hAnsi="Calibri" w:cs="Calibri"/>
        </w:rPr>
        <w:endnoteRef/>
      </w:r>
      <w:r>
        <w:rPr>
          <w:rFonts w:ascii="Calibri" w:hAnsi="Calibri" w:cs="Calibri"/>
        </w:rPr>
        <w:t xml:space="preserve"> In this regard, among the many examples, I remember the story of a priest who was appointed by his bishop for university pastoral work in a large city with several universities and tens of thousands of students. Instead of trying to channel everything towards the university pastoral care of the diocese, he began to work in a network with what the Jesuits, Dominicans, Franciscans, Opus Dei, etc. were already doing in the same city. This path was not immediately easy but it brought great fruit.</w:t>
      </w:r>
    </w:p>
  </w:endnote>
  <w:endnote w:id="23">
    <w:p w14:paraId="645786F9" w14:textId="06D3E47A" w:rsidR="000C7716" w:rsidRDefault="000C7716">
      <w:pPr>
        <w:pStyle w:val="Testonotadichiusura"/>
        <w:jc w:val="both"/>
        <w:rPr>
          <w:rFonts w:ascii="Calibri" w:hAnsi="Calibri" w:cs="Calibri"/>
        </w:rPr>
      </w:pPr>
      <w:r>
        <w:rPr>
          <w:rStyle w:val="Rimandonotadichiusura"/>
          <w:rFonts w:ascii="Calibri" w:hAnsi="Calibri" w:cs="Calibri"/>
        </w:rPr>
        <w:endnoteRef/>
      </w:r>
      <w:r>
        <w:rPr>
          <w:rFonts w:ascii="Calibri" w:hAnsi="Calibri" w:cs="Calibri"/>
        </w:rPr>
        <w:t xml:space="preserve"> P. Coda</w:t>
      </w:r>
      <w:r w:rsidR="000A42FE">
        <w:rPr>
          <w:rFonts w:ascii="Calibri" w:hAnsi="Calibri" w:cs="Calibri"/>
        </w:rPr>
        <w:t xml:space="preserve">, </w:t>
      </w:r>
      <w:r w:rsidR="000A42FE">
        <w:rPr>
          <w:rFonts w:ascii="Calibri" w:hAnsi="Calibri" w:cs="Calibri"/>
          <w:i/>
        </w:rPr>
        <w:t>Gifts</w:t>
      </w:r>
      <w:r>
        <w:rPr>
          <w:rFonts w:ascii="Calibri" w:hAnsi="Calibri" w:cs="Calibri"/>
          <w:i/>
        </w:rPr>
        <w:t xml:space="preserve"> for a single mission</w:t>
      </w:r>
      <w:r>
        <w:rPr>
          <w:rFonts w:ascii="Calibri" w:hAnsi="Calibri" w:cs="Calibri"/>
        </w:rPr>
        <w:t>, in "Osservatore Romano", 28 July 2016. The text continues: "The hope, therefore, is that the theological principles clearly defined by the</w:t>
      </w:r>
      <w:r>
        <w:rPr>
          <w:rFonts w:ascii="Calibri" w:hAnsi="Calibri" w:cs="Calibri"/>
          <w:i/>
        </w:rPr>
        <w:t xml:space="preserve"> Iuvenescit ecclesia </w:t>
      </w:r>
      <w:r>
        <w:rPr>
          <w:rFonts w:ascii="Calibri" w:hAnsi="Calibri" w:cs="Calibri"/>
        </w:rPr>
        <w:t>encourage, with prudence, wisdom and decision, a process of synodal renewal of the life and mission of the Church at the universal level and at the local level</w:t>
      </w:r>
      <w:r w:rsidR="007630ED">
        <w:rPr>
          <w:rFonts w:ascii="Calibri" w:hAnsi="Calibri" w:cs="Calibri"/>
        </w:rPr>
        <w:t>.</w:t>
      </w:r>
      <w:r>
        <w:rPr>
          <w:rFonts w:ascii="Calibri" w:hAnsi="Calibri" w:cs="Calibri"/>
        </w:rPr>
        <w:t>"</w:t>
      </w:r>
    </w:p>
  </w:endnote>
  <w:endnote w:id="24">
    <w:p w14:paraId="31883582" w14:textId="69B49E72" w:rsidR="000C7716" w:rsidRDefault="000C7716">
      <w:pPr>
        <w:pStyle w:val="Testonotadichiusura"/>
        <w:jc w:val="both"/>
        <w:rPr>
          <w:rFonts w:ascii="Calibri" w:hAnsi="Calibri" w:cs="Calibri"/>
        </w:rPr>
      </w:pPr>
      <w:r>
        <w:rPr>
          <w:rStyle w:val="Rimandonotadichiusura"/>
          <w:rFonts w:ascii="Calibri" w:hAnsi="Calibri" w:cs="Calibri"/>
        </w:rPr>
        <w:endnoteRef/>
      </w:r>
      <w:r>
        <w:rPr>
          <w:rFonts w:ascii="Calibri" w:hAnsi="Calibri" w:cs="Calibri"/>
        </w:rPr>
        <w:t xml:space="preserve"> Cf. in addition to the</w:t>
      </w:r>
      <w:r>
        <w:rPr>
          <w:rFonts w:ascii="Calibri" w:hAnsi="Calibri" w:cs="Calibri"/>
          <w:i/>
        </w:rPr>
        <w:t xml:space="preserve"> Gaudete </w:t>
      </w:r>
      <w:proofErr w:type="gramStart"/>
      <w:r>
        <w:rPr>
          <w:rFonts w:ascii="Calibri" w:hAnsi="Calibri" w:cs="Calibri"/>
          <w:i/>
        </w:rPr>
        <w:t>et</w:t>
      </w:r>
      <w:proofErr w:type="gramEnd"/>
      <w:r>
        <w:rPr>
          <w:rFonts w:ascii="Calibri" w:hAnsi="Calibri" w:cs="Calibri"/>
          <w:i/>
        </w:rPr>
        <w:t xml:space="preserve"> Exsultate</w:t>
      </w:r>
      <w:r>
        <w:rPr>
          <w:rFonts w:ascii="Calibri" w:hAnsi="Calibri" w:cs="Calibri"/>
        </w:rPr>
        <w:t xml:space="preserve">, in particular the aforementioned </w:t>
      </w:r>
      <w:r>
        <w:rPr>
          <w:rFonts w:ascii="Calibri" w:hAnsi="Calibri" w:cs="Calibri"/>
          <w:i/>
        </w:rPr>
        <w:t xml:space="preserve">Letter to </w:t>
      </w:r>
      <w:r w:rsidR="007630ED">
        <w:rPr>
          <w:rFonts w:ascii="Calibri" w:hAnsi="Calibri" w:cs="Calibri"/>
          <w:i/>
        </w:rPr>
        <w:t>C</w:t>
      </w:r>
      <w:r>
        <w:rPr>
          <w:rFonts w:ascii="Calibri" w:hAnsi="Calibri" w:cs="Calibri"/>
          <w:i/>
        </w:rPr>
        <w:t>ard</w:t>
      </w:r>
      <w:r w:rsidR="007630ED">
        <w:rPr>
          <w:rFonts w:ascii="Calibri" w:hAnsi="Calibri" w:cs="Calibri"/>
          <w:i/>
        </w:rPr>
        <w:t>inal</w:t>
      </w:r>
      <w:r>
        <w:rPr>
          <w:rFonts w:ascii="Calibri" w:hAnsi="Calibri" w:cs="Calibri"/>
          <w:i/>
        </w:rPr>
        <w:t xml:space="preserve"> Marc Ouellet, </w:t>
      </w:r>
      <w:r>
        <w:rPr>
          <w:rFonts w:ascii="Calibri" w:hAnsi="Calibri" w:cs="Calibri"/>
        </w:rPr>
        <w:t>19 March 2016.</w:t>
      </w:r>
    </w:p>
  </w:endnote>
  <w:endnote w:id="25">
    <w:p w14:paraId="51799384" w14:textId="2A75056E" w:rsidR="000C7716" w:rsidRDefault="000C7716">
      <w:pPr>
        <w:pStyle w:val="Testonotadichiusura"/>
        <w:jc w:val="both"/>
        <w:rPr>
          <w:rFonts w:ascii="Calibri" w:hAnsi="Calibri" w:cs="Calibri"/>
        </w:rPr>
      </w:pPr>
      <w:r>
        <w:rPr>
          <w:rStyle w:val="Rimandonotadichiusura"/>
          <w:rFonts w:ascii="Calibri" w:hAnsi="Calibri" w:cs="Calibri"/>
        </w:rPr>
        <w:endnoteRef/>
      </w:r>
      <w:r>
        <w:rPr>
          <w:rFonts w:ascii="Calibri" w:hAnsi="Calibri" w:cs="Calibri"/>
        </w:rPr>
        <w:t xml:space="preserve"> </w:t>
      </w:r>
      <w:proofErr w:type="gramStart"/>
      <w:r>
        <w:rPr>
          <w:rFonts w:ascii="Calibri" w:hAnsi="Calibri" w:cs="Calibri"/>
        </w:rPr>
        <w:t>Cf.</w:t>
      </w:r>
      <w:proofErr w:type="gramEnd"/>
      <w:r>
        <w:rPr>
          <w:rFonts w:ascii="Calibri" w:hAnsi="Calibri" w:cs="Calibri"/>
        </w:rPr>
        <w:t xml:space="preserve"> </w:t>
      </w:r>
      <w:r>
        <w:rPr>
          <w:rFonts w:ascii="Calibri" w:hAnsi="Calibri" w:cs="Calibri"/>
          <w:i/>
        </w:rPr>
        <w:t xml:space="preserve"> </w:t>
      </w:r>
      <w:proofErr w:type="gramStart"/>
      <w:r>
        <w:rPr>
          <w:rFonts w:ascii="Calibri" w:hAnsi="Calibri" w:cs="Calibri"/>
          <w:i/>
        </w:rPr>
        <w:t>Letter to Diognet</w:t>
      </w:r>
      <w:r w:rsidR="007630ED">
        <w:rPr>
          <w:rFonts w:ascii="Calibri" w:hAnsi="Calibri" w:cs="Calibri"/>
          <w:i/>
        </w:rPr>
        <w:t>us</w:t>
      </w:r>
      <w:r>
        <w:rPr>
          <w:rFonts w:ascii="Calibri" w:hAnsi="Calibri" w:cs="Calibri"/>
        </w:rPr>
        <w:t>, 6, 1.</w:t>
      </w:r>
      <w:proofErr w:type="gramEnd"/>
    </w:p>
  </w:endnote>
  <w:endnote w:id="26">
    <w:p w14:paraId="401D203F" w14:textId="5753E8E8" w:rsidR="000C7716" w:rsidRDefault="000C7716">
      <w:pPr>
        <w:pStyle w:val="Testonotadichiusura"/>
        <w:jc w:val="both"/>
        <w:rPr>
          <w:rFonts w:ascii="Calibri" w:hAnsi="Calibri" w:cs="Calibri"/>
        </w:rPr>
      </w:pPr>
      <w:r>
        <w:rPr>
          <w:rStyle w:val="Rimandonotadichiusura"/>
          <w:rFonts w:ascii="Calibri" w:hAnsi="Calibri" w:cs="Calibri"/>
        </w:rPr>
        <w:endnoteRef/>
      </w:r>
      <w:r>
        <w:rPr>
          <w:rFonts w:ascii="Calibri" w:hAnsi="Calibri" w:cs="Calibri"/>
        </w:rPr>
        <w:t xml:space="preserve"> Similarly, Pope Francis expressed himself at the Easter Vigil of this year 2019: "God asks us to </w:t>
      </w:r>
      <w:r w:rsidR="008E4F67">
        <w:rPr>
          <w:rFonts w:ascii="Calibri" w:hAnsi="Calibri" w:cs="Calibri"/>
        </w:rPr>
        <w:t>view</w:t>
      </w:r>
      <w:r>
        <w:rPr>
          <w:rFonts w:ascii="Calibri" w:hAnsi="Calibri" w:cs="Calibri"/>
        </w:rPr>
        <w:t xml:space="preserve"> life as </w:t>
      </w:r>
      <w:r w:rsidR="008E4F67">
        <w:rPr>
          <w:rFonts w:ascii="Calibri" w:hAnsi="Calibri" w:cs="Calibri"/>
        </w:rPr>
        <w:t>h</w:t>
      </w:r>
      <w:r>
        <w:rPr>
          <w:rFonts w:ascii="Calibri" w:hAnsi="Calibri" w:cs="Calibri"/>
        </w:rPr>
        <w:t xml:space="preserve">e </w:t>
      </w:r>
      <w:r w:rsidR="008E4F67">
        <w:rPr>
          <w:rFonts w:ascii="Calibri" w:hAnsi="Calibri" w:cs="Calibri"/>
        </w:rPr>
        <w:t>views</w:t>
      </w:r>
      <w:r>
        <w:rPr>
          <w:rFonts w:ascii="Calibri" w:hAnsi="Calibri" w:cs="Calibri"/>
        </w:rPr>
        <w:t xml:space="preserve"> it, </w:t>
      </w:r>
      <w:r w:rsidR="008E4F67">
        <w:rPr>
          <w:rFonts w:ascii="Calibri" w:hAnsi="Calibri" w:cs="Calibri"/>
        </w:rPr>
        <w:t xml:space="preserve">for </w:t>
      </w:r>
      <w:r>
        <w:rPr>
          <w:rFonts w:ascii="Calibri" w:hAnsi="Calibri" w:cs="Calibri"/>
        </w:rPr>
        <w:t xml:space="preserve">in each of us </w:t>
      </w:r>
      <w:r w:rsidR="008E4F67">
        <w:rPr>
          <w:rFonts w:ascii="Calibri" w:hAnsi="Calibri" w:cs="Calibri"/>
        </w:rPr>
        <w:t xml:space="preserve">he never ceases to see </w:t>
      </w:r>
      <w:r>
        <w:rPr>
          <w:rFonts w:ascii="Calibri" w:hAnsi="Calibri" w:cs="Calibri"/>
        </w:rPr>
        <w:t xml:space="preserve">an irrepressible </w:t>
      </w:r>
      <w:r w:rsidR="008E4F67">
        <w:rPr>
          <w:rFonts w:ascii="Calibri" w:hAnsi="Calibri" w:cs="Calibri"/>
        </w:rPr>
        <w:t>kernel</w:t>
      </w:r>
      <w:r>
        <w:rPr>
          <w:rFonts w:ascii="Calibri" w:hAnsi="Calibri" w:cs="Calibri"/>
        </w:rPr>
        <w:t xml:space="preserve"> of beauty. In sin, he sees </w:t>
      </w:r>
      <w:r w:rsidR="008E4F67">
        <w:rPr>
          <w:rFonts w:ascii="Calibri" w:hAnsi="Calibri" w:cs="Calibri"/>
        </w:rPr>
        <w:t>sons and daughters</w:t>
      </w:r>
      <w:r>
        <w:rPr>
          <w:rFonts w:ascii="Calibri" w:hAnsi="Calibri" w:cs="Calibri"/>
        </w:rPr>
        <w:t xml:space="preserve"> to be </w:t>
      </w:r>
      <w:r w:rsidR="008E4F67">
        <w:rPr>
          <w:rFonts w:ascii="Calibri" w:hAnsi="Calibri" w:cs="Calibri"/>
        </w:rPr>
        <w:t>restored</w:t>
      </w:r>
      <w:r>
        <w:rPr>
          <w:rFonts w:ascii="Calibri" w:hAnsi="Calibri" w:cs="Calibri"/>
        </w:rPr>
        <w:t xml:space="preserve">; in death, brothers </w:t>
      </w:r>
      <w:r w:rsidR="008E4F67">
        <w:rPr>
          <w:rFonts w:ascii="Calibri" w:hAnsi="Calibri" w:cs="Calibri"/>
        </w:rPr>
        <w:t xml:space="preserve">and sisters </w:t>
      </w:r>
      <w:r>
        <w:rPr>
          <w:rFonts w:ascii="Calibri" w:hAnsi="Calibri" w:cs="Calibri"/>
        </w:rPr>
        <w:t xml:space="preserve">to be </w:t>
      </w:r>
      <w:r w:rsidR="008E4F67">
        <w:rPr>
          <w:rFonts w:ascii="Calibri" w:hAnsi="Calibri" w:cs="Calibri"/>
        </w:rPr>
        <w:t>reborn</w:t>
      </w:r>
      <w:r>
        <w:rPr>
          <w:rFonts w:ascii="Calibri" w:hAnsi="Calibri" w:cs="Calibri"/>
        </w:rPr>
        <w:t xml:space="preserve">; in desolation, hearts to </w:t>
      </w:r>
      <w:r w:rsidR="008E4F67">
        <w:rPr>
          <w:rFonts w:ascii="Calibri" w:hAnsi="Calibri" w:cs="Calibri"/>
        </w:rPr>
        <w:t>be revived</w:t>
      </w:r>
      <w:r w:rsidR="000A42FE">
        <w:rPr>
          <w:rFonts w:ascii="Calibri" w:hAnsi="Calibri" w:cs="Calibri"/>
        </w:rPr>
        <w:t>. »</w:t>
      </w:r>
      <w:r>
        <w:rPr>
          <w:rFonts w:ascii="Calibri" w:hAnsi="Calibri" w:cs="Calibri"/>
        </w:rPr>
        <w:t xml:space="preserve"> Cf. </w:t>
      </w:r>
      <w:r>
        <w:rPr>
          <w:rFonts w:ascii="Calibri" w:hAnsi="Calibri" w:cs="Calibri"/>
          <w:i/>
        </w:rPr>
        <w:t xml:space="preserve"> Evangelii gaudium</w:t>
      </w:r>
      <w:r>
        <w:rPr>
          <w:rFonts w:ascii="Calibri" w:hAnsi="Calibri" w:cs="Calibri"/>
        </w:rPr>
        <w:t xml:space="preserve">, 71: "We need to </w:t>
      </w:r>
      <w:r w:rsidR="000D1FFF">
        <w:rPr>
          <w:rFonts w:ascii="Calibri" w:hAnsi="Calibri" w:cs="Calibri"/>
        </w:rPr>
        <w:t>look at our cities</w:t>
      </w:r>
      <w:r>
        <w:rPr>
          <w:rFonts w:ascii="Calibri" w:hAnsi="Calibri" w:cs="Calibri"/>
        </w:rPr>
        <w:t xml:space="preserve"> </w:t>
      </w:r>
      <w:r w:rsidR="000D1FFF">
        <w:rPr>
          <w:rFonts w:ascii="Calibri" w:hAnsi="Calibri" w:cs="Calibri"/>
        </w:rPr>
        <w:t xml:space="preserve">with </w:t>
      </w:r>
      <w:r>
        <w:rPr>
          <w:rFonts w:ascii="Calibri" w:hAnsi="Calibri" w:cs="Calibri"/>
        </w:rPr>
        <w:t xml:space="preserve">a contemplative gaze, a </w:t>
      </w:r>
      <w:r w:rsidR="000D1FFF">
        <w:rPr>
          <w:rFonts w:ascii="Calibri" w:hAnsi="Calibri" w:cs="Calibri"/>
        </w:rPr>
        <w:t>gaze</w:t>
      </w:r>
      <w:r>
        <w:rPr>
          <w:rFonts w:ascii="Calibri" w:hAnsi="Calibri" w:cs="Calibri"/>
        </w:rPr>
        <w:t xml:space="preserve"> of faith </w:t>
      </w:r>
      <w:r w:rsidR="000D1FFF">
        <w:rPr>
          <w:rFonts w:ascii="Calibri" w:hAnsi="Calibri" w:cs="Calibri"/>
        </w:rPr>
        <w:t>which sees</w:t>
      </w:r>
      <w:r>
        <w:rPr>
          <w:rFonts w:ascii="Calibri" w:hAnsi="Calibri" w:cs="Calibri"/>
        </w:rPr>
        <w:t xml:space="preserve"> God </w:t>
      </w:r>
      <w:r w:rsidR="000D1FFF">
        <w:rPr>
          <w:rFonts w:ascii="Calibri" w:hAnsi="Calibri" w:cs="Calibri"/>
        </w:rPr>
        <w:t>dwelling</w:t>
      </w:r>
      <w:r>
        <w:rPr>
          <w:rFonts w:ascii="Calibri" w:hAnsi="Calibri" w:cs="Calibri"/>
        </w:rPr>
        <w:t xml:space="preserve"> in </w:t>
      </w:r>
      <w:r w:rsidR="000D1FFF">
        <w:rPr>
          <w:rFonts w:ascii="Calibri" w:hAnsi="Calibri" w:cs="Calibri"/>
        </w:rPr>
        <w:t>their homes</w:t>
      </w:r>
      <w:r>
        <w:rPr>
          <w:rFonts w:ascii="Calibri" w:hAnsi="Calibri" w:cs="Calibri"/>
        </w:rPr>
        <w:t xml:space="preserve">, in </w:t>
      </w:r>
      <w:r w:rsidR="000D1FFF">
        <w:rPr>
          <w:rFonts w:ascii="Calibri" w:hAnsi="Calibri" w:cs="Calibri"/>
        </w:rPr>
        <w:t>their</w:t>
      </w:r>
      <w:r>
        <w:rPr>
          <w:rFonts w:ascii="Calibri" w:hAnsi="Calibri" w:cs="Calibri"/>
        </w:rPr>
        <w:t xml:space="preserve"> streets</w:t>
      </w:r>
      <w:r w:rsidR="000D1FFF">
        <w:rPr>
          <w:rFonts w:ascii="Calibri" w:hAnsi="Calibri" w:cs="Calibri"/>
        </w:rPr>
        <w:t xml:space="preserve"> and </w:t>
      </w:r>
      <w:r>
        <w:rPr>
          <w:rFonts w:ascii="Calibri" w:hAnsi="Calibri" w:cs="Calibri"/>
        </w:rPr>
        <w:t>squares. God</w:t>
      </w:r>
      <w:r w:rsidR="000D1FFF">
        <w:rPr>
          <w:rFonts w:ascii="Calibri" w:hAnsi="Calibri" w:cs="Calibri"/>
        </w:rPr>
        <w:t>’s presence</w:t>
      </w:r>
      <w:r>
        <w:rPr>
          <w:rFonts w:ascii="Calibri" w:hAnsi="Calibri" w:cs="Calibri"/>
        </w:rPr>
        <w:t xml:space="preserve"> accompanies the sincere </w:t>
      </w:r>
      <w:r w:rsidR="000D1FFF">
        <w:rPr>
          <w:rFonts w:ascii="Calibri" w:hAnsi="Calibri" w:cs="Calibri"/>
        </w:rPr>
        <w:t>efforts of individuals</w:t>
      </w:r>
      <w:r>
        <w:rPr>
          <w:rFonts w:ascii="Calibri" w:hAnsi="Calibri" w:cs="Calibri"/>
        </w:rPr>
        <w:t xml:space="preserve"> and groups to find </w:t>
      </w:r>
      <w:r w:rsidR="000D1FFF">
        <w:rPr>
          <w:rFonts w:ascii="Calibri" w:hAnsi="Calibri" w:cs="Calibri"/>
        </w:rPr>
        <w:t>encouragement</w:t>
      </w:r>
      <w:r>
        <w:rPr>
          <w:rFonts w:ascii="Calibri" w:hAnsi="Calibri" w:cs="Calibri"/>
        </w:rPr>
        <w:t xml:space="preserve"> and meaning in their lives. God’s presence accompanies the sincere efforts of individuals and groups to find encouragement and meaning in their lives. He dwells among them, fostering solidarity, fraternity, and the desire for goodness, truth and justice. This presence must not be contrived but found, uncovered.</w:t>
      </w:r>
      <w:r w:rsidR="000D1FFF">
        <w:rPr>
          <w:rFonts w:ascii="Calibri" w:hAnsi="Calibri" w:cs="Calibri"/>
        </w:rPr>
        <w:t>”</w:t>
      </w:r>
    </w:p>
  </w:endnote>
  <w:endnote w:id="27">
    <w:p w14:paraId="48197C00" w14:textId="074D2D54" w:rsidR="000C7716" w:rsidRPr="008545E8" w:rsidRDefault="000C7716">
      <w:pPr>
        <w:pStyle w:val="Testonotadichiusura"/>
        <w:jc w:val="both"/>
        <w:rPr>
          <w:rFonts w:ascii="Calibri" w:hAnsi="Calibri" w:cs="Calibri"/>
        </w:rPr>
      </w:pPr>
      <w:r>
        <w:rPr>
          <w:rStyle w:val="Rimandonotadichiusura"/>
          <w:rFonts w:ascii="Calibri" w:hAnsi="Calibri" w:cs="Calibri"/>
        </w:rPr>
        <w:endnoteRef/>
      </w:r>
      <w:r w:rsidRPr="008545E8">
        <w:rPr>
          <w:rFonts w:ascii="Calibri" w:hAnsi="Calibri" w:cs="Calibri"/>
        </w:rPr>
        <w:t xml:space="preserve"> Cf. B. Leahy</w:t>
      </w:r>
      <w:r w:rsidR="000A42FE" w:rsidRPr="008545E8">
        <w:rPr>
          <w:rFonts w:ascii="Calibri" w:hAnsi="Calibri" w:cs="Calibri"/>
        </w:rPr>
        <w:t xml:space="preserve">, </w:t>
      </w:r>
      <w:r w:rsidR="000A42FE" w:rsidRPr="008545E8">
        <w:rPr>
          <w:rFonts w:ascii="Calibri" w:hAnsi="Calibri" w:cs="Calibri"/>
          <w:i/>
          <w:iCs/>
        </w:rPr>
        <w:t>The</w:t>
      </w:r>
      <w:r w:rsidRPr="008545E8">
        <w:rPr>
          <w:rFonts w:ascii="Calibri" w:hAnsi="Calibri" w:cs="Calibri"/>
          <w:i/>
          <w:iCs/>
        </w:rPr>
        <w:t xml:space="preserve"> Marian principle in the Church</w:t>
      </w:r>
      <w:r w:rsidRPr="008545E8">
        <w:rPr>
          <w:rFonts w:ascii="Calibri" w:hAnsi="Calibri" w:cs="Calibri"/>
        </w:rPr>
        <w:t xml:space="preserve">, </w:t>
      </w:r>
      <w:r w:rsidR="000D1FFF">
        <w:rPr>
          <w:rFonts w:ascii="Calibri" w:hAnsi="Calibri" w:cs="Calibri"/>
        </w:rPr>
        <w:t>Città Nuova</w:t>
      </w:r>
      <w:r w:rsidRPr="008545E8">
        <w:rPr>
          <w:rFonts w:ascii="Calibri" w:hAnsi="Calibri" w:cs="Calibri"/>
        </w:rPr>
        <w:t xml:space="preserve">, </w:t>
      </w:r>
      <w:proofErr w:type="gramStart"/>
      <w:r w:rsidRPr="008545E8">
        <w:rPr>
          <w:rFonts w:ascii="Calibri" w:hAnsi="Calibri" w:cs="Calibri"/>
        </w:rPr>
        <w:t>Rome</w:t>
      </w:r>
      <w:proofErr w:type="gramEnd"/>
      <w:r w:rsidRPr="008545E8">
        <w:rPr>
          <w:rFonts w:ascii="Calibri" w:hAnsi="Calibri" w:cs="Calibri"/>
        </w:rPr>
        <w:t xml:space="preserve"> 1999. </w:t>
      </w:r>
    </w:p>
  </w:endnote>
  <w:endnote w:id="28">
    <w:p w14:paraId="45EA2E4E" w14:textId="58C6D94E" w:rsidR="000C7716" w:rsidRDefault="000C7716">
      <w:pPr>
        <w:pStyle w:val="Testonotadichiusura"/>
        <w:jc w:val="both"/>
        <w:rPr>
          <w:rFonts w:ascii="Calibri" w:hAnsi="Calibri" w:cs="Calibri"/>
          <w:iCs/>
        </w:rPr>
      </w:pPr>
      <w:r>
        <w:rPr>
          <w:rStyle w:val="Rimandonotadichiusura"/>
          <w:rFonts w:ascii="Calibri" w:hAnsi="Calibri" w:cs="Calibri"/>
        </w:rPr>
        <w:endnoteRef/>
      </w:r>
      <w:r>
        <w:rPr>
          <w:rFonts w:ascii="Calibri" w:hAnsi="Calibri" w:cs="Calibri"/>
        </w:rPr>
        <w:t xml:space="preserve"> </w:t>
      </w:r>
      <w:r>
        <w:rPr>
          <w:rFonts w:ascii="Calibri" w:hAnsi="Calibri" w:cs="Calibri"/>
          <w:iCs/>
        </w:rPr>
        <w:t>John Paul II</w:t>
      </w:r>
      <w:r w:rsidR="000A42FE">
        <w:rPr>
          <w:rFonts w:ascii="Calibri" w:hAnsi="Calibri" w:cs="Calibri"/>
          <w:iCs/>
        </w:rPr>
        <w:t xml:space="preserve">, </w:t>
      </w:r>
      <w:r w:rsidR="000A42FE">
        <w:rPr>
          <w:rFonts w:ascii="Calibri" w:hAnsi="Calibri" w:cs="Calibri"/>
          <w:i/>
          <w:iCs/>
        </w:rPr>
        <w:t>Speech</w:t>
      </w:r>
      <w:r>
        <w:rPr>
          <w:rFonts w:ascii="Calibri" w:hAnsi="Calibri" w:cs="Calibri"/>
          <w:i/>
          <w:iCs/>
        </w:rPr>
        <w:t xml:space="preserve"> to the cardinals and prelates of the Roman Curia</w:t>
      </w:r>
      <w:r>
        <w:rPr>
          <w:rFonts w:ascii="Calibri" w:hAnsi="Calibri" w:cs="Calibri"/>
          <w:iCs/>
        </w:rPr>
        <w:t xml:space="preserve">, 22 December 1987. Cf. id., Apostolic </w:t>
      </w:r>
      <w:r w:rsidR="000A42FE">
        <w:rPr>
          <w:rFonts w:ascii="Calibri" w:hAnsi="Calibri" w:cs="Calibri"/>
          <w:iCs/>
        </w:rPr>
        <w:t xml:space="preserve">Letter </w:t>
      </w:r>
      <w:r w:rsidR="000A42FE">
        <w:rPr>
          <w:rFonts w:ascii="Calibri" w:hAnsi="Calibri" w:cs="Calibri"/>
          <w:i/>
          <w:iCs/>
        </w:rPr>
        <w:t>Mulieris</w:t>
      </w:r>
      <w:r>
        <w:rPr>
          <w:rFonts w:ascii="Calibri" w:hAnsi="Calibri" w:cs="Calibri"/>
          <w:i/>
          <w:iCs/>
        </w:rPr>
        <w:t xml:space="preserve"> dignitatem</w:t>
      </w:r>
      <w:r w:rsidR="000A42FE">
        <w:rPr>
          <w:rFonts w:ascii="Calibri" w:hAnsi="Calibri" w:cs="Calibri"/>
          <w:iCs/>
        </w:rPr>
        <w:t>, 27</w:t>
      </w:r>
      <w:r>
        <w:rPr>
          <w:rFonts w:ascii="Calibri" w:hAnsi="Calibri" w:cs="Calibri"/>
          <w:iCs/>
        </w:rPr>
        <w:t xml:space="preserve"> </w:t>
      </w:r>
      <w:proofErr w:type="gramStart"/>
      <w:r>
        <w:rPr>
          <w:rFonts w:ascii="Calibri" w:hAnsi="Calibri" w:cs="Calibri"/>
          <w:iCs/>
        </w:rPr>
        <w:t>note</w:t>
      </w:r>
      <w:proofErr w:type="gramEnd"/>
      <w:r>
        <w:rPr>
          <w:rFonts w:ascii="Calibri" w:hAnsi="Calibri" w:cs="Calibri"/>
          <w:iCs/>
        </w:rPr>
        <w:t xml:space="preserve"> 55. Likewise Benedict XVI, </w:t>
      </w:r>
      <w:r>
        <w:rPr>
          <w:rFonts w:ascii="Calibri" w:hAnsi="Calibri" w:cs="Calibri"/>
          <w:i/>
          <w:iCs/>
        </w:rPr>
        <w:t xml:space="preserve"> Homily during the Papal Chapel on the 40th anniversary of the conclusion of the Vatican II Ecumenical Council</w:t>
      </w:r>
      <w:r>
        <w:rPr>
          <w:rFonts w:ascii="Calibri" w:hAnsi="Calibri" w:cs="Calibri"/>
          <w:iCs/>
        </w:rPr>
        <w:t xml:space="preserve">, 8 December 2005, </w:t>
      </w:r>
      <w:r w:rsidR="000D1FFF">
        <w:rPr>
          <w:rFonts w:ascii="Calibri" w:hAnsi="Calibri" w:cs="Calibri"/>
          <w:iCs/>
        </w:rPr>
        <w:t>and</w:t>
      </w:r>
      <w:r>
        <w:rPr>
          <w:rFonts w:ascii="Calibri" w:hAnsi="Calibri" w:cs="Calibri"/>
          <w:iCs/>
        </w:rPr>
        <w:t xml:space="preserve"> </w:t>
      </w:r>
      <w:r>
        <w:rPr>
          <w:rFonts w:ascii="Calibri" w:hAnsi="Calibri" w:cs="Calibri"/>
          <w:i/>
          <w:iCs/>
        </w:rPr>
        <w:t xml:space="preserve"> Homily during Mass with the new cardinals</w:t>
      </w:r>
      <w:r>
        <w:rPr>
          <w:rFonts w:ascii="Calibri" w:hAnsi="Calibri" w:cs="Calibri"/>
          <w:iCs/>
        </w:rPr>
        <w:t xml:space="preserve">, </w:t>
      </w:r>
      <w:r w:rsidR="000D1FFF">
        <w:rPr>
          <w:rFonts w:ascii="Calibri" w:hAnsi="Calibri" w:cs="Calibri"/>
          <w:iCs/>
        </w:rPr>
        <w:t xml:space="preserve">25 </w:t>
      </w:r>
      <w:r>
        <w:rPr>
          <w:rFonts w:ascii="Calibri" w:hAnsi="Calibri" w:cs="Calibri"/>
          <w:iCs/>
        </w:rPr>
        <w:t>March 2006. Cf. with a similar basic belief: Franc</w:t>
      </w:r>
      <w:r w:rsidR="000D1FFF">
        <w:rPr>
          <w:rFonts w:ascii="Calibri" w:hAnsi="Calibri" w:cs="Calibri"/>
          <w:iCs/>
        </w:rPr>
        <w:t>is</w:t>
      </w:r>
      <w:r>
        <w:rPr>
          <w:rFonts w:ascii="Calibri" w:hAnsi="Calibri" w:cs="Calibri"/>
          <w:iCs/>
        </w:rPr>
        <w:t xml:space="preserve">, </w:t>
      </w:r>
      <w:r>
        <w:rPr>
          <w:rFonts w:ascii="Calibri" w:hAnsi="Calibri" w:cs="Calibri"/>
          <w:i/>
          <w:iCs/>
        </w:rPr>
        <w:t>Evangelii gaudium</w:t>
      </w:r>
      <w:r>
        <w:rPr>
          <w:rFonts w:ascii="Calibri" w:hAnsi="Calibri" w:cs="Calibri"/>
          <w:iCs/>
        </w:rPr>
        <w:t>, 104</w:t>
      </w:r>
      <w:r w:rsidR="000D1FFF">
        <w:rPr>
          <w:rFonts w:ascii="Calibri" w:hAnsi="Calibri" w:cs="Calibri"/>
          <w:iCs/>
        </w:rPr>
        <w:t>,</w:t>
      </w:r>
      <w:r>
        <w:rPr>
          <w:rFonts w:ascii="Calibri" w:hAnsi="Calibri" w:cs="Calibri"/>
          <w:iCs/>
        </w:rPr>
        <w:t xml:space="preserve"> 285-288.</w:t>
      </w:r>
    </w:p>
  </w:endnote>
  <w:endnote w:id="29">
    <w:p w14:paraId="3381622F" w14:textId="16C436CB" w:rsidR="000C7716" w:rsidRDefault="000C7716">
      <w:pPr>
        <w:pStyle w:val="Testonotadichiusura"/>
        <w:jc w:val="both"/>
        <w:rPr>
          <w:rFonts w:ascii="Calibri" w:hAnsi="Calibri" w:cs="Calibri"/>
        </w:rPr>
      </w:pPr>
      <w:r>
        <w:rPr>
          <w:rStyle w:val="Rimandonotadichiusura"/>
          <w:rFonts w:ascii="Calibri" w:hAnsi="Calibri" w:cs="Calibri"/>
        </w:rPr>
        <w:endnoteRef/>
      </w:r>
      <w:r>
        <w:rPr>
          <w:rFonts w:ascii="Calibri" w:hAnsi="Calibri" w:cs="Calibri"/>
        </w:rPr>
        <w:t xml:space="preserve"> C. Lubich, </w:t>
      </w:r>
      <w:r>
        <w:rPr>
          <w:rFonts w:ascii="Calibri" w:hAnsi="Calibri" w:cs="Calibri"/>
          <w:i/>
        </w:rPr>
        <w:t>The ecclesial movements and the Marian profile of the Church</w:t>
      </w:r>
      <w:r>
        <w:rPr>
          <w:rFonts w:ascii="Calibri" w:hAnsi="Calibri" w:cs="Calibri"/>
        </w:rPr>
        <w:t xml:space="preserve">, London, St. Mary's College, </w:t>
      </w:r>
      <w:r w:rsidR="000D1FFF">
        <w:rPr>
          <w:rFonts w:ascii="Calibri" w:hAnsi="Calibri" w:cs="Calibri"/>
        </w:rPr>
        <w:t xml:space="preserve">16 </w:t>
      </w:r>
      <w:r>
        <w:rPr>
          <w:rFonts w:ascii="Calibri" w:hAnsi="Calibri" w:cs="Calibri"/>
        </w:rPr>
        <w:t xml:space="preserve">June, 2004, </w:t>
      </w:r>
      <w:bookmarkStart w:id="0" w:name="_GoBack"/>
      <w:bookmarkEnd w:id="0"/>
      <w:r>
        <w:rPr>
          <w:rFonts w:ascii="Calibri" w:hAnsi="Calibri" w:cs="Calibri"/>
        </w:rPr>
        <w:t xml:space="preserve">in "New Humanity" 28 (2006/2) n. 164, pp. 141-150, </w:t>
      </w:r>
      <w:proofErr w:type="gramStart"/>
      <w:r>
        <w:rPr>
          <w:rFonts w:ascii="Calibri" w:hAnsi="Calibri" w:cs="Calibri"/>
        </w:rPr>
        <w:t>here</w:t>
      </w:r>
      <w:proofErr w:type="gramEnd"/>
      <w:r>
        <w:rPr>
          <w:rFonts w:ascii="Calibri" w:hAnsi="Calibri" w:cs="Calibri"/>
        </w:rPr>
        <w:t xml:space="preserve"> 150.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oncini Garamond">
    <w:altName w:val="Cambria"/>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07B61" w14:textId="77777777" w:rsidR="00755A54" w:rsidRDefault="00755A54">
      <w:r>
        <w:separator/>
      </w:r>
    </w:p>
  </w:footnote>
  <w:footnote w:type="continuationSeparator" w:id="0">
    <w:p w14:paraId="30FF1353" w14:textId="77777777" w:rsidR="00755A54" w:rsidRDefault="00755A54">
      <w:r>
        <w:continuationSeparator/>
      </w:r>
    </w:p>
  </w:footnote>
  <w:footnote w:id="1">
    <w:p w14:paraId="6C0B85B3" w14:textId="77777777" w:rsidR="000C7716" w:rsidRDefault="000C7716">
      <w:pPr>
        <w:pStyle w:val="Testonotaapidipagina"/>
      </w:pPr>
      <w:r>
        <w:rPr>
          <w:rStyle w:val="Rimandonotaapidipagina"/>
        </w:rPr>
        <w:footnoteRef/>
      </w:r>
      <w:r>
        <w:t xml:space="preserve"> Translators note: Bible quotes taken from the NRSV.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737671302"/>
      <w:docPartObj>
        <w:docPartGallery w:val="Page Numbers (Top of Page)"/>
        <w:docPartUnique/>
      </w:docPartObj>
    </w:sdtPr>
    <w:sdtEndPr>
      <w:rPr>
        <w:rStyle w:val="Numeropagina"/>
      </w:rPr>
    </w:sdtEndPr>
    <w:sdtContent>
      <w:p w14:paraId="045DF9DF" w14:textId="77777777" w:rsidR="000C7716" w:rsidRDefault="000C7716">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447A5D9" w14:textId="77777777" w:rsidR="000C7716" w:rsidRDefault="000C7716">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1657224214"/>
      <w:docPartObj>
        <w:docPartGallery w:val="Page Numbers (Top of Page)"/>
        <w:docPartUnique/>
      </w:docPartObj>
    </w:sdtPr>
    <w:sdtEndPr>
      <w:rPr>
        <w:rStyle w:val="Numeropagina"/>
      </w:rPr>
    </w:sdtEndPr>
    <w:sdtContent>
      <w:p w14:paraId="2E90FA3B" w14:textId="6C332900" w:rsidR="000C7716" w:rsidRDefault="000C7716">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701519">
          <w:rPr>
            <w:rStyle w:val="Numeropagina"/>
            <w:noProof/>
          </w:rPr>
          <w:t>13</w:t>
        </w:r>
        <w:r>
          <w:rPr>
            <w:rStyle w:val="Numeropagina"/>
          </w:rPr>
          <w:fldChar w:fldCharType="end"/>
        </w:r>
      </w:p>
    </w:sdtContent>
  </w:sdt>
  <w:p w14:paraId="0ADC86DF" w14:textId="77777777" w:rsidR="000C7716" w:rsidRDefault="000C7716">
    <w:pPr>
      <w:pStyle w:val="Intestazio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2D1"/>
    <w:multiLevelType w:val="hybridMultilevel"/>
    <w:tmpl w:val="241A78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FFB3C3B"/>
    <w:multiLevelType w:val="hybridMultilevel"/>
    <w:tmpl w:val="F72E59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8FF3972"/>
    <w:multiLevelType w:val="hybridMultilevel"/>
    <w:tmpl w:val="5F3278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727549C2"/>
    <w:multiLevelType w:val="hybridMultilevel"/>
    <w:tmpl w:val="D37E12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ia Whitney">
    <w15:presenceInfo w15:providerId="Windows Live" w15:userId="92b925bc42c5de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36"/>
    <w:rsid w:val="00000853"/>
    <w:rsid w:val="000025C8"/>
    <w:rsid w:val="00004512"/>
    <w:rsid w:val="0000601A"/>
    <w:rsid w:val="00007179"/>
    <w:rsid w:val="00016BED"/>
    <w:rsid w:val="00016D39"/>
    <w:rsid w:val="000205CB"/>
    <w:rsid w:val="00034FFB"/>
    <w:rsid w:val="00043136"/>
    <w:rsid w:val="00046E12"/>
    <w:rsid w:val="00064C2D"/>
    <w:rsid w:val="000661BC"/>
    <w:rsid w:val="00066998"/>
    <w:rsid w:val="0007277C"/>
    <w:rsid w:val="00073E13"/>
    <w:rsid w:val="00077075"/>
    <w:rsid w:val="000774C0"/>
    <w:rsid w:val="0008522D"/>
    <w:rsid w:val="00090171"/>
    <w:rsid w:val="0009509B"/>
    <w:rsid w:val="000A0ABE"/>
    <w:rsid w:val="000A3BC3"/>
    <w:rsid w:val="000A42FE"/>
    <w:rsid w:val="000B0F39"/>
    <w:rsid w:val="000B4B6C"/>
    <w:rsid w:val="000B4BB7"/>
    <w:rsid w:val="000C2D7E"/>
    <w:rsid w:val="000C59D1"/>
    <w:rsid w:val="000C7716"/>
    <w:rsid w:val="000D0F34"/>
    <w:rsid w:val="000D1FFF"/>
    <w:rsid w:val="000D5A46"/>
    <w:rsid w:val="000E194D"/>
    <w:rsid w:val="000E3CBC"/>
    <w:rsid w:val="000E4704"/>
    <w:rsid w:val="000E672B"/>
    <w:rsid w:val="000E72DF"/>
    <w:rsid w:val="000F0078"/>
    <w:rsid w:val="000F2C30"/>
    <w:rsid w:val="000F486C"/>
    <w:rsid w:val="00102C34"/>
    <w:rsid w:val="00111012"/>
    <w:rsid w:val="00113790"/>
    <w:rsid w:val="00116C74"/>
    <w:rsid w:val="00117BE7"/>
    <w:rsid w:val="00123206"/>
    <w:rsid w:val="00123CFD"/>
    <w:rsid w:val="00123F6F"/>
    <w:rsid w:val="00124B4D"/>
    <w:rsid w:val="00131E52"/>
    <w:rsid w:val="00133C57"/>
    <w:rsid w:val="001343E1"/>
    <w:rsid w:val="00134469"/>
    <w:rsid w:val="00150149"/>
    <w:rsid w:val="00153878"/>
    <w:rsid w:val="00157232"/>
    <w:rsid w:val="001758A5"/>
    <w:rsid w:val="00177283"/>
    <w:rsid w:val="00182F30"/>
    <w:rsid w:val="00183549"/>
    <w:rsid w:val="00183ED6"/>
    <w:rsid w:val="00186BD8"/>
    <w:rsid w:val="00186DC9"/>
    <w:rsid w:val="00191873"/>
    <w:rsid w:val="00192C61"/>
    <w:rsid w:val="001948DD"/>
    <w:rsid w:val="00195F58"/>
    <w:rsid w:val="0019762D"/>
    <w:rsid w:val="001A4F39"/>
    <w:rsid w:val="001A6AF9"/>
    <w:rsid w:val="001A7CA4"/>
    <w:rsid w:val="001B3605"/>
    <w:rsid w:val="001B6524"/>
    <w:rsid w:val="001C274A"/>
    <w:rsid w:val="001D57E9"/>
    <w:rsid w:val="001D7B53"/>
    <w:rsid w:val="001E1C95"/>
    <w:rsid w:val="001E46D4"/>
    <w:rsid w:val="001F016C"/>
    <w:rsid w:val="001F1300"/>
    <w:rsid w:val="001F1FD4"/>
    <w:rsid w:val="001F61EF"/>
    <w:rsid w:val="002217D1"/>
    <w:rsid w:val="00222142"/>
    <w:rsid w:val="002228F6"/>
    <w:rsid w:val="00224D42"/>
    <w:rsid w:val="00227085"/>
    <w:rsid w:val="0023499F"/>
    <w:rsid w:val="002373E6"/>
    <w:rsid w:val="0024293D"/>
    <w:rsid w:val="0024493B"/>
    <w:rsid w:val="002624F8"/>
    <w:rsid w:val="00264727"/>
    <w:rsid w:val="00272DAA"/>
    <w:rsid w:val="00273835"/>
    <w:rsid w:val="002907FA"/>
    <w:rsid w:val="00290B2D"/>
    <w:rsid w:val="00290DB6"/>
    <w:rsid w:val="00294FF2"/>
    <w:rsid w:val="002A238F"/>
    <w:rsid w:val="002B63E7"/>
    <w:rsid w:val="002D16F1"/>
    <w:rsid w:val="002D31FC"/>
    <w:rsid w:val="002E0C24"/>
    <w:rsid w:val="002E1EF4"/>
    <w:rsid w:val="002E6A0B"/>
    <w:rsid w:val="002F4D58"/>
    <w:rsid w:val="002F5875"/>
    <w:rsid w:val="002F5E50"/>
    <w:rsid w:val="00300B55"/>
    <w:rsid w:val="00302D83"/>
    <w:rsid w:val="003041CB"/>
    <w:rsid w:val="0030442E"/>
    <w:rsid w:val="0031013B"/>
    <w:rsid w:val="00310D27"/>
    <w:rsid w:val="003169D3"/>
    <w:rsid w:val="003177BB"/>
    <w:rsid w:val="00317BAD"/>
    <w:rsid w:val="003269FA"/>
    <w:rsid w:val="00335497"/>
    <w:rsid w:val="00351285"/>
    <w:rsid w:val="003515FF"/>
    <w:rsid w:val="00352384"/>
    <w:rsid w:val="00352B6A"/>
    <w:rsid w:val="00355EFB"/>
    <w:rsid w:val="00355F2B"/>
    <w:rsid w:val="003564EA"/>
    <w:rsid w:val="00362769"/>
    <w:rsid w:val="003641BD"/>
    <w:rsid w:val="00367C36"/>
    <w:rsid w:val="00371C12"/>
    <w:rsid w:val="0037209A"/>
    <w:rsid w:val="003762A3"/>
    <w:rsid w:val="003821CD"/>
    <w:rsid w:val="003851AD"/>
    <w:rsid w:val="00391C76"/>
    <w:rsid w:val="00395CDF"/>
    <w:rsid w:val="003968CD"/>
    <w:rsid w:val="00396CC8"/>
    <w:rsid w:val="003A28B1"/>
    <w:rsid w:val="003A53F4"/>
    <w:rsid w:val="003B1D51"/>
    <w:rsid w:val="003B5AE0"/>
    <w:rsid w:val="003B7EAA"/>
    <w:rsid w:val="003C2101"/>
    <w:rsid w:val="003D3B17"/>
    <w:rsid w:val="003D3F15"/>
    <w:rsid w:val="003E01A0"/>
    <w:rsid w:val="003E4163"/>
    <w:rsid w:val="003F5887"/>
    <w:rsid w:val="004039FA"/>
    <w:rsid w:val="00404EDD"/>
    <w:rsid w:val="0040608C"/>
    <w:rsid w:val="00407F3C"/>
    <w:rsid w:val="00412745"/>
    <w:rsid w:val="0041548B"/>
    <w:rsid w:val="00415734"/>
    <w:rsid w:val="004176E5"/>
    <w:rsid w:val="004209DB"/>
    <w:rsid w:val="00427127"/>
    <w:rsid w:val="0043057D"/>
    <w:rsid w:val="00430F49"/>
    <w:rsid w:val="004342FE"/>
    <w:rsid w:val="00434384"/>
    <w:rsid w:val="004348DE"/>
    <w:rsid w:val="00434A70"/>
    <w:rsid w:val="00435DBF"/>
    <w:rsid w:val="004365B3"/>
    <w:rsid w:val="00437EC5"/>
    <w:rsid w:val="00440744"/>
    <w:rsid w:val="004521D5"/>
    <w:rsid w:val="00460D1A"/>
    <w:rsid w:val="0046539F"/>
    <w:rsid w:val="00475325"/>
    <w:rsid w:val="0047568D"/>
    <w:rsid w:val="00477C3E"/>
    <w:rsid w:val="004800AA"/>
    <w:rsid w:val="00480B07"/>
    <w:rsid w:val="004818FF"/>
    <w:rsid w:val="00485334"/>
    <w:rsid w:val="004908DE"/>
    <w:rsid w:val="00492A88"/>
    <w:rsid w:val="0049410A"/>
    <w:rsid w:val="004A12C2"/>
    <w:rsid w:val="004A5BE0"/>
    <w:rsid w:val="004A5FDC"/>
    <w:rsid w:val="004C10B5"/>
    <w:rsid w:val="004C2714"/>
    <w:rsid w:val="004C4867"/>
    <w:rsid w:val="004D5545"/>
    <w:rsid w:val="004D6210"/>
    <w:rsid w:val="004E7E00"/>
    <w:rsid w:val="004F0D39"/>
    <w:rsid w:val="00502824"/>
    <w:rsid w:val="00505E1F"/>
    <w:rsid w:val="00510060"/>
    <w:rsid w:val="00510D93"/>
    <w:rsid w:val="00515F0B"/>
    <w:rsid w:val="0051691B"/>
    <w:rsid w:val="00517F08"/>
    <w:rsid w:val="005209B8"/>
    <w:rsid w:val="0052244B"/>
    <w:rsid w:val="00522E04"/>
    <w:rsid w:val="00522EEF"/>
    <w:rsid w:val="00523676"/>
    <w:rsid w:val="005237F8"/>
    <w:rsid w:val="005267A3"/>
    <w:rsid w:val="00545AE4"/>
    <w:rsid w:val="00546493"/>
    <w:rsid w:val="00551906"/>
    <w:rsid w:val="00554369"/>
    <w:rsid w:val="0056437E"/>
    <w:rsid w:val="005841C6"/>
    <w:rsid w:val="0058694B"/>
    <w:rsid w:val="00587870"/>
    <w:rsid w:val="0059294B"/>
    <w:rsid w:val="005A0DD6"/>
    <w:rsid w:val="005A6F8A"/>
    <w:rsid w:val="005B3F35"/>
    <w:rsid w:val="005C0836"/>
    <w:rsid w:val="005C40CE"/>
    <w:rsid w:val="005D0EF1"/>
    <w:rsid w:val="005D30D8"/>
    <w:rsid w:val="005D48B6"/>
    <w:rsid w:val="005D49CF"/>
    <w:rsid w:val="005D5191"/>
    <w:rsid w:val="005E72EB"/>
    <w:rsid w:val="005F03F5"/>
    <w:rsid w:val="005F618C"/>
    <w:rsid w:val="005F62DA"/>
    <w:rsid w:val="00606F46"/>
    <w:rsid w:val="006130D9"/>
    <w:rsid w:val="00615FF9"/>
    <w:rsid w:val="00621958"/>
    <w:rsid w:val="00623399"/>
    <w:rsid w:val="00626943"/>
    <w:rsid w:val="00633F8E"/>
    <w:rsid w:val="00634EA6"/>
    <w:rsid w:val="00635347"/>
    <w:rsid w:val="00642121"/>
    <w:rsid w:val="00643FEB"/>
    <w:rsid w:val="00653199"/>
    <w:rsid w:val="0065371C"/>
    <w:rsid w:val="00654114"/>
    <w:rsid w:val="0065411F"/>
    <w:rsid w:val="006619D4"/>
    <w:rsid w:val="0067720C"/>
    <w:rsid w:val="00684BEF"/>
    <w:rsid w:val="00685216"/>
    <w:rsid w:val="00686019"/>
    <w:rsid w:val="00686840"/>
    <w:rsid w:val="00690E6A"/>
    <w:rsid w:val="00690FD9"/>
    <w:rsid w:val="00693165"/>
    <w:rsid w:val="00693891"/>
    <w:rsid w:val="0069595E"/>
    <w:rsid w:val="0069632C"/>
    <w:rsid w:val="006965E1"/>
    <w:rsid w:val="00697072"/>
    <w:rsid w:val="006A3FEA"/>
    <w:rsid w:val="006D0E72"/>
    <w:rsid w:val="006D1CAC"/>
    <w:rsid w:val="006E03B6"/>
    <w:rsid w:val="006F0A51"/>
    <w:rsid w:val="007007EA"/>
    <w:rsid w:val="00701519"/>
    <w:rsid w:val="007020D2"/>
    <w:rsid w:val="00702243"/>
    <w:rsid w:val="00702A09"/>
    <w:rsid w:val="00706401"/>
    <w:rsid w:val="007066D6"/>
    <w:rsid w:val="007074B3"/>
    <w:rsid w:val="0071250A"/>
    <w:rsid w:val="00714CEA"/>
    <w:rsid w:val="00715C57"/>
    <w:rsid w:val="0071610E"/>
    <w:rsid w:val="007211BF"/>
    <w:rsid w:val="00731667"/>
    <w:rsid w:val="007334B4"/>
    <w:rsid w:val="007343B5"/>
    <w:rsid w:val="00735312"/>
    <w:rsid w:val="007369FA"/>
    <w:rsid w:val="00737E2B"/>
    <w:rsid w:val="00742AB1"/>
    <w:rsid w:val="00753180"/>
    <w:rsid w:val="00755A54"/>
    <w:rsid w:val="00762B44"/>
    <w:rsid w:val="007630ED"/>
    <w:rsid w:val="00764758"/>
    <w:rsid w:val="00767473"/>
    <w:rsid w:val="00771513"/>
    <w:rsid w:val="00777A35"/>
    <w:rsid w:val="00785036"/>
    <w:rsid w:val="007904D6"/>
    <w:rsid w:val="007950FB"/>
    <w:rsid w:val="007975DD"/>
    <w:rsid w:val="007A3D52"/>
    <w:rsid w:val="007B195A"/>
    <w:rsid w:val="007B423F"/>
    <w:rsid w:val="007B556C"/>
    <w:rsid w:val="007B79A6"/>
    <w:rsid w:val="007C5D8D"/>
    <w:rsid w:val="007D1A29"/>
    <w:rsid w:val="007E2B64"/>
    <w:rsid w:val="007E6FF6"/>
    <w:rsid w:val="007F1AC2"/>
    <w:rsid w:val="007F2D14"/>
    <w:rsid w:val="007F2ECA"/>
    <w:rsid w:val="007F405F"/>
    <w:rsid w:val="007F4788"/>
    <w:rsid w:val="007F6B8A"/>
    <w:rsid w:val="00800E17"/>
    <w:rsid w:val="00803853"/>
    <w:rsid w:val="00811A33"/>
    <w:rsid w:val="0082366D"/>
    <w:rsid w:val="008240C3"/>
    <w:rsid w:val="008301A1"/>
    <w:rsid w:val="0083081E"/>
    <w:rsid w:val="00831315"/>
    <w:rsid w:val="00842E2F"/>
    <w:rsid w:val="008440B2"/>
    <w:rsid w:val="008542E4"/>
    <w:rsid w:val="008545E8"/>
    <w:rsid w:val="00854C70"/>
    <w:rsid w:val="00855691"/>
    <w:rsid w:val="00856744"/>
    <w:rsid w:val="0086054B"/>
    <w:rsid w:val="0087348F"/>
    <w:rsid w:val="00880C26"/>
    <w:rsid w:val="00882AB9"/>
    <w:rsid w:val="00885C08"/>
    <w:rsid w:val="00886F8C"/>
    <w:rsid w:val="008911E9"/>
    <w:rsid w:val="00897C2B"/>
    <w:rsid w:val="00897D10"/>
    <w:rsid w:val="008B0A26"/>
    <w:rsid w:val="008B375E"/>
    <w:rsid w:val="008B49B5"/>
    <w:rsid w:val="008B693D"/>
    <w:rsid w:val="008D45D6"/>
    <w:rsid w:val="008D4685"/>
    <w:rsid w:val="008D6665"/>
    <w:rsid w:val="008D78BC"/>
    <w:rsid w:val="008E0D89"/>
    <w:rsid w:val="008E4F67"/>
    <w:rsid w:val="008E5066"/>
    <w:rsid w:val="008E641A"/>
    <w:rsid w:val="008E658F"/>
    <w:rsid w:val="008E6F96"/>
    <w:rsid w:val="008F251B"/>
    <w:rsid w:val="0090308C"/>
    <w:rsid w:val="00904B8F"/>
    <w:rsid w:val="009053AE"/>
    <w:rsid w:val="009063CD"/>
    <w:rsid w:val="00906D77"/>
    <w:rsid w:val="009116BD"/>
    <w:rsid w:val="009172A3"/>
    <w:rsid w:val="009277DE"/>
    <w:rsid w:val="00934726"/>
    <w:rsid w:val="0093747B"/>
    <w:rsid w:val="009377DB"/>
    <w:rsid w:val="009474D5"/>
    <w:rsid w:val="00951FF4"/>
    <w:rsid w:val="00957091"/>
    <w:rsid w:val="00961A71"/>
    <w:rsid w:val="0096305E"/>
    <w:rsid w:val="0097155B"/>
    <w:rsid w:val="00974B21"/>
    <w:rsid w:val="0097759D"/>
    <w:rsid w:val="00981E4D"/>
    <w:rsid w:val="00987790"/>
    <w:rsid w:val="00992FD3"/>
    <w:rsid w:val="009A109C"/>
    <w:rsid w:val="009A19AC"/>
    <w:rsid w:val="009A6627"/>
    <w:rsid w:val="009A7533"/>
    <w:rsid w:val="009B0E77"/>
    <w:rsid w:val="009B2788"/>
    <w:rsid w:val="009C4B2C"/>
    <w:rsid w:val="009D03FE"/>
    <w:rsid w:val="009D20A4"/>
    <w:rsid w:val="009D23AF"/>
    <w:rsid w:val="009D2481"/>
    <w:rsid w:val="009D2DB4"/>
    <w:rsid w:val="009D41E3"/>
    <w:rsid w:val="009D6F6C"/>
    <w:rsid w:val="009E759D"/>
    <w:rsid w:val="009F3F99"/>
    <w:rsid w:val="00A023FC"/>
    <w:rsid w:val="00A03E85"/>
    <w:rsid w:val="00A04F00"/>
    <w:rsid w:val="00A2024E"/>
    <w:rsid w:val="00A230C9"/>
    <w:rsid w:val="00A2326D"/>
    <w:rsid w:val="00A2345B"/>
    <w:rsid w:val="00A245BE"/>
    <w:rsid w:val="00A246A2"/>
    <w:rsid w:val="00A33073"/>
    <w:rsid w:val="00A3419E"/>
    <w:rsid w:val="00A40875"/>
    <w:rsid w:val="00A42AB8"/>
    <w:rsid w:val="00A43FEB"/>
    <w:rsid w:val="00A465ED"/>
    <w:rsid w:val="00A5017E"/>
    <w:rsid w:val="00A51FE3"/>
    <w:rsid w:val="00A56AB2"/>
    <w:rsid w:val="00A62ECE"/>
    <w:rsid w:val="00A630AB"/>
    <w:rsid w:val="00A63DAC"/>
    <w:rsid w:val="00A72824"/>
    <w:rsid w:val="00A75D1E"/>
    <w:rsid w:val="00A83648"/>
    <w:rsid w:val="00A86A0D"/>
    <w:rsid w:val="00A93D84"/>
    <w:rsid w:val="00A96C22"/>
    <w:rsid w:val="00AA7BCE"/>
    <w:rsid w:val="00AB09D2"/>
    <w:rsid w:val="00AB4156"/>
    <w:rsid w:val="00AB568D"/>
    <w:rsid w:val="00AB79A1"/>
    <w:rsid w:val="00AC6D44"/>
    <w:rsid w:val="00AD121B"/>
    <w:rsid w:val="00AD5AF2"/>
    <w:rsid w:val="00AE2710"/>
    <w:rsid w:val="00AE4BAE"/>
    <w:rsid w:val="00AE537E"/>
    <w:rsid w:val="00AF0A50"/>
    <w:rsid w:val="00AF2E61"/>
    <w:rsid w:val="00AF452B"/>
    <w:rsid w:val="00AF5080"/>
    <w:rsid w:val="00AF6BB9"/>
    <w:rsid w:val="00B1414B"/>
    <w:rsid w:val="00B16106"/>
    <w:rsid w:val="00B164E2"/>
    <w:rsid w:val="00B16D9A"/>
    <w:rsid w:val="00B1711B"/>
    <w:rsid w:val="00B2084D"/>
    <w:rsid w:val="00B46CA1"/>
    <w:rsid w:val="00B50F28"/>
    <w:rsid w:val="00B5109C"/>
    <w:rsid w:val="00B56425"/>
    <w:rsid w:val="00B564F2"/>
    <w:rsid w:val="00B63A5B"/>
    <w:rsid w:val="00B677F2"/>
    <w:rsid w:val="00B74B0A"/>
    <w:rsid w:val="00B776BD"/>
    <w:rsid w:val="00B81157"/>
    <w:rsid w:val="00B824F6"/>
    <w:rsid w:val="00B8480B"/>
    <w:rsid w:val="00B97C97"/>
    <w:rsid w:val="00BA7811"/>
    <w:rsid w:val="00BB2B2D"/>
    <w:rsid w:val="00BC01B0"/>
    <w:rsid w:val="00BC162D"/>
    <w:rsid w:val="00BC3EAF"/>
    <w:rsid w:val="00BC6DC4"/>
    <w:rsid w:val="00BD0D2A"/>
    <w:rsid w:val="00BD17ED"/>
    <w:rsid w:val="00BE022E"/>
    <w:rsid w:val="00BE1918"/>
    <w:rsid w:val="00BE1FE2"/>
    <w:rsid w:val="00BE325C"/>
    <w:rsid w:val="00BE4FF2"/>
    <w:rsid w:val="00BF20ED"/>
    <w:rsid w:val="00BF344C"/>
    <w:rsid w:val="00C007D8"/>
    <w:rsid w:val="00C05B9F"/>
    <w:rsid w:val="00C109FF"/>
    <w:rsid w:val="00C11DDC"/>
    <w:rsid w:val="00C148CC"/>
    <w:rsid w:val="00C16F2D"/>
    <w:rsid w:val="00C2758C"/>
    <w:rsid w:val="00C3090E"/>
    <w:rsid w:val="00C321E1"/>
    <w:rsid w:val="00C50B7A"/>
    <w:rsid w:val="00C50CC0"/>
    <w:rsid w:val="00C50EBE"/>
    <w:rsid w:val="00C5554A"/>
    <w:rsid w:val="00C564FB"/>
    <w:rsid w:val="00C63914"/>
    <w:rsid w:val="00C66E59"/>
    <w:rsid w:val="00C70235"/>
    <w:rsid w:val="00C75739"/>
    <w:rsid w:val="00C8161E"/>
    <w:rsid w:val="00C83EDA"/>
    <w:rsid w:val="00C85D64"/>
    <w:rsid w:val="00C87FC7"/>
    <w:rsid w:val="00C91C51"/>
    <w:rsid w:val="00C94A54"/>
    <w:rsid w:val="00C95A9F"/>
    <w:rsid w:val="00CA5357"/>
    <w:rsid w:val="00CA69E9"/>
    <w:rsid w:val="00CB14F0"/>
    <w:rsid w:val="00CB2DE2"/>
    <w:rsid w:val="00CB3269"/>
    <w:rsid w:val="00CB4DFB"/>
    <w:rsid w:val="00CB70EA"/>
    <w:rsid w:val="00CC715A"/>
    <w:rsid w:val="00CD1160"/>
    <w:rsid w:val="00CD57C8"/>
    <w:rsid w:val="00CD711D"/>
    <w:rsid w:val="00CE5927"/>
    <w:rsid w:val="00CE6E57"/>
    <w:rsid w:val="00CF183B"/>
    <w:rsid w:val="00CF4032"/>
    <w:rsid w:val="00CF40E5"/>
    <w:rsid w:val="00CF52F0"/>
    <w:rsid w:val="00CF5DD3"/>
    <w:rsid w:val="00CF6798"/>
    <w:rsid w:val="00CF7250"/>
    <w:rsid w:val="00D01B21"/>
    <w:rsid w:val="00D04A6D"/>
    <w:rsid w:val="00D07E66"/>
    <w:rsid w:val="00D16939"/>
    <w:rsid w:val="00D22699"/>
    <w:rsid w:val="00D2481B"/>
    <w:rsid w:val="00D24C90"/>
    <w:rsid w:val="00D24DAA"/>
    <w:rsid w:val="00D30804"/>
    <w:rsid w:val="00D319B6"/>
    <w:rsid w:val="00D32103"/>
    <w:rsid w:val="00D32DB1"/>
    <w:rsid w:val="00D34CDB"/>
    <w:rsid w:val="00D41DCC"/>
    <w:rsid w:val="00D43127"/>
    <w:rsid w:val="00D43CCF"/>
    <w:rsid w:val="00D528BB"/>
    <w:rsid w:val="00D5338D"/>
    <w:rsid w:val="00D702AE"/>
    <w:rsid w:val="00D70FE3"/>
    <w:rsid w:val="00D7418F"/>
    <w:rsid w:val="00D800DB"/>
    <w:rsid w:val="00D830A8"/>
    <w:rsid w:val="00D832FA"/>
    <w:rsid w:val="00DA3C61"/>
    <w:rsid w:val="00DA4E15"/>
    <w:rsid w:val="00DA6CE7"/>
    <w:rsid w:val="00DA6D94"/>
    <w:rsid w:val="00DB2A51"/>
    <w:rsid w:val="00DB5EC1"/>
    <w:rsid w:val="00DB7106"/>
    <w:rsid w:val="00DC3D70"/>
    <w:rsid w:val="00DC41BC"/>
    <w:rsid w:val="00DD2B21"/>
    <w:rsid w:val="00DD5CED"/>
    <w:rsid w:val="00DD6D0F"/>
    <w:rsid w:val="00DE087D"/>
    <w:rsid w:val="00DF0AE8"/>
    <w:rsid w:val="00DF3C98"/>
    <w:rsid w:val="00DF56EE"/>
    <w:rsid w:val="00DF6C15"/>
    <w:rsid w:val="00E0296C"/>
    <w:rsid w:val="00E02C36"/>
    <w:rsid w:val="00E03844"/>
    <w:rsid w:val="00E052E2"/>
    <w:rsid w:val="00E054DD"/>
    <w:rsid w:val="00E13B93"/>
    <w:rsid w:val="00E16510"/>
    <w:rsid w:val="00E356ED"/>
    <w:rsid w:val="00E42324"/>
    <w:rsid w:val="00E43538"/>
    <w:rsid w:val="00E54888"/>
    <w:rsid w:val="00E563BD"/>
    <w:rsid w:val="00E66A95"/>
    <w:rsid w:val="00E702EC"/>
    <w:rsid w:val="00E72479"/>
    <w:rsid w:val="00E74BCD"/>
    <w:rsid w:val="00E77859"/>
    <w:rsid w:val="00E81E71"/>
    <w:rsid w:val="00E8368F"/>
    <w:rsid w:val="00E86335"/>
    <w:rsid w:val="00E86B1D"/>
    <w:rsid w:val="00E8771E"/>
    <w:rsid w:val="00E909C2"/>
    <w:rsid w:val="00E90D2E"/>
    <w:rsid w:val="00E91A79"/>
    <w:rsid w:val="00E94665"/>
    <w:rsid w:val="00E9511D"/>
    <w:rsid w:val="00EB19B3"/>
    <w:rsid w:val="00EB1E10"/>
    <w:rsid w:val="00EB6EE6"/>
    <w:rsid w:val="00EB7498"/>
    <w:rsid w:val="00EC04E5"/>
    <w:rsid w:val="00EC315C"/>
    <w:rsid w:val="00EC44B9"/>
    <w:rsid w:val="00EC58D1"/>
    <w:rsid w:val="00EC7B45"/>
    <w:rsid w:val="00ED1BD2"/>
    <w:rsid w:val="00ED39E0"/>
    <w:rsid w:val="00EE1BBF"/>
    <w:rsid w:val="00EE23D5"/>
    <w:rsid w:val="00EE2F84"/>
    <w:rsid w:val="00EE53F2"/>
    <w:rsid w:val="00EF057D"/>
    <w:rsid w:val="00EF25F3"/>
    <w:rsid w:val="00EF5AEC"/>
    <w:rsid w:val="00F02D70"/>
    <w:rsid w:val="00F07D64"/>
    <w:rsid w:val="00F11E87"/>
    <w:rsid w:val="00F14703"/>
    <w:rsid w:val="00F229E9"/>
    <w:rsid w:val="00F2530D"/>
    <w:rsid w:val="00F369D5"/>
    <w:rsid w:val="00F45CC6"/>
    <w:rsid w:val="00F53B8C"/>
    <w:rsid w:val="00F541EE"/>
    <w:rsid w:val="00F54A9C"/>
    <w:rsid w:val="00F5539B"/>
    <w:rsid w:val="00F564BC"/>
    <w:rsid w:val="00F57AA4"/>
    <w:rsid w:val="00F65229"/>
    <w:rsid w:val="00F665D6"/>
    <w:rsid w:val="00F816AA"/>
    <w:rsid w:val="00F95489"/>
    <w:rsid w:val="00F96A00"/>
    <w:rsid w:val="00F97177"/>
    <w:rsid w:val="00F97EE2"/>
    <w:rsid w:val="00FA5339"/>
    <w:rsid w:val="00FB31AB"/>
    <w:rsid w:val="00FB4DC6"/>
    <w:rsid w:val="00FC664B"/>
    <w:rsid w:val="00FC7346"/>
    <w:rsid w:val="00FD4E24"/>
    <w:rsid w:val="00FD75C4"/>
    <w:rsid w:val="00FE453E"/>
    <w:rsid w:val="00FE6505"/>
    <w:rsid w:val="00FE7A12"/>
    <w:rsid w:val="00FE7DD7"/>
    <w:rsid w:val="00FF2A2A"/>
    <w:rsid w:val="00FF30CB"/>
    <w:rsid w:val="00FF5849"/>
    <w:rsid w:val="00FF7B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1F61C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238F"/>
    <w:pPr>
      <w:ind w:left="720"/>
      <w:contextualSpacing/>
    </w:pPr>
  </w:style>
  <w:style w:type="paragraph" w:styleId="Intestazione">
    <w:name w:val="header"/>
    <w:basedOn w:val="Normale"/>
    <w:link w:val="IntestazioneCarattere"/>
    <w:uiPriority w:val="99"/>
    <w:unhideWhenUsed/>
    <w:rsid w:val="00CF183B"/>
    <w:pPr>
      <w:tabs>
        <w:tab w:val="center" w:pos="4819"/>
        <w:tab w:val="right" w:pos="9638"/>
      </w:tabs>
    </w:pPr>
  </w:style>
  <w:style w:type="character" w:customStyle="1" w:styleId="IntestazioneCarattere">
    <w:name w:val="Intestazione Carattere"/>
    <w:basedOn w:val="Carpredefinitoparagrafo"/>
    <w:link w:val="Intestazione"/>
    <w:uiPriority w:val="99"/>
    <w:rsid w:val="00CF183B"/>
  </w:style>
  <w:style w:type="character" w:styleId="Numeropagina">
    <w:name w:val="page number"/>
    <w:basedOn w:val="Carpredefinitoparagrafo"/>
    <w:uiPriority w:val="99"/>
    <w:semiHidden/>
    <w:unhideWhenUsed/>
    <w:rsid w:val="00CF183B"/>
  </w:style>
  <w:style w:type="character" w:customStyle="1" w:styleId="A7">
    <w:name w:val="A7"/>
    <w:uiPriority w:val="99"/>
    <w:rsid w:val="0019762D"/>
    <w:rPr>
      <w:rFonts w:cs="Simoncini Garamond"/>
      <w:color w:val="000000"/>
      <w:sz w:val="12"/>
      <w:szCs w:val="12"/>
    </w:rPr>
  </w:style>
  <w:style w:type="paragraph" w:styleId="Testonotaapidipagina">
    <w:name w:val="footnote text"/>
    <w:aliases w:val="Testo nota a piè di pagina volumi"/>
    <w:basedOn w:val="Normale"/>
    <w:link w:val="TestonotaapidipaginaCarattere"/>
    <w:unhideWhenUsed/>
    <w:rsid w:val="00904B8F"/>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Testo nota a piè di pagina volumi Carattere"/>
    <w:basedOn w:val="Carpredefinitoparagrafo"/>
    <w:link w:val="Testonotaapidipagina"/>
    <w:rsid w:val="00904B8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unhideWhenUsed/>
    <w:rsid w:val="00904B8F"/>
    <w:rPr>
      <w:vertAlign w:val="superscript"/>
    </w:rPr>
  </w:style>
  <w:style w:type="paragraph" w:styleId="NormaleWeb">
    <w:name w:val="Normal (Web)"/>
    <w:basedOn w:val="Normale"/>
    <w:uiPriority w:val="99"/>
    <w:semiHidden/>
    <w:unhideWhenUsed/>
    <w:rsid w:val="00904B8F"/>
    <w:rPr>
      <w:rFonts w:ascii="Times New Roman" w:hAnsi="Times New Roman" w:cs="Times New Roman"/>
    </w:rPr>
  </w:style>
  <w:style w:type="character" w:styleId="Collegamentoipertestuale">
    <w:name w:val="Hyperlink"/>
    <w:basedOn w:val="Carpredefinitoparagrafo"/>
    <w:uiPriority w:val="99"/>
    <w:unhideWhenUsed/>
    <w:rsid w:val="007020D2"/>
    <w:rPr>
      <w:color w:val="0563C1" w:themeColor="hyperlink"/>
      <w:u w:val="single"/>
    </w:rPr>
  </w:style>
  <w:style w:type="character" w:customStyle="1" w:styleId="UnresolvedMention">
    <w:name w:val="Unresolved Mention"/>
    <w:basedOn w:val="Carpredefinitoparagrafo"/>
    <w:uiPriority w:val="99"/>
    <w:rsid w:val="007020D2"/>
    <w:rPr>
      <w:color w:val="605E5C"/>
      <w:shd w:val="clear" w:color="auto" w:fill="E1DFDD"/>
    </w:rPr>
  </w:style>
  <w:style w:type="paragraph" w:styleId="Testonotadichiusura">
    <w:name w:val="endnote text"/>
    <w:basedOn w:val="Normale"/>
    <w:link w:val="TestonotadichiusuraCarattere"/>
    <w:uiPriority w:val="99"/>
    <w:semiHidden/>
    <w:unhideWhenUsed/>
    <w:rsid w:val="00AE4BAE"/>
    <w:rPr>
      <w:sz w:val="20"/>
      <w:szCs w:val="20"/>
    </w:rPr>
  </w:style>
  <w:style w:type="character" w:customStyle="1" w:styleId="TestonotadichiusuraCarattere">
    <w:name w:val="Testo nota di chiusura Carattere"/>
    <w:basedOn w:val="Carpredefinitoparagrafo"/>
    <w:link w:val="Testonotadichiusura"/>
    <w:uiPriority w:val="99"/>
    <w:semiHidden/>
    <w:rsid w:val="00AE4BAE"/>
    <w:rPr>
      <w:sz w:val="20"/>
      <w:szCs w:val="20"/>
    </w:rPr>
  </w:style>
  <w:style w:type="paragraph" w:styleId="Pidipagina">
    <w:name w:val="footer"/>
    <w:basedOn w:val="Normale"/>
    <w:link w:val="PidipaginaCarattere"/>
    <w:uiPriority w:val="99"/>
    <w:unhideWhenUsed/>
    <w:rsid w:val="008B0A26"/>
    <w:pPr>
      <w:tabs>
        <w:tab w:val="center" w:pos="4819"/>
        <w:tab w:val="right" w:pos="9638"/>
      </w:tabs>
    </w:pPr>
  </w:style>
  <w:style w:type="character" w:customStyle="1" w:styleId="PidipaginaCarattere">
    <w:name w:val="Piè di pagina Carattere"/>
    <w:basedOn w:val="Carpredefinitoparagrafo"/>
    <w:link w:val="Pidipagina"/>
    <w:uiPriority w:val="99"/>
    <w:rsid w:val="008B0A26"/>
  </w:style>
  <w:style w:type="character" w:styleId="Rimandonotadichiusura">
    <w:name w:val="endnote reference"/>
    <w:basedOn w:val="Carpredefinitoparagrafo"/>
    <w:uiPriority w:val="99"/>
    <w:semiHidden/>
    <w:unhideWhenUsed/>
    <w:rsid w:val="00AE537E"/>
    <w:rPr>
      <w:vertAlign w:val="superscript"/>
    </w:rPr>
  </w:style>
  <w:style w:type="character" w:styleId="Rimandocommento">
    <w:name w:val="annotation reference"/>
    <w:basedOn w:val="Carpredefinitoparagrafo"/>
    <w:uiPriority w:val="99"/>
    <w:semiHidden/>
    <w:unhideWhenUsed/>
    <w:rsid w:val="00111012"/>
    <w:rPr>
      <w:sz w:val="16"/>
      <w:szCs w:val="16"/>
    </w:rPr>
  </w:style>
  <w:style w:type="paragraph" w:styleId="Testocommento">
    <w:name w:val="annotation text"/>
    <w:basedOn w:val="Normale"/>
    <w:link w:val="TestocommentoCarattere"/>
    <w:uiPriority w:val="99"/>
    <w:semiHidden/>
    <w:unhideWhenUsed/>
    <w:rsid w:val="00111012"/>
    <w:rPr>
      <w:sz w:val="20"/>
      <w:szCs w:val="20"/>
    </w:rPr>
  </w:style>
  <w:style w:type="character" w:customStyle="1" w:styleId="TestocommentoCarattere">
    <w:name w:val="Testo commento Carattere"/>
    <w:basedOn w:val="Carpredefinitoparagrafo"/>
    <w:link w:val="Testocommento"/>
    <w:uiPriority w:val="99"/>
    <w:semiHidden/>
    <w:rsid w:val="00111012"/>
    <w:rPr>
      <w:sz w:val="20"/>
      <w:szCs w:val="20"/>
    </w:rPr>
  </w:style>
  <w:style w:type="paragraph" w:styleId="Soggettocommento">
    <w:name w:val="annotation subject"/>
    <w:basedOn w:val="Testocommento"/>
    <w:next w:val="Testocommento"/>
    <w:link w:val="SoggettocommentoCarattere"/>
    <w:uiPriority w:val="99"/>
    <w:semiHidden/>
    <w:unhideWhenUsed/>
    <w:rsid w:val="00111012"/>
    <w:rPr>
      <w:b/>
      <w:bCs/>
    </w:rPr>
  </w:style>
  <w:style w:type="character" w:customStyle="1" w:styleId="SoggettocommentoCarattere">
    <w:name w:val="Soggetto commento Carattere"/>
    <w:basedOn w:val="TestocommentoCarattere"/>
    <w:link w:val="Soggettocommento"/>
    <w:uiPriority w:val="99"/>
    <w:semiHidden/>
    <w:rsid w:val="00111012"/>
    <w:rPr>
      <w:b/>
      <w:bCs/>
      <w:sz w:val="20"/>
      <w:szCs w:val="20"/>
    </w:rPr>
  </w:style>
  <w:style w:type="paragraph" w:styleId="Testofumetto">
    <w:name w:val="Balloon Text"/>
    <w:basedOn w:val="Normale"/>
    <w:link w:val="TestofumettoCarattere"/>
    <w:uiPriority w:val="99"/>
    <w:semiHidden/>
    <w:unhideWhenUsed/>
    <w:rsid w:val="0011101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1012"/>
    <w:rPr>
      <w:rFonts w:ascii="Segoe UI" w:hAnsi="Segoe UI" w:cs="Segoe UI"/>
      <w:sz w:val="18"/>
      <w:szCs w:val="18"/>
    </w:rPr>
  </w:style>
  <w:style w:type="paragraph" w:styleId="Revisione">
    <w:name w:val="Revision"/>
    <w:hidden/>
    <w:uiPriority w:val="99"/>
    <w:semiHidden/>
    <w:rsid w:val="00906D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238F"/>
    <w:pPr>
      <w:ind w:left="720"/>
      <w:contextualSpacing/>
    </w:pPr>
  </w:style>
  <w:style w:type="paragraph" w:styleId="Intestazione">
    <w:name w:val="header"/>
    <w:basedOn w:val="Normale"/>
    <w:link w:val="IntestazioneCarattere"/>
    <w:uiPriority w:val="99"/>
    <w:unhideWhenUsed/>
    <w:rsid w:val="00CF183B"/>
    <w:pPr>
      <w:tabs>
        <w:tab w:val="center" w:pos="4819"/>
        <w:tab w:val="right" w:pos="9638"/>
      </w:tabs>
    </w:pPr>
  </w:style>
  <w:style w:type="character" w:customStyle="1" w:styleId="IntestazioneCarattere">
    <w:name w:val="Intestazione Carattere"/>
    <w:basedOn w:val="Carpredefinitoparagrafo"/>
    <w:link w:val="Intestazione"/>
    <w:uiPriority w:val="99"/>
    <w:rsid w:val="00CF183B"/>
  </w:style>
  <w:style w:type="character" w:styleId="Numeropagina">
    <w:name w:val="page number"/>
    <w:basedOn w:val="Carpredefinitoparagrafo"/>
    <w:uiPriority w:val="99"/>
    <w:semiHidden/>
    <w:unhideWhenUsed/>
    <w:rsid w:val="00CF183B"/>
  </w:style>
  <w:style w:type="character" w:customStyle="1" w:styleId="A7">
    <w:name w:val="A7"/>
    <w:uiPriority w:val="99"/>
    <w:rsid w:val="0019762D"/>
    <w:rPr>
      <w:rFonts w:cs="Simoncini Garamond"/>
      <w:color w:val="000000"/>
      <w:sz w:val="12"/>
      <w:szCs w:val="12"/>
    </w:rPr>
  </w:style>
  <w:style w:type="paragraph" w:styleId="Testonotaapidipagina">
    <w:name w:val="footnote text"/>
    <w:aliases w:val="Testo nota a piè di pagina volumi"/>
    <w:basedOn w:val="Normale"/>
    <w:link w:val="TestonotaapidipaginaCarattere"/>
    <w:unhideWhenUsed/>
    <w:rsid w:val="00904B8F"/>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Testo nota a piè di pagina volumi Carattere"/>
    <w:basedOn w:val="Carpredefinitoparagrafo"/>
    <w:link w:val="Testonotaapidipagina"/>
    <w:rsid w:val="00904B8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unhideWhenUsed/>
    <w:rsid w:val="00904B8F"/>
    <w:rPr>
      <w:vertAlign w:val="superscript"/>
    </w:rPr>
  </w:style>
  <w:style w:type="paragraph" w:styleId="NormaleWeb">
    <w:name w:val="Normal (Web)"/>
    <w:basedOn w:val="Normale"/>
    <w:uiPriority w:val="99"/>
    <w:semiHidden/>
    <w:unhideWhenUsed/>
    <w:rsid w:val="00904B8F"/>
    <w:rPr>
      <w:rFonts w:ascii="Times New Roman" w:hAnsi="Times New Roman" w:cs="Times New Roman"/>
    </w:rPr>
  </w:style>
  <w:style w:type="character" w:styleId="Collegamentoipertestuale">
    <w:name w:val="Hyperlink"/>
    <w:basedOn w:val="Carpredefinitoparagrafo"/>
    <w:uiPriority w:val="99"/>
    <w:unhideWhenUsed/>
    <w:rsid w:val="007020D2"/>
    <w:rPr>
      <w:color w:val="0563C1" w:themeColor="hyperlink"/>
      <w:u w:val="single"/>
    </w:rPr>
  </w:style>
  <w:style w:type="character" w:customStyle="1" w:styleId="UnresolvedMention">
    <w:name w:val="Unresolved Mention"/>
    <w:basedOn w:val="Carpredefinitoparagrafo"/>
    <w:uiPriority w:val="99"/>
    <w:rsid w:val="007020D2"/>
    <w:rPr>
      <w:color w:val="605E5C"/>
      <w:shd w:val="clear" w:color="auto" w:fill="E1DFDD"/>
    </w:rPr>
  </w:style>
  <w:style w:type="paragraph" w:styleId="Testonotadichiusura">
    <w:name w:val="endnote text"/>
    <w:basedOn w:val="Normale"/>
    <w:link w:val="TestonotadichiusuraCarattere"/>
    <w:uiPriority w:val="99"/>
    <w:semiHidden/>
    <w:unhideWhenUsed/>
    <w:rsid w:val="00AE4BAE"/>
    <w:rPr>
      <w:sz w:val="20"/>
      <w:szCs w:val="20"/>
    </w:rPr>
  </w:style>
  <w:style w:type="character" w:customStyle="1" w:styleId="TestonotadichiusuraCarattere">
    <w:name w:val="Testo nota di chiusura Carattere"/>
    <w:basedOn w:val="Carpredefinitoparagrafo"/>
    <w:link w:val="Testonotadichiusura"/>
    <w:uiPriority w:val="99"/>
    <w:semiHidden/>
    <w:rsid w:val="00AE4BAE"/>
    <w:rPr>
      <w:sz w:val="20"/>
      <w:szCs w:val="20"/>
    </w:rPr>
  </w:style>
  <w:style w:type="paragraph" w:styleId="Pidipagina">
    <w:name w:val="footer"/>
    <w:basedOn w:val="Normale"/>
    <w:link w:val="PidipaginaCarattere"/>
    <w:uiPriority w:val="99"/>
    <w:unhideWhenUsed/>
    <w:rsid w:val="008B0A26"/>
    <w:pPr>
      <w:tabs>
        <w:tab w:val="center" w:pos="4819"/>
        <w:tab w:val="right" w:pos="9638"/>
      </w:tabs>
    </w:pPr>
  </w:style>
  <w:style w:type="character" w:customStyle="1" w:styleId="PidipaginaCarattere">
    <w:name w:val="Piè di pagina Carattere"/>
    <w:basedOn w:val="Carpredefinitoparagrafo"/>
    <w:link w:val="Pidipagina"/>
    <w:uiPriority w:val="99"/>
    <w:rsid w:val="008B0A26"/>
  </w:style>
  <w:style w:type="character" w:styleId="Rimandonotadichiusura">
    <w:name w:val="endnote reference"/>
    <w:basedOn w:val="Carpredefinitoparagrafo"/>
    <w:uiPriority w:val="99"/>
    <w:semiHidden/>
    <w:unhideWhenUsed/>
    <w:rsid w:val="00AE537E"/>
    <w:rPr>
      <w:vertAlign w:val="superscript"/>
    </w:rPr>
  </w:style>
  <w:style w:type="character" w:styleId="Rimandocommento">
    <w:name w:val="annotation reference"/>
    <w:basedOn w:val="Carpredefinitoparagrafo"/>
    <w:uiPriority w:val="99"/>
    <w:semiHidden/>
    <w:unhideWhenUsed/>
    <w:rsid w:val="00111012"/>
    <w:rPr>
      <w:sz w:val="16"/>
      <w:szCs w:val="16"/>
    </w:rPr>
  </w:style>
  <w:style w:type="paragraph" w:styleId="Testocommento">
    <w:name w:val="annotation text"/>
    <w:basedOn w:val="Normale"/>
    <w:link w:val="TestocommentoCarattere"/>
    <w:uiPriority w:val="99"/>
    <w:semiHidden/>
    <w:unhideWhenUsed/>
    <w:rsid w:val="00111012"/>
    <w:rPr>
      <w:sz w:val="20"/>
      <w:szCs w:val="20"/>
    </w:rPr>
  </w:style>
  <w:style w:type="character" w:customStyle="1" w:styleId="TestocommentoCarattere">
    <w:name w:val="Testo commento Carattere"/>
    <w:basedOn w:val="Carpredefinitoparagrafo"/>
    <w:link w:val="Testocommento"/>
    <w:uiPriority w:val="99"/>
    <w:semiHidden/>
    <w:rsid w:val="00111012"/>
    <w:rPr>
      <w:sz w:val="20"/>
      <w:szCs w:val="20"/>
    </w:rPr>
  </w:style>
  <w:style w:type="paragraph" w:styleId="Soggettocommento">
    <w:name w:val="annotation subject"/>
    <w:basedOn w:val="Testocommento"/>
    <w:next w:val="Testocommento"/>
    <w:link w:val="SoggettocommentoCarattere"/>
    <w:uiPriority w:val="99"/>
    <w:semiHidden/>
    <w:unhideWhenUsed/>
    <w:rsid w:val="00111012"/>
    <w:rPr>
      <w:b/>
      <w:bCs/>
    </w:rPr>
  </w:style>
  <w:style w:type="character" w:customStyle="1" w:styleId="SoggettocommentoCarattere">
    <w:name w:val="Soggetto commento Carattere"/>
    <w:basedOn w:val="TestocommentoCarattere"/>
    <w:link w:val="Soggettocommento"/>
    <w:uiPriority w:val="99"/>
    <w:semiHidden/>
    <w:rsid w:val="00111012"/>
    <w:rPr>
      <w:b/>
      <w:bCs/>
      <w:sz w:val="20"/>
      <w:szCs w:val="20"/>
    </w:rPr>
  </w:style>
  <w:style w:type="paragraph" w:styleId="Testofumetto">
    <w:name w:val="Balloon Text"/>
    <w:basedOn w:val="Normale"/>
    <w:link w:val="TestofumettoCarattere"/>
    <w:uiPriority w:val="99"/>
    <w:semiHidden/>
    <w:unhideWhenUsed/>
    <w:rsid w:val="0011101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1012"/>
    <w:rPr>
      <w:rFonts w:ascii="Segoe UI" w:hAnsi="Segoe UI" w:cs="Segoe UI"/>
      <w:sz w:val="18"/>
      <w:szCs w:val="18"/>
    </w:rPr>
  </w:style>
  <w:style w:type="paragraph" w:styleId="Revisione">
    <w:name w:val="Revision"/>
    <w:hidden/>
    <w:uiPriority w:val="99"/>
    <w:semiHidden/>
    <w:rsid w:val="00906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5807">
      <w:bodyDiv w:val="1"/>
      <w:marLeft w:val="0"/>
      <w:marRight w:val="0"/>
      <w:marTop w:val="0"/>
      <w:marBottom w:val="0"/>
      <w:divBdr>
        <w:top w:val="none" w:sz="0" w:space="0" w:color="auto"/>
        <w:left w:val="none" w:sz="0" w:space="0" w:color="auto"/>
        <w:bottom w:val="none" w:sz="0" w:space="0" w:color="auto"/>
        <w:right w:val="none" w:sz="0" w:space="0" w:color="auto"/>
      </w:divBdr>
    </w:div>
    <w:div w:id="95291209">
      <w:bodyDiv w:val="1"/>
      <w:marLeft w:val="0"/>
      <w:marRight w:val="0"/>
      <w:marTop w:val="0"/>
      <w:marBottom w:val="0"/>
      <w:divBdr>
        <w:top w:val="none" w:sz="0" w:space="0" w:color="auto"/>
        <w:left w:val="none" w:sz="0" w:space="0" w:color="auto"/>
        <w:bottom w:val="none" w:sz="0" w:space="0" w:color="auto"/>
        <w:right w:val="none" w:sz="0" w:space="0" w:color="auto"/>
      </w:divBdr>
    </w:div>
    <w:div w:id="103429299">
      <w:bodyDiv w:val="1"/>
      <w:marLeft w:val="0"/>
      <w:marRight w:val="0"/>
      <w:marTop w:val="0"/>
      <w:marBottom w:val="0"/>
      <w:divBdr>
        <w:top w:val="none" w:sz="0" w:space="0" w:color="auto"/>
        <w:left w:val="none" w:sz="0" w:space="0" w:color="auto"/>
        <w:bottom w:val="none" w:sz="0" w:space="0" w:color="auto"/>
        <w:right w:val="none" w:sz="0" w:space="0" w:color="auto"/>
      </w:divBdr>
    </w:div>
    <w:div w:id="141772406">
      <w:bodyDiv w:val="1"/>
      <w:marLeft w:val="0"/>
      <w:marRight w:val="0"/>
      <w:marTop w:val="0"/>
      <w:marBottom w:val="0"/>
      <w:divBdr>
        <w:top w:val="none" w:sz="0" w:space="0" w:color="auto"/>
        <w:left w:val="none" w:sz="0" w:space="0" w:color="auto"/>
        <w:bottom w:val="none" w:sz="0" w:space="0" w:color="auto"/>
        <w:right w:val="none" w:sz="0" w:space="0" w:color="auto"/>
      </w:divBdr>
    </w:div>
    <w:div w:id="200679522">
      <w:bodyDiv w:val="1"/>
      <w:marLeft w:val="0"/>
      <w:marRight w:val="0"/>
      <w:marTop w:val="0"/>
      <w:marBottom w:val="0"/>
      <w:divBdr>
        <w:top w:val="none" w:sz="0" w:space="0" w:color="auto"/>
        <w:left w:val="none" w:sz="0" w:space="0" w:color="auto"/>
        <w:bottom w:val="none" w:sz="0" w:space="0" w:color="auto"/>
        <w:right w:val="none" w:sz="0" w:space="0" w:color="auto"/>
      </w:divBdr>
    </w:div>
    <w:div w:id="211578668">
      <w:bodyDiv w:val="1"/>
      <w:marLeft w:val="0"/>
      <w:marRight w:val="0"/>
      <w:marTop w:val="0"/>
      <w:marBottom w:val="0"/>
      <w:divBdr>
        <w:top w:val="none" w:sz="0" w:space="0" w:color="auto"/>
        <w:left w:val="none" w:sz="0" w:space="0" w:color="auto"/>
        <w:bottom w:val="none" w:sz="0" w:space="0" w:color="auto"/>
        <w:right w:val="none" w:sz="0" w:space="0" w:color="auto"/>
      </w:divBdr>
    </w:div>
    <w:div w:id="228687145">
      <w:bodyDiv w:val="1"/>
      <w:marLeft w:val="0"/>
      <w:marRight w:val="0"/>
      <w:marTop w:val="0"/>
      <w:marBottom w:val="0"/>
      <w:divBdr>
        <w:top w:val="none" w:sz="0" w:space="0" w:color="auto"/>
        <w:left w:val="none" w:sz="0" w:space="0" w:color="auto"/>
        <w:bottom w:val="none" w:sz="0" w:space="0" w:color="auto"/>
        <w:right w:val="none" w:sz="0" w:space="0" w:color="auto"/>
      </w:divBdr>
    </w:div>
    <w:div w:id="270942408">
      <w:bodyDiv w:val="1"/>
      <w:marLeft w:val="0"/>
      <w:marRight w:val="0"/>
      <w:marTop w:val="0"/>
      <w:marBottom w:val="0"/>
      <w:divBdr>
        <w:top w:val="none" w:sz="0" w:space="0" w:color="auto"/>
        <w:left w:val="none" w:sz="0" w:space="0" w:color="auto"/>
        <w:bottom w:val="none" w:sz="0" w:space="0" w:color="auto"/>
        <w:right w:val="none" w:sz="0" w:space="0" w:color="auto"/>
      </w:divBdr>
    </w:div>
    <w:div w:id="345249813">
      <w:bodyDiv w:val="1"/>
      <w:marLeft w:val="0"/>
      <w:marRight w:val="0"/>
      <w:marTop w:val="0"/>
      <w:marBottom w:val="0"/>
      <w:divBdr>
        <w:top w:val="none" w:sz="0" w:space="0" w:color="auto"/>
        <w:left w:val="none" w:sz="0" w:space="0" w:color="auto"/>
        <w:bottom w:val="none" w:sz="0" w:space="0" w:color="auto"/>
        <w:right w:val="none" w:sz="0" w:space="0" w:color="auto"/>
      </w:divBdr>
    </w:div>
    <w:div w:id="379477095">
      <w:bodyDiv w:val="1"/>
      <w:marLeft w:val="0"/>
      <w:marRight w:val="0"/>
      <w:marTop w:val="0"/>
      <w:marBottom w:val="0"/>
      <w:divBdr>
        <w:top w:val="none" w:sz="0" w:space="0" w:color="auto"/>
        <w:left w:val="none" w:sz="0" w:space="0" w:color="auto"/>
        <w:bottom w:val="none" w:sz="0" w:space="0" w:color="auto"/>
        <w:right w:val="none" w:sz="0" w:space="0" w:color="auto"/>
      </w:divBdr>
    </w:div>
    <w:div w:id="412969612">
      <w:bodyDiv w:val="1"/>
      <w:marLeft w:val="0"/>
      <w:marRight w:val="0"/>
      <w:marTop w:val="0"/>
      <w:marBottom w:val="0"/>
      <w:divBdr>
        <w:top w:val="none" w:sz="0" w:space="0" w:color="auto"/>
        <w:left w:val="none" w:sz="0" w:space="0" w:color="auto"/>
        <w:bottom w:val="none" w:sz="0" w:space="0" w:color="auto"/>
        <w:right w:val="none" w:sz="0" w:space="0" w:color="auto"/>
      </w:divBdr>
    </w:div>
    <w:div w:id="439565517">
      <w:bodyDiv w:val="1"/>
      <w:marLeft w:val="0"/>
      <w:marRight w:val="0"/>
      <w:marTop w:val="0"/>
      <w:marBottom w:val="0"/>
      <w:divBdr>
        <w:top w:val="none" w:sz="0" w:space="0" w:color="auto"/>
        <w:left w:val="none" w:sz="0" w:space="0" w:color="auto"/>
        <w:bottom w:val="none" w:sz="0" w:space="0" w:color="auto"/>
        <w:right w:val="none" w:sz="0" w:space="0" w:color="auto"/>
      </w:divBdr>
    </w:div>
    <w:div w:id="486480180">
      <w:bodyDiv w:val="1"/>
      <w:marLeft w:val="0"/>
      <w:marRight w:val="0"/>
      <w:marTop w:val="0"/>
      <w:marBottom w:val="0"/>
      <w:divBdr>
        <w:top w:val="none" w:sz="0" w:space="0" w:color="auto"/>
        <w:left w:val="none" w:sz="0" w:space="0" w:color="auto"/>
        <w:bottom w:val="none" w:sz="0" w:space="0" w:color="auto"/>
        <w:right w:val="none" w:sz="0" w:space="0" w:color="auto"/>
      </w:divBdr>
      <w:divsChild>
        <w:div w:id="1428771076">
          <w:marLeft w:val="0"/>
          <w:marRight w:val="0"/>
          <w:marTop w:val="0"/>
          <w:marBottom w:val="0"/>
          <w:divBdr>
            <w:top w:val="none" w:sz="0" w:space="0" w:color="auto"/>
            <w:left w:val="none" w:sz="0" w:space="0" w:color="auto"/>
            <w:bottom w:val="none" w:sz="0" w:space="0" w:color="auto"/>
            <w:right w:val="none" w:sz="0" w:space="0" w:color="auto"/>
          </w:divBdr>
          <w:divsChild>
            <w:div w:id="2021421146">
              <w:marLeft w:val="0"/>
              <w:marRight w:val="0"/>
              <w:marTop w:val="0"/>
              <w:marBottom w:val="0"/>
              <w:divBdr>
                <w:top w:val="none" w:sz="0" w:space="0" w:color="auto"/>
                <w:left w:val="none" w:sz="0" w:space="0" w:color="auto"/>
                <w:bottom w:val="none" w:sz="0" w:space="0" w:color="auto"/>
                <w:right w:val="none" w:sz="0" w:space="0" w:color="auto"/>
              </w:divBdr>
              <w:divsChild>
                <w:div w:id="3525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90065">
      <w:bodyDiv w:val="1"/>
      <w:marLeft w:val="0"/>
      <w:marRight w:val="0"/>
      <w:marTop w:val="0"/>
      <w:marBottom w:val="0"/>
      <w:divBdr>
        <w:top w:val="none" w:sz="0" w:space="0" w:color="auto"/>
        <w:left w:val="none" w:sz="0" w:space="0" w:color="auto"/>
        <w:bottom w:val="none" w:sz="0" w:space="0" w:color="auto"/>
        <w:right w:val="none" w:sz="0" w:space="0" w:color="auto"/>
      </w:divBdr>
    </w:div>
    <w:div w:id="592592370">
      <w:bodyDiv w:val="1"/>
      <w:marLeft w:val="0"/>
      <w:marRight w:val="0"/>
      <w:marTop w:val="0"/>
      <w:marBottom w:val="0"/>
      <w:divBdr>
        <w:top w:val="none" w:sz="0" w:space="0" w:color="auto"/>
        <w:left w:val="none" w:sz="0" w:space="0" w:color="auto"/>
        <w:bottom w:val="none" w:sz="0" w:space="0" w:color="auto"/>
        <w:right w:val="none" w:sz="0" w:space="0" w:color="auto"/>
      </w:divBdr>
    </w:div>
    <w:div w:id="672495354">
      <w:bodyDiv w:val="1"/>
      <w:marLeft w:val="0"/>
      <w:marRight w:val="0"/>
      <w:marTop w:val="0"/>
      <w:marBottom w:val="0"/>
      <w:divBdr>
        <w:top w:val="none" w:sz="0" w:space="0" w:color="auto"/>
        <w:left w:val="none" w:sz="0" w:space="0" w:color="auto"/>
        <w:bottom w:val="none" w:sz="0" w:space="0" w:color="auto"/>
        <w:right w:val="none" w:sz="0" w:space="0" w:color="auto"/>
      </w:divBdr>
    </w:div>
    <w:div w:id="751395483">
      <w:bodyDiv w:val="1"/>
      <w:marLeft w:val="0"/>
      <w:marRight w:val="0"/>
      <w:marTop w:val="0"/>
      <w:marBottom w:val="0"/>
      <w:divBdr>
        <w:top w:val="none" w:sz="0" w:space="0" w:color="auto"/>
        <w:left w:val="none" w:sz="0" w:space="0" w:color="auto"/>
        <w:bottom w:val="none" w:sz="0" w:space="0" w:color="auto"/>
        <w:right w:val="none" w:sz="0" w:space="0" w:color="auto"/>
      </w:divBdr>
    </w:div>
    <w:div w:id="772898183">
      <w:bodyDiv w:val="1"/>
      <w:marLeft w:val="0"/>
      <w:marRight w:val="0"/>
      <w:marTop w:val="0"/>
      <w:marBottom w:val="0"/>
      <w:divBdr>
        <w:top w:val="none" w:sz="0" w:space="0" w:color="auto"/>
        <w:left w:val="none" w:sz="0" w:space="0" w:color="auto"/>
        <w:bottom w:val="none" w:sz="0" w:space="0" w:color="auto"/>
        <w:right w:val="none" w:sz="0" w:space="0" w:color="auto"/>
      </w:divBdr>
    </w:div>
    <w:div w:id="788740023">
      <w:bodyDiv w:val="1"/>
      <w:marLeft w:val="0"/>
      <w:marRight w:val="0"/>
      <w:marTop w:val="0"/>
      <w:marBottom w:val="0"/>
      <w:divBdr>
        <w:top w:val="none" w:sz="0" w:space="0" w:color="auto"/>
        <w:left w:val="none" w:sz="0" w:space="0" w:color="auto"/>
        <w:bottom w:val="none" w:sz="0" w:space="0" w:color="auto"/>
        <w:right w:val="none" w:sz="0" w:space="0" w:color="auto"/>
      </w:divBdr>
    </w:div>
    <w:div w:id="806892820">
      <w:bodyDiv w:val="1"/>
      <w:marLeft w:val="0"/>
      <w:marRight w:val="0"/>
      <w:marTop w:val="0"/>
      <w:marBottom w:val="0"/>
      <w:divBdr>
        <w:top w:val="none" w:sz="0" w:space="0" w:color="auto"/>
        <w:left w:val="none" w:sz="0" w:space="0" w:color="auto"/>
        <w:bottom w:val="none" w:sz="0" w:space="0" w:color="auto"/>
        <w:right w:val="none" w:sz="0" w:space="0" w:color="auto"/>
      </w:divBdr>
    </w:div>
    <w:div w:id="831987755">
      <w:bodyDiv w:val="1"/>
      <w:marLeft w:val="0"/>
      <w:marRight w:val="0"/>
      <w:marTop w:val="0"/>
      <w:marBottom w:val="0"/>
      <w:divBdr>
        <w:top w:val="none" w:sz="0" w:space="0" w:color="auto"/>
        <w:left w:val="none" w:sz="0" w:space="0" w:color="auto"/>
        <w:bottom w:val="none" w:sz="0" w:space="0" w:color="auto"/>
        <w:right w:val="none" w:sz="0" w:space="0" w:color="auto"/>
      </w:divBdr>
    </w:div>
    <w:div w:id="835346921">
      <w:bodyDiv w:val="1"/>
      <w:marLeft w:val="0"/>
      <w:marRight w:val="0"/>
      <w:marTop w:val="0"/>
      <w:marBottom w:val="0"/>
      <w:divBdr>
        <w:top w:val="none" w:sz="0" w:space="0" w:color="auto"/>
        <w:left w:val="none" w:sz="0" w:space="0" w:color="auto"/>
        <w:bottom w:val="none" w:sz="0" w:space="0" w:color="auto"/>
        <w:right w:val="none" w:sz="0" w:space="0" w:color="auto"/>
      </w:divBdr>
    </w:div>
    <w:div w:id="1016232008">
      <w:bodyDiv w:val="1"/>
      <w:marLeft w:val="0"/>
      <w:marRight w:val="0"/>
      <w:marTop w:val="0"/>
      <w:marBottom w:val="0"/>
      <w:divBdr>
        <w:top w:val="none" w:sz="0" w:space="0" w:color="auto"/>
        <w:left w:val="none" w:sz="0" w:space="0" w:color="auto"/>
        <w:bottom w:val="none" w:sz="0" w:space="0" w:color="auto"/>
        <w:right w:val="none" w:sz="0" w:space="0" w:color="auto"/>
      </w:divBdr>
    </w:div>
    <w:div w:id="1062100314">
      <w:bodyDiv w:val="1"/>
      <w:marLeft w:val="0"/>
      <w:marRight w:val="0"/>
      <w:marTop w:val="0"/>
      <w:marBottom w:val="0"/>
      <w:divBdr>
        <w:top w:val="none" w:sz="0" w:space="0" w:color="auto"/>
        <w:left w:val="none" w:sz="0" w:space="0" w:color="auto"/>
        <w:bottom w:val="none" w:sz="0" w:space="0" w:color="auto"/>
        <w:right w:val="none" w:sz="0" w:space="0" w:color="auto"/>
      </w:divBdr>
    </w:div>
    <w:div w:id="1084496583">
      <w:bodyDiv w:val="1"/>
      <w:marLeft w:val="0"/>
      <w:marRight w:val="0"/>
      <w:marTop w:val="0"/>
      <w:marBottom w:val="0"/>
      <w:divBdr>
        <w:top w:val="none" w:sz="0" w:space="0" w:color="auto"/>
        <w:left w:val="none" w:sz="0" w:space="0" w:color="auto"/>
        <w:bottom w:val="none" w:sz="0" w:space="0" w:color="auto"/>
        <w:right w:val="none" w:sz="0" w:space="0" w:color="auto"/>
      </w:divBdr>
    </w:div>
    <w:div w:id="1100367713">
      <w:bodyDiv w:val="1"/>
      <w:marLeft w:val="0"/>
      <w:marRight w:val="0"/>
      <w:marTop w:val="0"/>
      <w:marBottom w:val="0"/>
      <w:divBdr>
        <w:top w:val="none" w:sz="0" w:space="0" w:color="auto"/>
        <w:left w:val="none" w:sz="0" w:space="0" w:color="auto"/>
        <w:bottom w:val="none" w:sz="0" w:space="0" w:color="auto"/>
        <w:right w:val="none" w:sz="0" w:space="0" w:color="auto"/>
      </w:divBdr>
    </w:div>
    <w:div w:id="1120566734">
      <w:bodyDiv w:val="1"/>
      <w:marLeft w:val="0"/>
      <w:marRight w:val="0"/>
      <w:marTop w:val="0"/>
      <w:marBottom w:val="0"/>
      <w:divBdr>
        <w:top w:val="none" w:sz="0" w:space="0" w:color="auto"/>
        <w:left w:val="none" w:sz="0" w:space="0" w:color="auto"/>
        <w:bottom w:val="none" w:sz="0" w:space="0" w:color="auto"/>
        <w:right w:val="none" w:sz="0" w:space="0" w:color="auto"/>
      </w:divBdr>
    </w:div>
    <w:div w:id="1132595259">
      <w:bodyDiv w:val="1"/>
      <w:marLeft w:val="0"/>
      <w:marRight w:val="0"/>
      <w:marTop w:val="0"/>
      <w:marBottom w:val="0"/>
      <w:divBdr>
        <w:top w:val="none" w:sz="0" w:space="0" w:color="auto"/>
        <w:left w:val="none" w:sz="0" w:space="0" w:color="auto"/>
        <w:bottom w:val="none" w:sz="0" w:space="0" w:color="auto"/>
        <w:right w:val="none" w:sz="0" w:space="0" w:color="auto"/>
      </w:divBdr>
    </w:div>
    <w:div w:id="1215891154">
      <w:bodyDiv w:val="1"/>
      <w:marLeft w:val="0"/>
      <w:marRight w:val="0"/>
      <w:marTop w:val="0"/>
      <w:marBottom w:val="0"/>
      <w:divBdr>
        <w:top w:val="none" w:sz="0" w:space="0" w:color="auto"/>
        <w:left w:val="none" w:sz="0" w:space="0" w:color="auto"/>
        <w:bottom w:val="none" w:sz="0" w:space="0" w:color="auto"/>
        <w:right w:val="none" w:sz="0" w:space="0" w:color="auto"/>
      </w:divBdr>
    </w:div>
    <w:div w:id="1216088288">
      <w:bodyDiv w:val="1"/>
      <w:marLeft w:val="0"/>
      <w:marRight w:val="0"/>
      <w:marTop w:val="0"/>
      <w:marBottom w:val="0"/>
      <w:divBdr>
        <w:top w:val="none" w:sz="0" w:space="0" w:color="auto"/>
        <w:left w:val="none" w:sz="0" w:space="0" w:color="auto"/>
        <w:bottom w:val="none" w:sz="0" w:space="0" w:color="auto"/>
        <w:right w:val="none" w:sz="0" w:space="0" w:color="auto"/>
      </w:divBdr>
    </w:div>
    <w:div w:id="1217625458">
      <w:bodyDiv w:val="1"/>
      <w:marLeft w:val="0"/>
      <w:marRight w:val="0"/>
      <w:marTop w:val="0"/>
      <w:marBottom w:val="0"/>
      <w:divBdr>
        <w:top w:val="none" w:sz="0" w:space="0" w:color="auto"/>
        <w:left w:val="none" w:sz="0" w:space="0" w:color="auto"/>
        <w:bottom w:val="none" w:sz="0" w:space="0" w:color="auto"/>
        <w:right w:val="none" w:sz="0" w:space="0" w:color="auto"/>
      </w:divBdr>
      <w:divsChild>
        <w:div w:id="925966657">
          <w:marLeft w:val="0"/>
          <w:marRight w:val="0"/>
          <w:marTop w:val="0"/>
          <w:marBottom w:val="0"/>
          <w:divBdr>
            <w:top w:val="none" w:sz="0" w:space="0" w:color="auto"/>
            <w:left w:val="none" w:sz="0" w:space="0" w:color="auto"/>
            <w:bottom w:val="none" w:sz="0" w:space="0" w:color="auto"/>
            <w:right w:val="none" w:sz="0" w:space="0" w:color="auto"/>
          </w:divBdr>
          <w:divsChild>
            <w:div w:id="340401969">
              <w:marLeft w:val="0"/>
              <w:marRight w:val="0"/>
              <w:marTop w:val="0"/>
              <w:marBottom w:val="0"/>
              <w:divBdr>
                <w:top w:val="none" w:sz="0" w:space="0" w:color="auto"/>
                <w:left w:val="none" w:sz="0" w:space="0" w:color="auto"/>
                <w:bottom w:val="none" w:sz="0" w:space="0" w:color="auto"/>
                <w:right w:val="none" w:sz="0" w:space="0" w:color="auto"/>
              </w:divBdr>
              <w:divsChild>
                <w:div w:id="21425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76319">
      <w:bodyDiv w:val="1"/>
      <w:marLeft w:val="0"/>
      <w:marRight w:val="0"/>
      <w:marTop w:val="0"/>
      <w:marBottom w:val="0"/>
      <w:divBdr>
        <w:top w:val="none" w:sz="0" w:space="0" w:color="auto"/>
        <w:left w:val="none" w:sz="0" w:space="0" w:color="auto"/>
        <w:bottom w:val="none" w:sz="0" w:space="0" w:color="auto"/>
        <w:right w:val="none" w:sz="0" w:space="0" w:color="auto"/>
      </w:divBdr>
      <w:divsChild>
        <w:div w:id="759909980">
          <w:marLeft w:val="0"/>
          <w:marRight w:val="0"/>
          <w:marTop w:val="0"/>
          <w:marBottom w:val="0"/>
          <w:divBdr>
            <w:top w:val="none" w:sz="0" w:space="0" w:color="auto"/>
            <w:left w:val="none" w:sz="0" w:space="0" w:color="auto"/>
            <w:bottom w:val="none" w:sz="0" w:space="0" w:color="auto"/>
            <w:right w:val="none" w:sz="0" w:space="0" w:color="auto"/>
          </w:divBdr>
          <w:divsChild>
            <w:div w:id="1311012867">
              <w:marLeft w:val="0"/>
              <w:marRight w:val="0"/>
              <w:marTop w:val="0"/>
              <w:marBottom w:val="0"/>
              <w:divBdr>
                <w:top w:val="none" w:sz="0" w:space="0" w:color="auto"/>
                <w:left w:val="none" w:sz="0" w:space="0" w:color="auto"/>
                <w:bottom w:val="none" w:sz="0" w:space="0" w:color="auto"/>
                <w:right w:val="none" w:sz="0" w:space="0" w:color="auto"/>
              </w:divBdr>
              <w:divsChild>
                <w:div w:id="11924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48027">
      <w:bodyDiv w:val="1"/>
      <w:marLeft w:val="0"/>
      <w:marRight w:val="0"/>
      <w:marTop w:val="0"/>
      <w:marBottom w:val="0"/>
      <w:divBdr>
        <w:top w:val="none" w:sz="0" w:space="0" w:color="auto"/>
        <w:left w:val="none" w:sz="0" w:space="0" w:color="auto"/>
        <w:bottom w:val="none" w:sz="0" w:space="0" w:color="auto"/>
        <w:right w:val="none" w:sz="0" w:space="0" w:color="auto"/>
      </w:divBdr>
    </w:div>
    <w:div w:id="1397361529">
      <w:bodyDiv w:val="1"/>
      <w:marLeft w:val="0"/>
      <w:marRight w:val="0"/>
      <w:marTop w:val="0"/>
      <w:marBottom w:val="0"/>
      <w:divBdr>
        <w:top w:val="none" w:sz="0" w:space="0" w:color="auto"/>
        <w:left w:val="none" w:sz="0" w:space="0" w:color="auto"/>
        <w:bottom w:val="none" w:sz="0" w:space="0" w:color="auto"/>
        <w:right w:val="none" w:sz="0" w:space="0" w:color="auto"/>
      </w:divBdr>
    </w:div>
    <w:div w:id="1518352369">
      <w:bodyDiv w:val="1"/>
      <w:marLeft w:val="0"/>
      <w:marRight w:val="0"/>
      <w:marTop w:val="0"/>
      <w:marBottom w:val="0"/>
      <w:divBdr>
        <w:top w:val="none" w:sz="0" w:space="0" w:color="auto"/>
        <w:left w:val="none" w:sz="0" w:space="0" w:color="auto"/>
        <w:bottom w:val="none" w:sz="0" w:space="0" w:color="auto"/>
        <w:right w:val="none" w:sz="0" w:space="0" w:color="auto"/>
      </w:divBdr>
    </w:div>
    <w:div w:id="1655329289">
      <w:bodyDiv w:val="1"/>
      <w:marLeft w:val="0"/>
      <w:marRight w:val="0"/>
      <w:marTop w:val="0"/>
      <w:marBottom w:val="0"/>
      <w:divBdr>
        <w:top w:val="none" w:sz="0" w:space="0" w:color="auto"/>
        <w:left w:val="none" w:sz="0" w:space="0" w:color="auto"/>
        <w:bottom w:val="none" w:sz="0" w:space="0" w:color="auto"/>
        <w:right w:val="none" w:sz="0" w:space="0" w:color="auto"/>
      </w:divBdr>
    </w:div>
    <w:div w:id="1689481427">
      <w:bodyDiv w:val="1"/>
      <w:marLeft w:val="0"/>
      <w:marRight w:val="0"/>
      <w:marTop w:val="0"/>
      <w:marBottom w:val="0"/>
      <w:divBdr>
        <w:top w:val="none" w:sz="0" w:space="0" w:color="auto"/>
        <w:left w:val="none" w:sz="0" w:space="0" w:color="auto"/>
        <w:bottom w:val="none" w:sz="0" w:space="0" w:color="auto"/>
        <w:right w:val="none" w:sz="0" w:space="0" w:color="auto"/>
      </w:divBdr>
    </w:div>
    <w:div w:id="1701858915">
      <w:bodyDiv w:val="1"/>
      <w:marLeft w:val="0"/>
      <w:marRight w:val="0"/>
      <w:marTop w:val="0"/>
      <w:marBottom w:val="0"/>
      <w:divBdr>
        <w:top w:val="none" w:sz="0" w:space="0" w:color="auto"/>
        <w:left w:val="none" w:sz="0" w:space="0" w:color="auto"/>
        <w:bottom w:val="none" w:sz="0" w:space="0" w:color="auto"/>
        <w:right w:val="none" w:sz="0" w:space="0" w:color="auto"/>
      </w:divBdr>
    </w:div>
    <w:div w:id="1715229777">
      <w:bodyDiv w:val="1"/>
      <w:marLeft w:val="0"/>
      <w:marRight w:val="0"/>
      <w:marTop w:val="0"/>
      <w:marBottom w:val="0"/>
      <w:divBdr>
        <w:top w:val="none" w:sz="0" w:space="0" w:color="auto"/>
        <w:left w:val="none" w:sz="0" w:space="0" w:color="auto"/>
        <w:bottom w:val="none" w:sz="0" w:space="0" w:color="auto"/>
        <w:right w:val="none" w:sz="0" w:space="0" w:color="auto"/>
      </w:divBdr>
    </w:div>
    <w:div w:id="1717781005">
      <w:bodyDiv w:val="1"/>
      <w:marLeft w:val="0"/>
      <w:marRight w:val="0"/>
      <w:marTop w:val="0"/>
      <w:marBottom w:val="0"/>
      <w:divBdr>
        <w:top w:val="none" w:sz="0" w:space="0" w:color="auto"/>
        <w:left w:val="none" w:sz="0" w:space="0" w:color="auto"/>
        <w:bottom w:val="none" w:sz="0" w:space="0" w:color="auto"/>
        <w:right w:val="none" w:sz="0" w:space="0" w:color="auto"/>
      </w:divBdr>
    </w:div>
    <w:div w:id="1801728805">
      <w:bodyDiv w:val="1"/>
      <w:marLeft w:val="0"/>
      <w:marRight w:val="0"/>
      <w:marTop w:val="0"/>
      <w:marBottom w:val="0"/>
      <w:divBdr>
        <w:top w:val="none" w:sz="0" w:space="0" w:color="auto"/>
        <w:left w:val="none" w:sz="0" w:space="0" w:color="auto"/>
        <w:bottom w:val="none" w:sz="0" w:space="0" w:color="auto"/>
        <w:right w:val="none" w:sz="0" w:space="0" w:color="auto"/>
      </w:divBdr>
      <w:divsChild>
        <w:div w:id="1391927981">
          <w:marLeft w:val="0"/>
          <w:marRight w:val="0"/>
          <w:marTop w:val="0"/>
          <w:marBottom w:val="0"/>
          <w:divBdr>
            <w:top w:val="none" w:sz="0" w:space="0" w:color="auto"/>
            <w:left w:val="none" w:sz="0" w:space="0" w:color="auto"/>
            <w:bottom w:val="none" w:sz="0" w:space="0" w:color="auto"/>
            <w:right w:val="none" w:sz="0" w:space="0" w:color="auto"/>
          </w:divBdr>
          <w:divsChild>
            <w:div w:id="667828114">
              <w:marLeft w:val="0"/>
              <w:marRight w:val="0"/>
              <w:marTop w:val="0"/>
              <w:marBottom w:val="0"/>
              <w:divBdr>
                <w:top w:val="none" w:sz="0" w:space="0" w:color="auto"/>
                <w:left w:val="none" w:sz="0" w:space="0" w:color="auto"/>
                <w:bottom w:val="none" w:sz="0" w:space="0" w:color="auto"/>
                <w:right w:val="none" w:sz="0" w:space="0" w:color="auto"/>
              </w:divBdr>
              <w:divsChild>
                <w:div w:id="1291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0396">
      <w:bodyDiv w:val="1"/>
      <w:marLeft w:val="0"/>
      <w:marRight w:val="0"/>
      <w:marTop w:val="0"/>
      <w:marBottom w:val="0"/>
      <w:divBdr>
        <w:top w:val="none" w:sz="0" w:space="0" w:color="auto"/>
        <w:left w:val="none" w:sz="0" w:space="0" w:color="auto"/>
        <w:bottom w:val="none" w:sz="0" w:space="0" w:color="auto"/>
        <w:right w:val="none" w:sz="0" w:space="0" w:color="auto"/>
      </w:divBdr>
    </w:div>
    <w:div w:id="193438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B50B9-1BA7-497E-8067-D34C9AEF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13</Pages>
  <Words>5017</Words>
  <Characters>24383</Characters>
  <Application>Microsoft Office Word</Application>
  <DocSecurity>0</DocSecurity>
  <Lines>203</Lines>
  <Paragraphs>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Voce</dc:creator>
  <cp:lastModifiedBy>teresa.martins</cp:lastModifiedBy>
  <cp:revision>9</cp:revision>
  <cp:lastPrinted>2019-05-24T16:42:00Z</cp:lastPrinted>
  <dcterms:created xsi:type="dcterms:W3CDTF">2019-06-15T15:45:00Z</dcterms:created>
  <dcterms:modified xsi:type="dcterms:W3CDTF">2019-06-17T17:13:00Z</dcterms:modified>
</cp:coreProperties>
</file>