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929F" w14:textId="038443CD" w:rsidR="00CB09B8" w:rsidRDefault="00757DCF" w:rsidP="00757DCF">
      <w:pPr>
        <w:tabs>
          <w:tab w:val="left" w:pos="1701"/>
          <w:tab w:val="left" w:pos="2832"/>
          <w:tab w:val="left" w:pos="3540"/>
          <w:tab w:val="left" w:pos="4248"/>
        </w:tabs>
        <w:rPr>
          <w:rFonts w:ascii="Cambria" w:hAnsi="Cambria"/>
          <w:b/>
          <w:bCs/>
          <w:color w:val="9A7A2C"/>
          <w:sz w:val="32"/>
          <w:szCs w:val="25"/>
          <w:u w:color="986726"/>
          <w:lang w:val="en-GB"/>
        </w:rPr>
      </w:pPr>
      <w:r>
        <w:rPr>
          <w:rFonts w:ascii="Cambria" w:hAnsi="Cambria"/>
          <w:b/>
          <w:bCs/>
          <w:color w:val="9A7A2C"/>
          <w:sz w:val="32"/>
          <w:szCs w:val="25"/>
          <w:u w:color="986726"/>
          <w:lang w:val="en-GB"/>
        </w:rPr>
        <w:tab/>
      </w:r>
      <w:r>
        <w:rPr>
          <w:rFonts w:ascii="Cambria" w:hAnsi="Cambria"/>
          <w:b/>
          <w:bCs/>
          <w:color w:val="9A7A2C"/>
          <w:sz w:val="32"/>
          <w:szCs w:val="25"/>
          <w:u w:color="986726"/>
          <w:lang w:val="en-GB"/>
        </w:rPr>
        <w:tab/>
      </w:r>
      <w:r>
        <w:rPr>
          <w:rFonts w:ascii="Cambria" w:hAnsi="Cambria"/>
          <w:b/>
          <w:bCs/>
          <w:color w:val="9A7A2C"/>
          <w:sz w:val="32"/>
          <w:szCs w:val="25"/>
          <w:u w:color="986726"/>
          <w:lang w:val="en-GB"/>
        </w:rPr>
        <w:tab/>
      </w:r>
      <w:r>
        <w:rPr>
          <w:rFonts w:ascii="Cambria" w:hAnsi="Cambria"/>
          <w:b/>
          <w:bCs/>
          <w:color w:val="9A7A2C"/>
          <w:sz w:val="32"/>
          <w:szCs w:val="25"/>
          <w:u w:color="986726"/>
          <w:lang w:val="en-GB"/>
        </w:rPr>
        <w:tab/>
      </w:r>
      <w:r>
        <w:rPr>
          <w:rFonts w:ascii="Cambria" w:hAnsi="Cambria"/>
          <w:b/>
          <w:bCs/>
          <w:color w:val="9A7A2C"/>
          <w:sz w:val="32"/>
          <w:szCs w:val="25"/>
          <w:u w:color="986726"/>
          <w:lang w:val="en-GB"/>
        </w:rPr>
        <w:tab/>
      </w:r>
    </w:p>
    <w:p w14:paraId="612FF8CB" w14:textId="0711D0C5" w:rsidR="00652D7B" w:rsidRPr="00F91338" w:rsidRDefault="00652D7B" w:rsidP="00652D7B">
      <w:pPr>
        <w:ind w:firstLine="3"/>
        <w:jc w:val="center"/>
        <w:rPr>
          <w:rFonts w:ascii="Cambria" w:hAnsi="Cambria"/>
          <w:b/>
          <w:lang w:val="de-DE"/>
        </w:rPr>
      </w:pPr>
      <w:r w:rsidRPr="00F91338">
        <w:rPr>
          <w:rFonts w:ascii="Cambria" w:hAnsi="Cambria"/>
          <w:b/>
          <w:lang w:val="de-DE"/>
        </w:rPr>
        <w:t>VOLLVERSAMMLUNG</w:t>
      </w:r>
    </w:p>
    <w:p w14:paraId="743FDA80" w14:textId="2B5A980B" w:rsidR="00652D7B" w:rsidRPr="00646730" w:rsidRDefault="00652D7B" w:rsidP="00646730">
      <w:pPr>
        <w:ind w:firstLine="3"/>
        <w:jc w:val="center"/>
        <w:rPr>
          <w:rFonts w:ascii="Cambria" w:hAnsi="Cambria"/>
          <w:b/>
          <w:sz w:val="26"/>
          <w:szCs w:val="26"/>
          <w:lang w:val="de-DE"/>
        </w:rPr>
      </w:pPr>
      <w:r w:rsidRPr="00652D7B">
        <w:rPr>
          <w:rFonts w:ascii="Cambria" w:hAnsi="Cambria"/>
          <w:b/>
          <w:sz w:val="26"/>
          <w:szCs w:val="26"/>
          <w:lang w:val="de-DE"/>
        </w:rPr>
        <w:t>“</w:t>
      </w:r>
      <w:r w:rsidRPr="00652D7B">
        <w:rPr>
          <w:rFonts w:ascii="Cambria" w:hAnsi="Cambria"/>
          <w:b/>
          <w:bCs/>
          <w:i/>
          <w:iCs/>
          <w:sz w:val="26"/>
          <w:szCs w:val="26"/>
          <w:lang w:val="de-DE"/>
        </w:rPr>
        <w:t>Neue Schritte hin zu einer synodalen Kirche in Europa</w:t>
      </w:r>
      <w:r w:rsidRPr="00652D7B">
        <w:rPr>
          <w:rFonts w:ascii="Cambria" w:hAnsi="Cambria"/>
          <w:b/>
          <w:sz w:val="26"/>
          <w:szCs w:val="26"/>
          <w:lang w:val="de-DE"/>
        </w:rPr>
        <w:t>”</w:t>
      </w:r>
    </w:p>
    <w:p w14:paraId="3F4E8306" w14:textId="77777777" w:rsidR="00974CAC" w:rsidRDefault="00974CAC" w:rsidP="00CB47D9">
      <w:pPr>
        <w:tabs>
          <w:tab w:val="left" w:pos="1701"/>
          <w:tab w:val="left" w:pos="2127"/>
        </w:tabs>
        <w:jc w:val="center"/>
        <w:rPr>
          <w:rFonts w:ascii="Cambria" w:hAnsi="Cambria"/>
          <w:iCs/>
          <w:sz w:val="22"/>
          <w:szCs w:val="23"/>
          <w:lang w:val="de-DE"/>
        </w:rPr>
      </w:pPr>
    </w:p>
    <w:p w14:paraId="5FE5A3A3" w14:textId="6557543D" w:rsidR="00974CAC" w:rsidRPr="00065336" w:rsidRDefault="00974CAC" w:rsidP="00CB47D9">
      <w:pPr>
        <w:tabs>
          <w:tab w:val="left" w:pos="1701"/>
          <w:tab w:val="left" w:pos="2127"/>
        </w:tabs>
        <w:jc w:val="center"/>
        <w:rPr>
          <w:rFonts w:ascii="Cambria" w:hAnsi="Cambria"/>
          <w:b/>
          <w:bCs/>
          <w:iCs/>
          <w:sz w:val="32"/>
          <w:szCs w:val="32"/>
          <w:lang w:val="de-DE"/>
        </w:rPr>
      </w:pPr>
      <w:r w:rsidRPr="00646730">
        <w:rPr>
          <w:rFonts w:ascii="Cambria" w:hAnsi="Cambria"/>
          <w:b/>
          <w:bCs/>
          <w:iCs/>
          <w:sz w:val="28"/>
          <w:szCs w:val="28"/>
          <w:lang w:val="de-DE"/>
        </w:rPr>
        <w:t>Einführung</w:t>
      </w:r>
    </w:p>
    <w:p w14:paraId="5502B38E" w14:textId="6832A14F" w:rsidR="00CB47D9" w:rsidRPr="00B82BD1" w:rsidRDefault="00974CAC" w:rsidP="00CB47D9">
      <w:pPr>
        <w:ind w:firstLine="3"/>
        <w:jc w:val="center"/>
        <w:rPr>
          <w:rFonts w:ascii="Cambria" w:hAnsi="Cambria"/>
          <w:bCs/>
          <w:i/>
          <w:lang w:val="de-DE"/>
        </w:rPr>
      </w:pPr>
      <w:r w:rsidRPr="00B82BD1">
        <w:rPr>
          <w:rFonts w:ascii="Cambria" w:hAnsi="Cambria"/>
          <w:i/>
          <w:sz w:val="22"/>
          <w:szCs w:val="23"/>
          <w:lang w:val="de-DE"/>
        </w:rPr>
        <w:t>S.E.</w:t>
      </w:r>
      <w:r w:rsidRPr="00B82BD1">
        <w:rPr>
          <w:rFonts w:ascii="Cambria" w:hAnsi="Cambria"/>
          <w:iCs/>
          <w:sz w:val="22"/>
          <w:szCs w:val="23"/>
          <w:lang w:val="de-DE"/>
        </w:rPr>
        <w:t xml:space="preserve"> </w:t>
      </w:r>
      <w:r w:rsidR="003D192A" w:rsidRPr="00B82BD1">
        <w:rPr>
          <w:rFonts w:ascii="Cambria" w:hAnsi="Cambria"/>
          <w:bCs/>
          <w:i/>
          <w:lang w:val="de-DE"/>
        </w:rPr>
        <w:t>Msgr</w:t>
      </w:r>
      <w:r w:rsidR="00CB47D9" w:rsidRPr="00B82BD1">
        <w:rPr>
          <w:rFonts w:ascii="Cambria" w:hAnsi="Cambria"/>
          <w:bCs/>
          <w:i/>
          <w:lang w:val="de-DE"/>
        </w:rPr>
        <w:t>. Gintaras Grušas</w:t>
      </w:r>
    </w:p>
    <w:p w14:paraId="63AF3D2E" w14:textId="6E9AD327" w:rsidR="00CB47D9" w:rsidRPr="00470170" w:rsidRDefault="00470170" w:rsidP="00CB47D9">
      <w:pPr>
        <w:ind w:firstLine="3"/>
        <w:jc w:val="center"/>
        <w:rPr>
          <w:rFonts w:ascii="Cambria" w:hAnsi="Cambria"/>
          <w:bCs/>
          <w:i/>
          <w:sz w:val="22"/>
          <w:szCs w:val="22"/>
          <w:lang w:val="de-DE"/>
        </w:rPr>
      </w:pPr>
      <w:r w:rsidRPr="00470170">
        <w:rPr>
          <w:rFonts w:ascii="Cambria" w:hAnsi="Cambria"/>
          <w:bCs/>
          <w:i/>
          <w:sz w:val="22"/>
          <w:szCs w:val="22"/>
          <w:lang w:val="de-DE"/>
        </w:rPr>
        <w:t>Erzbisch</w:t>
      </w:r>
      <w:r w:rsidR="00B545F4">
        <w:rPr>
          <w:rFonts w:ascii="Cambria" w:hAnsi="Cambria"/>
          <w:bCs/>
          <w:i/>
          <w:sz w:val="22"/>
          <w:szCs w:val="22"/>
          <w:lang w:val="de-DE"/>
        </w:rPr>
        <w:t>o</w:t>
      </w:r>
      <w:r w:rsidRPr="00470170">
        <w:rPr>
          <w:rFonts w:ascii="Cambria" w:hAnsi="Cambria"/>
          <w:bCs/>
          <w:i/>
          <w:sz w:val="22"/>
          <w:szCs w:val="22"/>
          <w:lang w:val="de-DE"/>
        </w:rPr>
        <w:t xml:space="preserve">f von Vilnius und Präsident </w:t>
      </w:r>
      <w:r>
        <w:rPr>
          <w:rFonts w:ascii="Cambria" w:hAnsi="Cambria"/>
          <w:bCs/>
          <w:i/>
          <w:sz w:val="22"/>
          <w:szCs w:val="22"/>
          <w:lang w:val="de-DE"/>
        </w:rPr>
        <w:t xml:space="preserve">des </w:t>
      </w:r>
      <w:r w:rsidR="00CB47D9" w:rsidRPr="00470170">
        <w:rPr>
          <w:rFonts w:ascii="Cambria" w:hAnsi="Cambria"/>
          <w:bCs/>
          <w:i/>
          <w:sz w:val="22"/>
          <w:szCs w:val="22"/>
          <w:lang w:val="de-DE"/>
        </w:rPr>
        <w:t>CCEE</w:t>
      </w:r>
    </w:p>
    <w:p w14:paraId="71944F25" w14:textId="2C51F8B6" w:rsidR="00974CAC" w:rsidRPr="00974CAC" w:rsidRDefault="00CB47D9" w:rsidP="00CB47D9">
      <w:pPr>
        <w:tabs>
          <w:tab w:val="left" w:pos="1701"/>
          <w:tab w:val="left" w:pos="2127"/>
        </w:tabs>
        <w:jc w:val="center"/>
        <w:rPr>
          <w:rFonts w:ascii="Cambria" w:hAnsi="Cambria"/>
          <w:iCs/>
          <w:sz w:val="22"/>
          <w:szCs w:val="23"/>
          <w:lang w:val="de-DE"/>
        </w:rPr>
      </w:pPr>
      <w:r w:rsidRPr="00B85671">
        <w:rPr>
          <w:rFonts w:ascii="Cambria" w:hAnsi="Cambria"/>
          <w:sz w:val="22"/>
          <w:szCs w:val="22"/>
          <w:lang w:val="de-DE"/>
        </w:rPr>
        <w:t>2</w:t>
      </w:r>
      <w:r w:rsidR="00470170" w:rsidRPr="00B85671">
        <w:rPr>
          <w:rFonts w:ascii="Cambria" w:hAnsi="Cambria"/>
          <w:sz w:val="22"/>
          <w:szCs w:val="22"/>
          <w:lang w:val="de-DE"/>
        </w:rPr>
        <w:t>7.</w:t>
      </w:r>
      <w:r w:rsidRPr="00B85671">
        <w:rPr>
          <w:rFonts w:ascii="Cambria" w:hAnsi="Cambria"/>
          <w:sz w:val="22"/>
          <w:szCs w:val="22"/>
          <w:lang w:val="de-DE"/>
        </w:rPr>
        <w:t xml:space="preserve"> Novemb</w:t>
      </w:r>
      <w:r w:rsidR="00470170" w:rsidRPr="00B85671">
        <w:rPr>
          <w:rFonts w:ascii="Cambria" w:hAnsi="Cambria"/>
          <w:sz w:val="22"/>
          <w:szCs w:val="22"/>
          <w:lang w:val="de-DE"/>
        </w:rPr>
        <w:t>er</w:t>
      </w:r>
      <w:r w:rsidRPr="00B85671">
        <w:rPr>
          <w:rFonts w:ascii="Cambria" w:hAnsi="Cambria"/>
          <w:sz w:val="22"/>
          <w:szCs w:val="22"/>
          <w:lang w:val="de-DE"/>
        </w:rPr>
        <w:t xml:space="preserve"> 2023</w:t>
      </w:r>
    </w:p>
    <w:p w14:paraId="4FAA6726" w14:textId="77777777" w:rsidR="00757DCF" w:rsidRDefault="00757DCF" w:rsidP="00757DCF">
      <w:pPr>
        <w:tabs>
          <w:tab w:val="left" w:pos="1701"/>
          <w:tab w:val="left" w:pos="2832"/>
          <w:tab w:val="left" w:pos="3540"/>
          <w:tab w:val="left" w:pos="4248"/>
        </w:tabs>
        <w:rPr>
          <w:rFonts w:ascii="Cambria" w:hAnsi="Cambria"/>
          <w:b/>
          <w:bCs/>
          <w:color w:val="9A7A2C"/>
          <w:sz w:val="32"/>
          <w:szCs w:val="25"/>
          <w:u w:color="986726"/>
          <w:lang w:val="en-GB"/>
        </w:rPr>
      </w:pPr>
    </w:p>
    <w:p w14:paraId="3EFA56F3" w14:textId="77777777" w:rsidR="00B85671" w:rsidRDefault="00B85671" w:rsidP="0034744B">
      <w:pPr>
        <w:tabs>
          <w:tab w:val="left" w:pos="1276"/>
          <w:tab w:val="left" w:pos="1418"/>
        </w:tabs>
        <w:rPr>
          <w:rFonts w:ascii="Cambria" w:hAnsi="Cambria"/>
          <w:iCs/>
          <w:sz w:val="22"/>
          <w:szCs w:val="22"/>
          <w:lang w:val="de-DE"/>
        </w:rPr>
      </w:pPr>
    </w:p>
    <w:p w14:paraId="6F9442AE" w14:textId="77777777" w:rsidR="00757DCF" w:rsidRPr="00315E6B" w:rsidRDefault="002C049C" w:rsidP="00757DCF">
      <w:pPr>
        <w:tabs>
          <w:tab w:val="left" w:pos="1276"/>
          <w:tab w:val="left" w:pos="1418"/>
        </w:tabs>
        <w:rPr>
          <w:rFonts w:ascii="Cambria" w:hAnsi="Cambria"/>
          <w:iCs/>
          <w:lang w:val="de-DE"/>
        </w:rPr>
      </w:pPr>
      <w:r w:rsidRPr="00315E6B">
        <w:rPr>
          <w:rFonts w:ascii="Cambria" w:hAnsi="Cambria"/>
          <w:iCs/>
          <w:lang w:val="de-DE"/>
        </w:rPr>
        <w:t xml:space="preserve">Liebe </w:t>
      </w:r>
      <w:r w:rsidR="00757DCF" w:rsidRPr="00315E6B">
        <w:rPr>
          <w:rFonts w:ascii="Cambria" w:hAnsi="Cambria"/>
          <w:iCs/>
          <w:lang w:val="de-DE"/>
        </w:rPr>
        <w:t>Mitbrüder im Episkopat,</w:t>
      </w:r>
    </w:p>
    <w:p w14:paraId="25CEF969" w14:textId="77777777" w:rsidR="00757DCF" w:rsidRPr="00315E6B" w:rsidRDefault="00757DCF" w:rsidP="00757DCF">
      <w:pPr>
        <w:tabs>
          <w:tab w:val="left" w:pos="1276"/>
          <w:tab w:val="left" w:pos="1418"/>
        </w:tabs>
        <w:rPr>
          <w:rFonts w:ascii="Cambria" w:hAnsi="Cambria"/>
          <w:iCs/>
          <w:lang w:val="de-DE"/>
        </w:rPr>
      </w:pPr>
      <w:r w:rsidRPr="00315E6B">
        <w:rPr>
          <w:rFonts w:ascii="Cambria" w:hAnsi="Cambria"/>
          <w:iCs/>
          <w:lang w:val="de-DE"/>
        </w:rPr>
        <w:t>liebe Teilnehmer an der Vollversammlung,</w:t>
      </w:r>
    </w:p>
    <w:p w14:paraId="1042EFB7" w14:textId="77777777" w:rsidR="00757DCF" w:rsidRPr="00315E6B" w:rsidRDefault="00757DCF" w:rsidP="00757DCF">
      <w:pPr>
        <w:tabs>
          <w:tab w:val="left" w:pos="1276"/>
          <w:tab w:val="left" w:pos="1418"/>
        </w:tabs>
        <w:jc w:val="both"/>
        <w:rPr>
          <w:rFonts w:ascii="Cambria" w:hAnsi="Cambria"/>
          <w:iCs/>
          <w:lang w:val="de-DE"/>
        </w:rPr>
      </w:pPr>
    </w:p>
    <w:p w14:paraId="72F2E64A" w14:textId="77777777" w:rsidR="00757DCF" w:rsidRDefault="00757DCF" w:rsidP="00757DCF">
      <w:pPr>
        <w:tabs>
          <w:tab w:val="left" w:pos="1276"/>
          <w:tab w:val="left" w:pos="1418"/>
        </w:tabs>
        <w:jc w:val="both"/>
        <w:rPr>
          <w:rFonts w:ascii="Cambria" w:hAnsi="Cambria"/>
          <w:iCs/>
          <w:lang w:val="de-DE"/>
        </w:rPr>
      </w:pPr>
      <w:r w:rsidRPr="00315E6B">
        <w:rPr>
          <w:rFonts w:ascii="Cambria" w:hAnsi="Cambria"/>
          <w:iCs/>
          <w:lang w:val="de-DE"/>
        </w:rPr>
        <w:t xml:space="preserve">Friede sei mit Ihnen! Möge der Gruß des auferstandenen Jesus unser Wunsch sein, der zum Gebet für unsere Gemeinschaften, für die ganze Welt wird: Heute mehr denn je braucht die Welt Frieden. Mit Papst Franziskus sagen wir entschieden Nein zum Krieg, ist er doch eine Niederlage für die Menschheit. Wir bekräftigen unsere Verbundenheit mit denen, die unter den vielen Konflikten leiden, insbesondere die Ukraine, das armenische Volk und die Bewohner des Heiligen Landes. Wir beten weiterhin für die Opfer und ihre Familien. Wir beten weiterhin für das </w:t>
      </w:r>
      <w:r>
        <w:rPr>
          <w:rFonts w:ascii="Cambria" w:hAnsi="Cambria"/>
          <w:iCs/>
          <w:lang w:val="de-DE"/>
        </w:rPr>
        <w:t xml:space="preserve">Wunder </w:t>
      </w:r>
      <w:r w:rsidRPr="00315E6B">
        <w:rPr>
          <w:rFonts w:ascii="Cambria" w:hAnsi="Cambria"/>
          <w:iCs/>
          <w:lang w:val="de-DE"/>
        </w:rPr>
        <w:t>des Friedens.</w:t>
      </w:r>
    </w:p>
    <w:p w14:paraId="6B79A888" w14:textId="77777777" w:rsidR="00757DCF" w:rsidRPr="00315E6B" w:rsidRDefault="00757DCF" w:rsidP="00757DCF">
      <w:pPr>
        <w:tabs>
          <w:tab w:val="left" w:pos="1276"/>
          <w:tab w:val="left" w:pos="1418"/>
        </w:tabs>
        <w:jc w:val="both"/>
        <w:rPr>
          <w:rFonts w:ascii="Cambria" w:hAnsi="Cambria"/>
          <w:iCs/>
          <w:lang w:val="de-DE"/>
        </w:rPr>
      </w:pPr>
    </w:p>
    <w:p w14:paraId="354348CA" w14:textId="77777777" w:rsidR="00757DCF" w:rsidRPr="00315E6B" w:rsidRDefault="00757DCF" w:rsidP="00757DCF">
      <w:pPr>
        <w:tabs>
          <w:tab w:val="left" w:pos="1276"/>
          <w:tab w:val="left" w:pos="1418"/>
        </w:tabs>
        <w:jc w:val="both"/>
        <w:rPr>
          <w:rFonts w:ascii="Cambria" w:hAnsi="Cambria"/>
          <w:iCs/>
          <w:lang w:val="de-DE"/>
        </w:rPr>
      </w:pPr>
      <w:r w:rsidRPr="00315E6B">
        <w:rPr>
          <w:rFonts w:ascii="Cambria" w:hAnsi="Cambria"/>
          <w:iCs/>
          <w:lang w:val="de-DE"/>
        </w:rPr>
        <w:t xml:space="preserve">Unser Dank gilt </w:t>
      </w:r>
      <w:r w:rsidRPr="00315E6B">
        <w:rPr>
          <w:rFonts w:ascii="Cambria" w:hAnsi="Cambria"/>
          <w:b/>
          <w:bCs/>
          <w:iCs/>
          <w:lang w:val="de-DE"/>
        </w:rPr>
        <w:t>S.E. Erzbischof Charles SCICLUNA</w:t>
      </w:r>
      <w:r w:rsidRPr="00315E6B">
        <w:rPr>
          <w:rFonts w:ascii="Cambria" w:hAnsi="Cambria"/>
          <w:iCs/>
          <w:lang w:val="de-DE"/>
        </w:rPr>
        <w:t>, Erzbischof von Malta, für seine Einladung und sein Willkommen in diesen Tagen. Und seinem Team, das sich um die Organisation unseres Treffens gekümmert hat.</w:t>
      </w:r>
    </w:p>
    <w:p w14:paraId="714C5010" w14:textId="77777777" w:rsidR="00757DCF" w:rsidRPr="00315E6B" w:rsidRDefault="00757DCF" w:rsidP="00757DCF">
      <w:pPr>
        <w:tabs>
          <w:tab w:val="left" w:pos="1276"/>
          <w:tab w:val="left" w:pos="1418"/>
        </w:tabs>
        <w:jc w:val="both"/>
        <w:rPr>
          <w:rFonts w:ascii="Cambria" w:hAnsi="Cambria"/>
          <w:iCs/>
          <w:lang w:val="de-DE"/>
        </w:rPr>
      </w:pPr>
      <w:r w:rsidRPr="00315E6B">
        <w:rPr>
          <w:rFonts w:ascii="Cambria" w:hAnsi="Cambria"/>
          <w:iCs/>
          <w:lang w:val="de-DE"/>
        </w:rPr>
        <w:t xml:space="preserve">Wir danken auch dem Apostolischen Nuntius, </w:t>
      </w:r>
      <w:r w:rsidRPr="00315E6B">
        <w:rPr>
          <w:rFonts w:ascii="Cambria" w:hAnsi="Cambria"/>
          <w:b/>
          <w:bCs/>
          <w:iCs/>
          <w:lang w:val="de-DE"/>
        </w:rPr>
        <w:t>S.E. M</w:t>
      </w:r>
      <w:r>
        <w:rPr>
          <w:rFonts w:ascii="Cambria" w:hAnsi="Cambria"/>
          <w:b/>
          <w:bCs/>
          <w:iCs/>
          <w:lang w:val="de-DE"/>
        </w:rPr>
        <w:t>s</w:t>
      </w:r>
      <w:r w:rsidRPr="00315E6B">
        <w:rPr>
          <w:rFonts w:ascii="Cambria" w:hAnsi="Cambria"/>
          <w:b/>
          <w:bCs/>
          <w:iCs/>
          <w:lang w:val="de-DE"/>
        </w:rPr>
        <w:t>gr. Savio HON TAI-FAI</w:t>
      </w:r>
      <w:r w:rsidRPr="00315E6B">
        <w:rPr>
          <w:rFonts w:ascii="Cambria" w:hAnsi="Cambria"/>
          <w:iCs/>
          <w:lang w:val="de-DE"/>
        </w:rPr>
        <w:t xml:space="preserve"> für seine Grußworte und dafür, dass er uns die Nähe von Papst Franziskus </w:t>
      </w:r>
      <w:r>
        <w:rPr>
          <w:rFonts w:ascii="Cambria" w:hAnsi="Cambria"/>
          <w:iCs/>
          <w:lang w:val="de-DE"/>
        </w:rPr>
        <w:t>über</w:t>
      </w:r>
      <w:r w:rsidRPr="00315E6B">
        <w:rPr>
          <w:rFonts w:ascii="Cambria" w:hAnsi="Cambria"/>
          <w:iCs/>
          <w:lang w:val="de-DE"/>
        </w:rPr>
        <w:t>mittelt hat.</w:t>
      </w:r>
      <w:r>
        <w:rPr>
          <w:rFonts w:ascii="Cambria" w:hAnsi="Cambria"/>
          <w:iCs/>
          <w:lang w:val="de-DE"/>
        </w:rPr>
        <w:t xml:space="preserve"> Papst Franziskus gilt unser ständiges Gebet für sein Leben und seine Mission.</w:t>
      </w:r>
    </w:p>
    <w:p w14:paraId="17A8581F" w14:textId="77777777" w:rsidR="00757DCF" w:rsidRDefault="00757DCF" w:rsidP="00757DCF">
      <w:pPr>
        <w:tabs>
          <w:tab w:val="left" w:pos="1276"/>
          <w:tab w:val="left" w:pos="1418"/>
        </w:tabs>
        <w:jc w:val="both"/>
        <w:rPr>
          <w:rFonts w:ascii="Cambria" w:hAnsi="Cambria"/>
          <w:iCs/>
          <w:lang w:val="de-DE"/>
        </w:rPr>
      </w:pPr>
      <w:r w:rsidRPr="00315E6B">
        <w:rPr>
          <w:rFonts w:ascii="Cambria" w:hAnsi="Cambria"/>
          <w:iCs/>
          <w:lang w:val="de-DE"/>
        </w:rPr>
        <w:t xml:space="preserve">Ebenso bedanken wir uns bei </w:t>
      </w:r>
      <w:r w:rsidRPr="00315E6B">
        <w:rPr>
          <w:rFonts w:ascii="Cambria" w:hAnsi="Cambria"/>
          <w:b/>
          <w:bCs/>
          <w:iCs/>
          <w:lang w:val="de-DE"/>
        </w:rPr>
        <w:t>S.E</w:t>
      </w:r>
      <w:r>
        <w:rPr>
          <w:rFonts w:ascii="Cambria" w:hAnsi="Cambria"/>
          <w:b/>
          <w:bCs/>
          <w:iCs/>
          <w:lang w:val="de-DE"/>
        </w:rPr>
        <w:t xml:space="preserve">. </w:t>
      </w:r>
      <w:r w:rsidRPr="00315E6B">
        <w:rPr>
          <w:rFonts w:ascii="Cambria" w:hAnsi="Cambria"/>
          <w:b/>
          <w:bCs/>
          <w:iCs/>
          <w:lang w:val="de-DE"/>
        </w:rPr>
        <w:t xml:space="preserve">Pierbattista </w:t>
      </w:r>
      <w:r>
        <w:rPr>
          <w:rFonts w:ascii="Cambria" w:hAnsi="Cambria"/>
          <w:b/>
          <w:bCs/>
          <w:iCs/>
          <w:lang w:val="de-DE"/>
        </w:rPr>
        <w:t xml:space="preserve">Kardinal </w:t>
      </w:r>
      <w:r w:rsidRPr="00315E6B">
        <w:rPr>
          <w:rFonts w:ascii="Cambria" w:hAnsi="Cambria"/>
          <w:b/>
          <w:bCs/>
          <w:iCs/>
          <w:lang w:val="de-DE"/>
        </w:rPr>
        <w:t>PIZZABALLA</w:t>
      </w:r>
      <w:r w:rsidRPr="00315E6B">
        <w:rPr>
          <w:rFonts w:ascii="Cambria" w:hAnsi="Cambria"/>
          <w:iCs/>
          <w:lang w:val="de-DE"/>
        </w:rPr>
        <w:t xml:space="preserve">, </w:t>
      </w:r>
      <w:r w:rsidRPr="00315E6B">
        <w:rPr>
          <w:rFonts w:ascii="Cambria" w:hAnsi="Cambria"/>
          <w:i/>
          <w:lang w:val="de-DE"/>
        </w:rPr>
        <w:t>lateinischer Patriarch von Jerusalem</w:t>
      </w:r>
      <w:r w:rsidRPr="00315E6B">
        <w:rPr>
          <w:rFonts w:ascii="Cambria" w:hAnsi="Cambria"/>
          <w:iCs/>
          <w:lang w:val="de-DE"/>
        </w:rPr>
        <w:t>, für sein Grußwort und für seine Überlegungen zur aktuellen Welle der Gewalt im Heiligen Land. Eminenz, ich danke Ihnen besonders für Ihr Engagement, als christliche Gemeinschaft in dieser Region Frieden zu stiften.</w:t>
      </w:r>
    </w:p>
    <w:p w14:paraId="30495CBA" w14:textId="77777777" w:rsidR="00757DCF" w:rsidRPr="00315E6B" w:rsidRDefault="00757DCF" w:rsidP="00757DCF">
      <w:pPr>
        <w:tabs>
          <w:tab w:val="left" w:pos="1276"/>
          <w:tab w:val="left" w:pos="1418"/>
        </w:tabs>
        <w:jc w:val="both"/>
        <w:rPr>
          <w:rFonts w:ascii="Cambria" w:hAnsi="Cambria"/>
          <w:iCs/>
          <w:lang w:val="de-DE"/>
        </w:rPr>
      </w:pPr>
    </w:p>
    <w:p w14:paraId="09771FA5" w14:textId="77777777" w:rsidR="00757DCF" w:rsidRDefault="00757DCF" w:rsidP="00757DCF">
      <w:pPr>
        <w:tabs>
          <w:tab w:val="left" w:pos="1276"/>
          <w:tab w:val="left" w:pos="1418"/>
        </w:tabs>
        <w:jc w:val="both"/>
        <w:rPr>
          <w:rFonts w:ascii="Cambria" w:hAnsi="Cambria"/>
          <w:iCs/>
          <w:lang w:val="de-DE"/>
        </w:rPr>
      </w:pPr>
      <w:r w:rsidRPr="00FA7BD8">
        <w:rPr>
          <w:rFonts w:ascii="Cambria" w:hAnsi="Cambria"/>
          <w:iCs/>
          <w:lang w:val="de-DE"/>
        </w:rPr>
        <w:t>Ende September, vor der Eröffnung der XVI. Ordentlichen Generalversammlung der Bischofssynode, leitete Papst Franziskus das öffentliche Konsistorium zur Ernennung von 21 neuen Kardinälen: zehn von ihnen sind Europäer. Wir danken dem Heiligen Vater für das Wohlwollen, mit dem er auf unseren Kontinent blickt, und sprechen den neuen Kardinälen erneut unsere besten Wünsche aus.</w:t>
      </w:r>
    </w:p>
    <w:p w14:paraId="3A05A8C6" w14:textId="77777777" w:rsidR="00757DCF" w:rsidRPr="00FA7BD8" w:rsidRDefault="00757DCF" w:rsidP="00757DCF">
      <w:pPr>
        <w:tabs>
          <w:tab w:val="left" w:pos="1276"/>
          <w:tab w:val="left" w:pos="1418"/>
        </w:tabs>
        <w:jc w:val="both"/>
        <w:rPr>
          <w:rFonts w:ascii="Cambria" w:hAnsi="Cambria"/>
          <w:iCs/>
          <w:lang w:val="de-DE"/>
        </w:rPr>
      </w:pPr>
    </w:p>
    <w:p w14:paraId="062897BD" w14:textId="77777777" w:rsidR="00757DCF" w:rsidRPr="00EC188D" w:rsidRDefault="00757DCF" w:rsidP="00757DCF">
      <w:pPr>
        <w:tabs>
          <w:tab w:val="left" w:pos="1276"/>
          <w:tab w:val="left" w:pos="1418"/>
        </w:tabs>
        <w:jc w:val="both"/>
        <w:rPr>
          <w:rFonts w:ascii="Cambria" w:hAnsi="Cambria"/>
          <w:iCs/>
          <w:lang w:val="de-DE"/>
        </w:rPr>
      </w:pPr>
      <w:r w:rsidRPr="00FA7BD8">
        <w:rPr>
          <w:rFonts w:ascii="Cambria" w:hAnsi="Cambria"/>
          <w:iCs/>
          <w:lang w:val="de-DE"/>
        </w:rPr>
        <w:t>Morgen</w:t>
      </w:r>
      <w:r>
        <w:rPr>
          <w:rFonts w:ascii="Cambria" w:hAnsi="Cambria"/>
          <w:iCs/>
          <w:lang w:val="de-DE"/>
        </w:rPr>
        <w:t xml:space="preserve"> begrüßen </w:t>
      </w:r>
      <w:r w:rsidRPr="00FA7BD8">
        <w:rPr>
          <w:rFonts w:ascii="Cambria" w:hAnsi="Cambria"/>
          <w:iCs/>
          <w:lang w:val="de-DE"/>
        </w:rPr>
        <w:t xml:space="preserve">wir </w:t>
      </w:r>
      <w:r w:rsidRPr="00415D8C">
        <w:rPr>
          <w:rFonts w:ascii="Cambria" w:hAnsi="Cambria"/>
          <w:b/>
          <w:bCs/>
          <w:iCs/>
          <w:lang w:val="de-DE"/>
        </w:rPr>
        <w:t xml:space="preserve">S.E. Robert Francis </w:t>
      </w:r>
      <w:r>
        <w:rPr>
          <w:rFonts w:ascii="Cambria" w:hAnsi="Cambria"/>
          <w:b/>
          <w:bCs/>
          <w:iCs/>
          <w:lang w:val="de-DE"/>
        </w:rPr>
        <w:t xml:space="preserve">Kardinal </w:t>
      </w:r>
      <w:r w:rsidRPr="00415D8C">
        <w:rPr>
          <w:rFonts w:ascii="Cambria" w:hAnsi="Cambria"/>
          <w:b/>
          <w:bCs/>
          <w:iCs/>
          <w:lang w:val="de-DE"/>
        </w:rPr>
        <w:t>Prevost</w:t>
      </w:r>
      <w:r w:rsidRPr="00FA7BD8">
        <w:rPr>
          <w:rFonts w:ascii="Cambria" w:hAnsi="Cambria"/>
          <w:iCs/>
          <w:lang w:val="de-DE"/>
        </w:rPr>
        <w:t xml:space="preserve">, </w:t>
      </w:r>
      <w:r w:rsidRPr="00137F0E">
        <w:rPr>
          <w:rFonts w:ascii="Cambria" w:hAnsi="Cambria"/>
          <w:i/>
          <w:lang w:val="de-DE"/>
        </w:rPr>
        <w:t>Präfekt des Dikasteriums für die Bischöfe</w:t>
      </w:r>
      <w:r w:rsidRPr="00FA7BD8">
        <w:rPr>
          <w:rFonts w:ascii="Cambria" w:hAnsi="Cambria"/>
          <w:iCs/>
          <w:lang w:val="de-DE"/>
        </w:rPr>
        <w:t>. Es ist das erste Mal, dass er an unserer Arbeit teilnimmt, und wir danken ihm für die Zuneigung und das Interesse,</w:t>
      </w:r>
      <w:r>
        <w:rPr>
          <w:rFonts w:ascii="Cambria" w:hAnsi="Cambria"/>
          <w:iCs/>
          <w:lang w:val="de-DE"/>
        </w:rPr>
        <w:t xml:space="preserve"> die</w:t>
      </w:r>
      <w:r w:rsidRPr="00FA7BD8">
        <w:rPr>
          <w:rFonts w:ascii="Cambria" w:hAnsi="Cambria"/>
          <w:iCs/>
          <w:lang w:val="de-DE"/>
        </w:rPr>
        <w:t xml:space="preserve"> er de</w:t>
      </w:r>
      <w:r>
        <w:rPr>
          <w:rFonts w:ascii="Cambria" w:hAnsi="Cambria"/>
          <w:iCs/>
          <w:lang w:val="de-DE"/>
        </w:rPr>
        <w:t>m</w:t>
      </w:r>
      <w:r w:rsidRPr="00FA7BD8">
        <w:rPr>
          <w:rFonts w:ascii="Cambria" w:hAnsi="Cambria"/>
          <w:iCs/>
          <w:lang w:val="de-DE"/>
        </w:rPr>
        <w:t xml:space="preserve"> CCEE</w:t>
      </w:r>
      <w:r>
        <w:rPr>
          <w:rFonts w:ascii="Cambria" w:hAnsi="Cambria"/>
          <w:iCs/>
          <w:lang w:val="de-DE"/>
        </w:rPr>
        <w:t xml:space="preserve"> entgegenbringt</w:t>
      </w:r>
      <w:r w:rsidRPr="00FA7BD8">
        <w:rPr>
          <w:rFonts w:ascii="Cambria" w:hAnsi="Cambria"/>
          <w:iCs/>
          <w:lang w:val="de-DE"/>
        </w:rPr>
        <w:t>. Wir versichern ihn unserer aktiven Mitarbeit und unserer Gebete für seine neue Aufgabe im Dienste der Weltkirche.</w:t>
      </w:r>
    </w:p>
    <w:p w14:paraId="5E51DF09" w14:textId="77777777" w:rsidR="00757DCF" w:rsidRDefault="00757DCF" w:rsidP="00757DCF">
      <w:pPr>
        <w:tabs>
          <w:tab w:val="left" w:pos="1276"/>
          <w:tab w:val="left" w:pos="1418"/>
        </w:tabs>
        <w:jc w:val="both"/>
        <w:rPr>
          <w:rFonts w:ascii="Cambria" w:hAnsi="Cambria"/>
          <w:iCs/>
          <w:sz w:val="22"/>
          <w:szCs w:val="22"/>
          <w:lang w:val="de-DE"/>
        </w:rPr>
      </w:pPr>
    </w:p>
    <w:p w14:paraId="05E65103"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 xml:space="preserve">Mit einem herzlichen Gruß heißen wir auch </w:t>
      </w:r>
      <w:r w:rsidRPr="009B25B7">
        <w:rPr>
          <w:rFonts w:ascii="Cambria" w:hAnsi="Cambria"/>
          <w:b/>
          <w:bCs/>
          <w:iCs/>
          <w:lang w:val="de-DE"/>
        </w:rPr>
        <w:t>S.E. Msgr. Mariano Crociata</w:t>
      </w:r>
      <w:r w:rsidRPr="009B25B7">
        <w:rPr>
          <w:rFonts w:ascii="Cambria" w:hAnsi="Cambria"/>
          <w:iCs/>
          <w:lang w:val="de-DE"/>
        </w:rPr>
        <w:t xml:space="preserve">, </w:t>
      </w:r>
      <w:r w:rsidRPr="00B277D9">
        <w:rPr>
          <w:rFonts w:ascii="Cambria" w:hAnsi="Cambria"/>
          <w:i/>
          <w:lang w:val="de-DE"/>
        </w:rPr>
        <w:t>Präsident der COMECE</w:t>
      </w:r>
      <w:r w:rsidRPr="009B25B7">
        <w:rPr>
          <w:rFonts w:ascii="Cambria" w:hAnsi="Cambria"/>
          <w:iCs/>
          <w:lang w:val="de-DE"/>
        </w:rPr>
        <w:t xml:space="preserve">, und </w:t>
      </w:r>
      <w:r w:rsidRPr="009B25B7">
        <w:rPr>
          <w:rFonts w:ascii="Cambria" w:hAnsi="Cambria"/>
          <w:b/>
          <w:bCs/>
          <w:iCs/>
          <w:lang w:val="de-DE"/>
        </w:rPr>
        <w:t>Msgr. Marco GANCI</w:t>
      </w:r>
      <w:r w:rsidRPr="009B25B7">
        <w:rPr>
          <w:rFonts w:ascii="Cambria" w:hAnsi="Cambria"/>
          <w:iCs/>
          <w:lang w:val="de-DE"/>
        </w:rPr>
        <w:t xml:space="preserve">, </w:t>
      </w:r>
      <w:r w:rsidRPr="00B277D9">
        <w:rPr>
          <w:rFonts w:ascii="Cambria" w:hAnsi="Cambria"/>
          <w:i/>
          <w:lang w:val="de-DE"/>
        </w:rPr>
        <w:t xml:space="preserve">Ständiger Beobachter des Heiligen Stuhls </w:t>
      </w:r>
      <w:r w:rsidRPr="00217864">
        <w:rPr>
          <w:rFonts w:ascii="Cambria" w:hAnsi="Cambria"/>
          <w:iCs/>
          <w:lang w:val="de-DE"/>
        </w:rPr>
        <w:t xml:space="preserve">beim Europarat in Straßburg </w:t>
      </w:r>
      <w:r w:rsidRPr="009B25B7">
        <w:rPr>
          <w:rFonts w:ascii="Cambria" w:hAnsi="Cambria"/>
          <w:iCs/>
          <w:lang w:val="de-DE"/>
        </w:rPr>
        <w:t>willkommen, und wir begrüßen die neuen Mitglieder des CCEE:</w:t>
      </w:r>
    </w:p>
    <w:p w14:paraId="6FBE936A" w14:textId="77777777" w:rsidR="00757DCF" w:rsidRPr="009B25B7" w:rsidRDefault="00757DCF" w:rsidP="00757DCF">
      <w:pPr>
        <w:tabs>
          <w:tab w:val="left" w:pos="1276"/>
          <w:tab w:val="left" w:pos="1418"/>
        </w:tabs>
        <w:jc w:val="both"/>
        <w:rPr>
          <w:rFonts w:ascii="Cambria" w:hAnsi="Cambria"/>
          <w:iCs/>
          <w:lang w:val="de-DE"/>
        </w:rPr>
      </w:pPr>
    </w:p>
    <w:p w14:paraId="7D2A339A"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 xml:space="preserve">- </w:t>
      </w:r>
      <w:r w:rsidRPr="009B25B7">
        <w:rPr>
          <w:rFonts w:ascii="Cambria" w:hAnsi="Cambria"/>
          <w:b/>
          <w:bCs/>
          <w:iCs/>
          <w:lang w:val="de-DE"/>
        </w:rPr>
        <w:t>S.E. Msgr. Vitalij SKOMAROVSKYI</w:t>
      </w:r>
      <w:r w:rsidRPr="009B25B7">
        <w:rPr>
          <w:rFonts w:ascii="Cambria" w:hAnsi="Cambria"/>
          <w:iCs/>
          <w:lang w:val="de-DE"/>
        </w:rPr>
        <w:t xml:space="preserve">, neuer Präsident für die </w:t>
      </w:r>
      <w:r>
        <w:rPr>
          <w:rFonts w:ascii="Cambria" w:hAnsi="Cambria"/>
          <w:iCs/>
          <w:lang w:val="de-DE"/>
        </w:rPr>
        <w:t>L</w:t>
      </w:r>
      <w:r w:rsidRPr="009B25B7">
        <w:rPr>
          <w:rFonts w:ascii="Cambria" w:hAnsi="Cambria"/>
          <w:iCs/>
          <w:lang w:val="de-DE"/>
        </w:rPr>
        <w:t>ateinische Ukraine, Nachfolger von S.E. Msgr. Mieczysław Mokrzycki;</w:t>
      </w:r>
    </w:p>
    <w:p w14:paraId="570AA2F0" w14:textId="77777777" w:rsidR="00757DCF" w:rsidRPr="009B25B7" w:rsidRDefault="00757DCF" w:rsidP="00757DCF">
      <w:pPr>
        <w:tabs>
          <w:tab w:val="left" w:pos="1276"/>
          <w:tab w:val="left" w:pos="1418"/>
        </w:tabs>
        <w:jc w:val="both"/>
        <w:rPr>
          <w:rFonts w:ascii="Cambria" w:hAnsi="Cambria"/>
          <w:iCs/>
          <w:lang w:val="de-DE"/>
        </w:rPr>
      </w:pPr>
    </w:p>
    <w:p w14:paraId="4E19C51A" w14:textId="57440135"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 xml:space="preserve">- </w:t>
      </w:r>
      <w:r w:rsidRPr="009B25B7">
        <w:rPr>
          <w:rFonts w:ascii="Cambria" w:hAnsi="Cambria"/>
          <w:b/>
          <w:bCs/>
          <w:iCs/>
          <w:lang w:val="de-DE"/>
        </w:rPr>
        <w:t>S.E. Msgr. Luc TERLINDEN</w:t>
      </w:r>
      <w:r w:rsidRPr="009B25B7">
        <w:rPr>
          <w:rFonts w:ascii="Cambria" w:hAnsi="Cambria"/>
          <w:iCs/>
          <w:lang w:val="de-DE"/>
        </w:rPr>
        <w:t>, neuer Präsident für Belgien, Nachfolger von S.E. Jozef Kardinal de Kesel. Ein herzliches Dankeschön an die Letztgenannten, die ihren Dienst als Vorsitzende ihrer jeweiligen Bischofskonferenzen beendet haben.</w:t>
      </w:r>
    </w:p>
    <w:p w14:paraId="4DAB5035" w14:textId="77777777" w:rsidR="00757DCF" w:rsidRPr="009B25B7" w:rsidRDefault="00757DCF" w:rsidP="00757DCF">
      <w:pPr>
        <w:tabs>
          <w:tab w:val="left" w:pos="1276"/>
          <w:tab w:val="left" w:pos="1418"/>
        </w:tabs>
        <w:jc w:val="both"/>
        <w:rPr>
          <w:rFonts w:ascii="Cambria" w:hAnsi="Cambria"/>
          <w:iCs/>
          <w:lang w:val="de-DE"/>
        </w:rPr>
      </w:pPr>
    </w:p>
    <w:p w14:paraId="4030F252"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 xml:space="preserve">Ende September vorigen Jahres, im Alter von 95 Jahren, beschloss der emeritierte </w:t>
      </w:r>
      <w:r w:rsidRPr="009B25B7">
        <w:rPr>
          <w:rFonts w:ascii="Cambria" w:hAnsi="Cambria"/>
          <w:b/>
          <w:bCs/>
          <w:iCs/>
          <w:lang w:val="de-DE"/>
        </w:rPr>
        <w:t>Papst Benedikt XVI.</w:t>
      </w:r>
      <w:r w:rsidRPr="009B25B7">
        <w:rPr>
          <w:rFonts w:ascii="Cambria" w:hAnsi="Cambria"/>
          <w:iCs/>
          <w:lang w:val="de-DE"/>
        </w:rPr>
        <w:t xml:space="preserve"> seine irdische Pilgerschaft. Während seines Pontifikats hielt er zahlreiche Vorträge über Europa: Er betonte stets die Bedeutung der christlichen Wurzeln Europas und unterstrich die Notwendigkeit einer Rückkehr zu Christus und der Evangelisierung für den Aufbau einer Zivilisation der Liebe. Wir erinnern uns mit großer Dankbarkeit an ihn und bitten den Herrn, dass er seinem guten und treuen Diener das Paradies schenken möge.</w:t>
      </w:r>
    </w:p>
    <w:p w14:paraId="30CD114D" w14:textId="77777777" w:rsidR="00757DCF" w:rsidRPr="009B25B7" w:rsidRDefault="00757DCF" w:rsidP="00757DCF">
      <w:pPr>
        <w:tabs>
          <w:tab w:val="left" w:pos="1276"/>
          <w:tab w:val="left" w:pos="1418"/>
        </w:tabs>
        <w:jc w:val="both"/>
        <w:rPr>
          <w:rFonts w:ascii="Cambria" w:hAnsi="Cambria"/>
          <w:iCs/>
          <w:lang w:val="de-DE"/>
        </w:rPr>
      </w:pPr>
    </w:p>
    <w:p w14:paraId="461D84D3" w14:textId="77777777" w:rsidR="00757DCF" w:rsidRPr="009B25B7" w:rsidRDefault="00757DCF" w:rsidP="00757DCF">
      <w:pPr>
        <w:tabs>
          <w:tab w:val="left" w:pos="1276"/>
          <w:tab w:val="left" w:pos="1418"/>
        </w:tabs>
        <w:jc w:val="both"/>
        <w:rPr>
          <w:rFonts w:ascii="Cambria" w:hAnsi="Cambria"/>
          <w:b/>
          <w:bCs/>
          <w:iCs/>
          <w:lang w:val="de-DE"/>
        </w:rPr>
      </w:pPr>
      <w:r w:rsidRPr="009B25B7">
        <w:rPr>
          <w:rFonts w:ascii="Cambria" w:hAnsi="Cambria"/>
          <w:b/>
          <w:bCs/>
          <w:iCs/>
          <w:lang w:val="de-DE"/>
        </w:rPr>
        <w:t>Das Beispiel der europäischen Heiligen und Märtyrer</w:t>
      </w:r>
    </w:p>
    <w:p w14:paraId="757D61EC" w14:textId="77777777" w:rsidR="00757DCF" w:rsidRPr="009B25B7" w:rsidRDefault="00757DCF" w:rsidP="00757DCF">
      <w:pPr>
        <w:tabs>
          <w:tab w:val="left" w:pos="1276"/>
          <w:tab w:val="left" w:pos="1418"/>
        </w:tabs>
        <w:jc w:val="both"/>
        <w:rPr>
          <w:rFonts w:ascii="Cambria" w:hAnsi="Cambria"/>
          <w:iCs/>
          <w:lang w:val="de-DE"/>
        </w:rPr>
      </w:pPr>
    </w:p>
    <w:p w14:paraId="6622A1AE"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In diesem Jahr jährt sich das Martyrium des heiligen Josaphat zum vierhundertsten Mal, und Litauen hat es offiziell zum Jahr des Hl. Josaphat erklärt. Die Feierlichkeiten zu Ehren des heiligen Bischofs und Märtyrers hatten die Kraft, vier Nationen zu vereinen: Litauen, die Ukraine, Weißrussland und Polen. Der Hl. Josaphat war ein solch wirkmächtiger Märtyrer für die Einheit der Christen, dass Paul VI. seine sterblichen Überreste in einer feierlichen Zeremonie in den Petersdom überführen ließ, während das Zweite Vatikanische Konzil über die Ökumene diskutierte. Und hier, an dem Basilius dem Großen geweihten Altar, wo die sterblichen Überreste des Heiligen ruhen, feierten wir am 12. November mit Erzbischof Sviatoslav Shevchuk die Göttliche Liturgie zusammen mit vielen Gläubigen aus der litauischen und ukrainischen Gemeinde in Rom.</w:t>
      </w:r>
    </w:p>
    <w:p w14:paraId="59A16F4B" w14:textId="77777777" w:rsidR="00757DCF" w:rsidRPr="009B25B7" w:rsidRDefault="00757DCF" w:rsidP="00757DCF">
      <w:pPr>
        <w:tabs>
          <w:tab w:val="left" w:pos="1276"/>
          <w:tab w:val="left" w:pos="1418"/>
        </w:tabs>
        <w:jc w:val="both"/>
        <w:rPr>
          <w:rFonts w:ascii="Cambria" w:hAnsi="Cambria"/>
          <w:iCs/>
          <w:lang w:val="de-DE"/>
        </w:rPr>
      </w:pPr>
    </w:p>
    <w:p w14:paraId="21377D58"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t>Dieser Jahrestag hat dem heutigen Europa viel zu sagen. Der heilige Josaphat war ein unerschütterlicher Verfechter der christlichen Einheit und ein eifriger Prediger des Evangeliums, ein Zeuge des zwischen den Völkern Europas bestehenden Bandes, einer Verbindung, die über politische Streitereien hinausgeht. Wir leben in einer besonders dramatischen Zeit für Europa. Zum zweiten Mal in diesem Jahr treffen wir uns zu einer Vollversammlung, während im Herzen unseres Kontinents ein Krieg tobt. Wir haben Geschichten der Heiligkeit, die uns verbinden und die Wunden der Geschichte lindern können. Möge das Beispiel des heiligen Josaphat und der zahlreichen Heiligen und Märtyrer – Zeugen des Evangeliums, die wir kennen und denen wir folgen sollten – uns helfen, unsere Bande neu zu knüpfen, unsere gemeinsame Geschichte zu erkennen und ein geeintes, friedliches und wohlhabendes Europa aufzubauen.</w:t>
      </w:r>
    </w:p>
    <w:p w14:paraId="68D05E6D" w14:textId="77777777" w:rsidR="00757DCF" w:rsidRPr="009B25B7" w:rsidRDefault="00757DCF" w:rsidP="00757DCF">
      <w:pPr>
        <w:tabs>
          <w:tab w:val="left" w:pos="1276"/>
          <w:tab w:val="left" w:pos="1418"/>
        </w:tabs>
        <w:spacing w:line="276" w:lineRule="auto"/>
        <w:jc w:val="both"/>
        <w:rPr>
          <w:rFonts w:ascii="Cambria" w:hAnsi="Cambria"/>
          <w:iCs/>
          <w:lang w:val="de-DE"/>
        </w:rPr>
      </w:pPr>
    </w:p>
    <w:p w14:paraId="1CC3640D" w14:textId="77777777" w:rsidR="00757DCF" w:rsidRPr="009B25B7" w:rsidRDefault="00757DCF" w:rsidP="00757DCF">
      <w:pPr>
        <w:tabs>
          <w:tab w:val="left" w:pos="1276"/>
          <w:tab w:val="left" w:pos="1418"/>
        </w:tabs>
        <w:spacing w:line="276" w:lineRule="auto"/>
        <w:jc w:val="both"/>
        <w:rPr>
          <w:rFonts w:ascii="Cambria" w:hAnsi="Cambria"/>
          <w:b/>
          <w:bCs/>
          <w:iCs/>
          <w:lang w:val="de-DE"/>
        </w:rPr>
      </w:pPr>
      <w:r w:rsidRPr="009B25B7">
        <w:rPr>
          <w:rFonts w:ascii="Cambria" w:hAnsi="Cambria"/>
          <w:b/>
          <w:bCs/>
          <w:iCs/>
          <w:lang w:val="de-DE"/>
        </w:rPr>
        <w:t>Unsere Erinnerung, unsere Geschichte</w:t>
      </w:r>
    </w:p>
    <w:p w14:paraId="0EE20225" w14:textId="77777777" w:rsidR="00757DCF" w:rsidRPr="008D578C" w:rsidRDefault="00757DCF" w:rsidP="00757DCF">
      <w:pPr>
        <w:pStyle w:val="NormaleWeb"/>
        <w:jc w:val="both"/>
        <w:rPr>
          <w:rFonts w:ascii="Cambria" w:eastAsia="Times New Roman" w:hAnsi="Cambria"/>
          <w:lang w:val="de-DE" w:eastAsia="it-IT"/>
        </w:rPr>
      </w:pPr>
      <w:r w:rsidRPr="009B25B7">
        <w:rPr>
          <w:rFonts w:ascii="Cambria" w:hAnsi="Cambria"/>
          <w:iCs/>
          <w:lang w:val="de-DE"/>
        </w:rPr>
        <w:t>Der Rat der Europäischen Bischofskonferenzen geht aus einer Intuition hervor, die sich heute als „ganz und gar synodal“ definieren ließe. Während des Zweiten Vatikanischen Konzils atmeten die europäischen Bischöfe und Experten eine ganz besondere Atmosphäre der Gemeinsamkeit</w:t>
      </w:r>
      <w:r>
        <w:rPr>
          <w:rFonts w:ascii="Cambria" w:hAnsi="Cambria"/>
          <w:iCs/>
          <w:lang w:val="de-DE"/>
        </w:rPr>
        <w:t>;</w:t>
      </w:r>
      <w:r w:rsidRPr="009B25B7">
        <w:rPr>
          <w:rFonts w:ascii="Cambria" w:hAnsi="Cambria"/>
          <w:iCs/>
          <w:lang w:val="de-DE"/>
        </w:rPr>
        <w:t xml:space="preserve"> Inspiration und Kraft fanden sie in Absatz 5 des Dekrets über die Hirtenaufgabe der Bischöfe in der Kirche, </w:t>
      </w:r>
      <w:r w:rsidRPr="009B25B7">
        <w:rPr>
          <w:rFonts w:ascii="Cambria" w:hAnsi="Cambria"/>
          <w:i/>
          <w:lang w:val="de-DE"/>
        </w:rPr>
        <w:t>Christus Dominus</w:t>
      </w:r>
      <w:r w:rsidRPr="009B25B7">
        <w:rPr>
          <w:rFonts w:ascii="Cambria" w:hAnsi="Cambria"/>
          <w:iCs/>
          <w:lang w:val="de-DE"/>
        </w:rPr>
        <w:t>, in dem es heißt:</w:t>
      </w:r>
      <w:r w:rsidRPr="009B25B7">
        <w:rPr>
          <w:lang w:val="de-DE"/>
        </w:rPr>
        <w:t xml:space="preserve"> </w:t>
      </w:r>
      <w:r w:rsidRPr="009B25B7">
        <w:rPr>
          <w:rFonts w:ascii="Cambria" w:hAnsi="Cambria"/>
          <w:iCs/>
          <w:lang w:val="de-DE"/>
        </w:rPr>
        <w:t>"</w:t>
      </w:r>
      <w:r w:rsidRPr="009B25B7">
        <w:rPr>
          <w:rFonts w:ascii="Cambria" w:eastAsia="Times New Roman" w:hAnsi="Cambria"/>
          <w:lang w:val="de-DE" w:eastAsia="it-IT"/>
        </w:rPr>
        <w:t xml:space="preserve">Wo besondere Verhältnisse es erfordern, können die Bischöfe mehrerer Länder mit Zustimmung des Apostolischen Stuhles eine einzige Konferenz bilden. </w:t>
      </w:r>
      <w:r w:rsidRPr="004954F3">
        <w:rPr>
          <w:rFonts w:ascii="Cambria" w:hAnsi="Cambria"/>
          <w:lang w:val="de-DE"/>
        </w:rPr>
        <w:t>Darüber hinaus sollen die Beziehungen zwischen den Bischofskonferenzen verschiedener Länder gepflegt werden, um die höheren Ziele zu fördern und zu sichern</w:t>
      </w:r>
      <w:r w:rsidRPr="009B25B7">
        <w:rPr>
          <w:rFonts w:ascii="Cambria" w:hAnsi="Cambria"/>
          <w:iCs/>
          <w:lang w:val="de-DE"/>
        </w:rPr>
        <w:t xml:space="preserve">". </w:t>
      </w:r>
    </w:p>
    <w:p w14:paraId="0F78FA7E" w14:textId="77777777" w:rsidR="00757DCF" w:rsidRPr="009B25B7" w:rsidRDefault="00757DCF" w:rsidP="00757DCF">
      <w:pPr>
        <w:tabs>
          <w:tab w:val="left" w:pos="1276"/>
          <w:tab w:val="left" w:pos="1418"/>
        </w:tabs>
        <w:jc w:val="both"/>
        <w:rPr>
          <w:rFonts w:ascii="Cambria" w:hAnsi="Cambria"/>
          <w:iCs/>
          <w:lang w:val="de-DE"/>
        </w:rPr>
      </w:pPr>
      <w:r w:rsidRPr="009B25B7">
        <w:rPr>
          <w:rFonts w:ascii="Cambria" w:hAnsi="Cambria"/>
          <w:iCs/>
          <w:lang w:val="de-DE"/>
        </w:rPr>
        <w:lastRenderedPageBreak/>
        <w:t xml:space="preserve">In einer, wie er es nannte, "einfachen Note", die am 4. November 1965 veröffentlicht wurde, gab </w:t>
      </w:r>
      <w:r>
        <w:rPr>
          <w:rFonts w:ascii="Cambria" w:hAnsi="Cambria"/>
          <w:iCs/>
          <w:lang w:val="de-DE"/>
        </w:rPr>
        <w:t xml:space="preserve">der damalige </w:t>
      </w:r>
      <w:r w:rsidRPr="009B25B7">
        <w:rPr>
          <w:rFonts w:ascii="Cambria" w:hAnsi="Cambria"/>
          <w:iCs/>
          <w:lang w:val="de-DE"/>
        </w:rPr>
        <w:t>M</w:t>
      </w:r>
      <w:r>
        <w:rPr>
          <w:rFonts w:ascii="Cambria" w:hAnsi="Cambria"/>
          <w:iCs/>
          <w:lang w:val="de-DE"/>
        </w:rPr>
        <w:t>sgr.</w:t>
      </w:r>
      <w:r w:rsidRPr="009B25B7">
        <w:rPr>
          <w:rFonts w:ascii="Cambria" w:hAnsi="Cambria"/>
          <w:iCs/>
          <w:lang w:val="de-DE"/>
        </w:rPr>
        <w:t xml:space="preserve"> Roger Etchegaray, Sekretär der französischen Bischofskonferenz, einen kurzen Überblick über die europäische Situation und das neue Klima des Austauschs, das auf dem Kontinent herrschte, auch </w:t>
      </w:r>
      <w:r>
        <w:rPr>
          <w:rFonts w:ascii="Cambria" w:hAnsi="Cambria"/>
          <w:iCs/>
          <w:lang w:val="de-DE"/>
        </w:rPr>
        <w:t>im Gefolge</w:t>
      </w:r>
      <w:r w:rsidRPr="009B25B7">
        <w:rPr>
          <w:rFonts w:ascii="Cambria" w:hAnsi="Cambria"/>
          <w:iCs/>
          <w:lang w:val="de-DE"/>
        </w:rPr>
        <w:t xml:space="preserve"> der Entstehung der ersten europäischen Institutionen. In der Not</w:t>
      </w:r>
      <w:r>
        <w:rPr>
          <w:rFonts w:ascii="Cambria" w:hAnsi="Cambria"/>
          <w:iCs/>
          <w:lang w:val="de-DE"/>
        </w:rPr>
        <w:t>e</w:t>
      </w:r>
      <w:r w:rsidRPr="009B25B7">
        <w:rPr>
          <w:rFonts w:ascii="Cambria" w:hAnsi="Cambria"/>
          <w:iCs/>
          <w:lang w:val="de-DE"/>
        </w:rPr>
        <w:t xml:space="preserve"> wurde auch eine Reihe von Themen genannt, die</w:t>
      </w:r>
      <w:r>
        <w:rPr>
          <w:rFonts w:ascii="Cambria" w:hAnsi="Cambria"/>
          <w:iCs/>
          <w:lang w:val="de-DE"/>
        </w:rPr>
        <w:t xml:space="preserve"> es anzugehen gelte</w:t>
      </w:r>
      <w:r w:rsidRPr="009B25B7">
        <w:rPr>
          <w:rFonts w:ascii="Cambria" w:hAnsi="Cambria"/>
          <w:iCs/>
          <w:lang w:val="de-DE"/>
        </w:rPr>
        <w:t xml:space="preserve">: von der Binnenmigration, die "menschliche, soziale und religiöse" Probleme schaffe und auch dazu führe, </w:t>
      </w:r>
      <w:r>
        <w:rPr>
          <w:rFonts w:ascii="Cambria" w:hAnsi="Cambria"/>
          <w:iCs/>
          <w:lang w:val="de-DE"/>
        </w:rPr>
        <w:t xml:space="preserve">dass </w:t>
      </w:r>
      <w:r w:rsidRPr="009B25B7">
        <w:rPr>
          <w:rFonts w:ascii="Cambria" w:hAnsi="Cambria"/>
          <w:iCs/>
          <w:lang w:val="de-DE"/>
        </w:rPr>
        <w:t>"die immer massivere Präsenz der muslimischen Welt im christlichen Europa"</w:t>
      </w:r>
      <w:r>
        <w:rPr>
          <w:rFonts w:ascii="Cambria" w:hAnsi="Cambria"/>
          <w:iCs/>
          <w:lang w:val="de-DE"/>
        </w:rPr>
        <w:t xml:space="preserve"> betrachtet werden müsse</w:t>
      </w:r>
      <w:r w:rsidRPr="009B25B7">
        <w:rPr>
          <w:rFonts w:ascii="Cambria" w:hAnsi="Cambria"/>
          <w:iCs/>
          <w:lang w:val="de-DE"/>
        </w:rPr>
        <w:t>, über die "Verantwortung der Christen Europas für die Ökumene" bis hin zur Frage des "zeitgenössischen</w:t>
      </w:r>
      <w:r>
        <w:rPr>
          <w:rFonts w:ascii="Cambria" w:hAnsi="Cambria"/>
          <w:iCs/>
          <w:lang w:val="de-DE"/>
        </w:rPr>
        <w:t>,</w:t>
      </w:r>
      <w:r w:rsidRPr="009B25B7">
        <w:rPr>
          <w:rFonts w:ascii="Cambria" w:hAnsi="Cambria"/>
          <w:iCs/>
          <w:lang w:val="de-DE"/>
        </w:rPr>
        <w:t xml:space="preserve"> aus einer technischen Zivilisation </w:t>
      </w:r>
      <w:r>
        <w:rPr>
          <w:rFonts w:ascii="Cambria" w:hAnsi="Cambria"/>
          <w:iCs/>
          <w:lang w:val="de-DE"/>
        </w:rPr>
        <w:t>hervorgegangenen Atheismus</w:t>
      </w:r>
      <w:r w:rsidRPr="009B25B7">
        <w:rPr>
          <w:rFonts w:ascii="Cambria" w:hAnsi="Cambria"/>
          <w:iCs/>
          <w:lang w:val="de-DE"/>
        </w:rPr>
        <w:t xml:space="preserve">". </w:t>
      </w:r>
    </w:p>
    <w:p w14:paraId="2F2E7E54" w14:textId="77777777" w:rsidR="00757DCF" w:rsidRDefault="00757DCF" w:rsidP="00757DCF">
      <w:pPr>
        <w:tabs>
          <w:tab w:val="left" w:pos="1276"/>
          <w:tab w:val="left" w:pos="1418"/>
        </w:tabs>
        <w:jc w:val="both"/>
        <w:rPr>
          <w:rFonts w:ascii="Cambria" w:hAnsi="Cambria"/>
          <w:iCs/>
          <w:lang w:val="de-DE"/>
        </w:rPr>
      </w:pPr>
      <w:r w:rsidRPr="009B25B7">
        <w:rPr>
          <w:rFonts w:ascii="Cambria" w:hAnsi="Cambria"/>
          <w:iCs/>
          <w:lang w:val="de-DE"/>
        </w:rPr>
        <w:t>Etchegaray schlug zwei praktische Maßnahmen vor: die Schaffung einer gemischten Kommission mit delegierten Bischöfen und die Einrichtung eines regelmäßigen Informationsaustauschs zwischen den Bischofskonferenzen.</w:t>
      </w:r>
    </w:p>
    <w:p w14:paraId="25B12C17" w14:textId="77777777" w:rsidR="00757DCF" w:rsidRDefault="00757DCF" w:rsidP="00757DCF">
      <w:pPr>
        <w:tabs>
          <w:tab w:val="left" w:pos="1276"/>
          <w:tab w:val="left" w:pos="1418"/>
        </w:tabs>
        <w:jc w:val="both"/>
        <w:rPr>
          <w:rFonts w:ascii="Cambria" w:hAnsi="Cambria"/>
          <w:iCs/>
          <w:lang w:val="de-DE"/>
        </w:rPr>
      </w:pPr>
    </w:p>
    <w:p w14:paraId="18F54473" w14:textId="77777777" w:rsidR="00757DCF" w:rsidRDefault="00757DCF" w:rsidP="00757DCF">
      <w:pPr>
        <w:tabs>
          <w:tab w:val="left" w:pos="1276"/>
          <w:tab w:val="left" w:pos="1418"/>
        </w:tabs>
        <w:jc w:val="both"/>
        <w:rPr>
          <w:rFonts w:ascii="Cambria" w:hAnsi="Cambria"/>
          <w:iCs/>
          <w:lang w:val="de-DE"/>
        </w:rPr>
      </w:pPr>
      <w:r>
        <w:rPr>
          <w:rFonts w:ascii="Cambria" w:hAnsi="Cambria"/>
          <w:iCs/>
          <w:lang w:val="de-DE"/>
        </w:rPr>
        <w:t>Dies waren die ersten Schritte, die 1971 zur Entstehung des CCEE führten. Nun, da über 50 Jahre seit seiner Einrichtung vergangen sind, halten wir es für notwendig, neue Organisationsformen zu finden, mit denen sich den Herausforderungen einer zeitgenössischen, im steten Wandel begriffenen Gesellschaft besser begegnen lässt, und uns um eine Revision unserer Statuten zu bemühen, in die auch Überlegungen über die Rolle der europäischen Gruppierungen einfließen, wie es während der letzten Bischofssynode vorgeschlagen wurde. Auf keinen Fall dürfen wir den ursprünglichen Geist vergessen, aus dem der Rat hervorging:</w:t>
      </w:r>
      <w:r w:rsidRPr="00D63C69">
        <w:rPr>
          <w:lang w:val="de-DE"/>
        </w:rPr>
        <w:t xml:space="preserve"> </w:t>
      </w:r>
      <w:r w:rsidRPr="00D63C69">
        <w:rPr>
          <w:rFonts w:ascii="Cambria" w:hAnsi="Cambria"/>
          <w:iCs/>
          <w:lang w:val="de-DE"/>
        </w:rPr>
        <w:t>d</w:t>
      </w:r>
      <w:r>
        <w:rPr>
          <w:rFonts w:ascii="Cambria" w:hAnsi="Cambria"/>
          <w:iCs/>
          <w:lang w:val="de-DE"/>
        </w:rPr>
        <w:t xml:space="preserve">ie Aufforderung an </w:t>
      </w:r>
      <w:r w:rsidRPr="00D63C69">
        <w:rPr>
          <w:rFonts w:ascii="Cambria" w:hAnsi="Cambria"/>
          <w:iCs/>
          <w:lang w:val="de-DE"/>
        </w:rPr>
        <w:t>die Bischöfe, sich zu vernetzen, zusammenzuarbeiten, Ausdruck eines geeinten Kontinents zu sein.</w:t>
      </w:r>
    </w:p>
    <w:p w14:paraId="144FBE4E" w14:textId="77777777" w:rsidR="00757DCF" w:rsidRDefault="00757DCF" w:rsidP="00757DCF">
      <w:pPr>
        <w:tabs>
          <w:tab w:val="left" w:pos="1276"/>
          <w:tab w:val="left" w:pos="1418"/>
        </w:tabs>
        <w:jc w:val="both"/>
        <w:rPr>
          <w:rFonts w:ascii="Cambria" w:hAnsi="Cambria"/>
          <w:iCs/>
          <w:lang w:val="de-DE"/>
        </w:rPr>
      </w:pPr>
    </w:p>
    <w:p w14:paraId="52447799" w14:textId="77777777" w:rsidR="00757DCF" w:rsidRPr="00E12608" w:rsidRDefault="00757DCF" w:rsidP="00757DCF">
      <w:pPr>
        <w:tabs>
          <w:tab w:val="left" w:pos="1276"/>
          <w:tab w:val="left" w:pos="1418"/>
        </w:tabs>
        <w:jc w:val="both"/>
        <w:rPr>
          <w:rFonts w:ascii="Cambria" w:hAnsi="Cambria"/>
          <w:b/>
          <w:bCs/>
          <w:iCs/>
          <w:lang w:val="de-DE"/>
        </w:rPr>
      </w:pPr>
      <w:r w:rsidRPr="00E12608">
        <w:rPr>
          <w:rFonts w:ascii="Cambria" w:hAnsi="Cambria"/>
          <w:b/>
          <w:bCs/>
          <w:iCs/>
          <w:lang w:val="de-DE"/>
        </w:rPr>
        <w:t>Der synodale Weg</w:t>
      </w:r>
    </w:p>
    <w:p w14:paraId="27AD0A71" w14:textId="77777777" w:rsidR="00757DCF" w:rsidRDefault="00757DCF" w:rsidP="00757DCF">
      <w:pPr>
        <w:tabs>
          <w:tab w:val="left" w:pos="1276"/>
          <w:tab w:val="left" w:pos="1418"/>
        </w:tabs>
        <w:jc w:val="both"/>
        <w:rPr>
          <w:rFonts w:ascii="Cambria" w:hAnsi="Cambria"/>
          <w:iCs/>
          <w:lang w:val="de-DE"/>
        </w:rPr>
      </w:pPr>
    </w:p>
    <w:p w14:paraId="34764D12" w14:textId="77777777" w:rsidR="00757DCF" w:rsidRPr="00963EB2" w:rsidRDefault="00757DCF" w:rsidP="00757DCF">
      <w:pPr>
        <w:tabs>
          <w:tab w:val="left" w:pos="1276"/>
          <w:tab w:val="left" w:pos="1418"/>
        </w:tabs>
        <w:jc w:val="both"/>
        <w:rPr>
          <w:rFonts w:ascii="Cambria" w:hAnsi="Cambria"/>
          <w:iCs/>
          <w:lang w:val="de-DE"/>
        </w:rPr>
      </w:pPr>
      <w:r w:rsidRPr="00963EB2">
        <w:rPr>
          <w:rFonts w:ascii="Cambria" w:hAnsi="Cambria"/>
          <w:iCs/>
          <w:lang w:val="de-DE"/>
        </w:rPr>
        <w:t xml:space="preserve">Die Bischofssynode zum Thema "Gemeinschaft, Teilhabe, Mission" ermöglichte es uns, unseren Beitrag zu dem von Papst Franziskus gewünschten synodalen Weg zu leisten. </w:t>
      </w:r>
      <w:r>
        <w:rPr>
          <w:rFonts w:ascii="Cambria" w:hAnsi="Cambria"/>
          <w:iCs/>
          <w:lang w:val="de-DE"/>
        </w:rPr>
        <w:t xml:space="preserve">In </w:t>
      </w:r>
      <w:r w:rsidRPr="00963EB2">
        <w:rPr>
          <w:rFonts w:ascii="Cambria" w:hAnsi="Cambria"/>
          <w:iCs/>
          <w:lang w:val="de-DE"/>
        </w:rPr>
        <w:t xml:space="preserve">Prag </w:t>
      </w:r>
      <w:r>
        <w:rPr>
          <w:rFonts w:ascii="Cambria" w:hAnsi="Cambria"/>
          <w:iCs/>
          <w:lang w:val="de-DE"/>
        </w:rPr>
        <w:t xml:space="preserve">organisierten wir </w:t>
      </w:r>
      <w:r w:rsidRPr="00963EB2">
        <w:rPr>
          <w:rFonts w:ascii="Cambria" w:hAnsi="Cambria"/>
          <w:iCs/>
          <w:lang w:val="de-DE"/>
        </w:rPr>
        <w:t xml:space="preserve">eine wichtige kontinentale Etappe, </w:t>
      </w:r>
      <w:r>
        <w:rPr>
          <w:rFonts w:ascii="Cambria" w:hAnsi="Cambria"/>
          <w:iCs/>
          <w:lang w:val="de-DE"/>
        </w:rPr>
        <w:t>in deren Rahmen</w:t>
      </w:r>
      <w:r w:rsidRPr="00963EB2">
        <w:rPr>
          <w:rFonts w:ascii="Cambria" w:hAnsi="Cambria"/>
          <w:iCs/>
          <w:lang w:val="de-DE"/>
        </w:rPr>
        <w:t xml:space="preserve"> alle Gespräche und Debatten öffentlich und transparent geführt wurden. </w:t>
      </w:r>
      <w:r>
        <w:rPr>
          <w:rFonts w:ascii="Cambria" w:hAnsi="Cambria"/>
          <w:iCs/>
          <w:lang w:val="de-DE"/>
        </w:rPr>
        <w:t xml:space="preserve">Es </w:t>
      </w:r>
      <w:r w:rsidRPr="00963EB2">
        <w:rPr>
          <w:rFonts w:ascii="Cambria" w:hAnsi="Cambria"/>
          <w:iCs/>
          <w:lang w:val="de-DE"/>
        </w:rPr>
        <w:t>war uns von Anfang an</w:t>
      </w:r>
      <w:r>
        <w:rPr>
          <w:rFonts w:ascii="Cambria" w:hAnsi="Cambria"/>
          <w:iCs/>
          <w:lang w:val="de-DE"/>
        </w:rPr>
        <w:t xml:space="preserve"> bewusst</w:t>
      </w:r>
      <w:r w:rsidRPr="00963EB2">
        <w:rPr>
          <w:rFonts w:ascii="Cambria" w:hAnsi="Cambria"/>
          <w:iCs/>
          <w:lang w:val="de-DE"/>
        </w:rPr>
        <w:t xml:space="preserve">, dass unsere Aufgabe nicht darin bestand, das Glaubensgut zu verändern oder dem Druck der öffentlichen Meinung nachzugeben. Unsere Aufgabe als Seelsorger war es, dem Volk Gottes </w:t>
      </w:r>
      <w:r>
        <w:rPr>
          <w:rFonts w:ascii="Cambria" w:hAnsi="Cambria"/>
          <w:iCs/>
          <w:lang w:val="de-DE"/>
        </w:rPr>
        <w:t>Gehör zu schenken</w:t>
      </w:r>
      <w:r w:rsidRPr="00963EB2">
        <w:rPr>
          <w:rFonts w:ascii="Cambria" w:hAnsi="Cambria"/>
          <w:iCs/>
          <w:lang w:val="de-DE"/>
        </w:rPr>
        <w:t xml:space="preserve">, seine Forderungen zu hören und sie unseren bischöflichen Brüdern zur Kenntnis zu bringen. Wir </w:t>
      </w:r>
      <w:r>
        <w:rPr>
          <w:rFonts w:ascii="Cambria" w:hAnsi="Cambria"/>
          <w:iCs/>
          <w:lang w:val="de-DE"/>
        </w:rPr>
        <w:t xml:space="preserve">arbeiteten </w:t>
      </w:r>
      <w:r w:rsidRPr="00963EB2">
        <w:rPr>
          <w:rFonts w:ascii="Cambria" w:hAnsi="Cambria"/>
          <w:iCs/>
          <w:lang w:val="de-DE"/>
        </w:rPr>
        <w:t xml:space="preserve">nicht in einem politischen Sinne, wir </w:t>
      </w:r>
      <w:r>
        <w:rPr>
          <w:rFonts w:ascii="Cambria" w:hAnsi="Cambria"/>
          <w:iCs/>
          <w:lang w:val="de-DE"/>
        </w:rPr>
        <w:t xml:space="preserve">brauchen </w:t>
      </w:r>
      <w:r w:rsidRPr="00963EB2">
        <w:rPr>
          <w:rFonts w:ascii="Cambria" w:hAnsi="Cambria"/>
          <w:iCs/>
          <w:lang w:val="de-DE"/>
        </w:rPr>
        <w:t>keine Widerst</w:t>
      </w:r>
      <w:r>
        <w:rPr>
          <w:rFonts w:ascii="Cambria" w:hAnsi="Cambria"/>
          <w:iCs/>
          <w:lang w:val="de-DE"/>
        </w:rPr>
        <w:t>ä</w:t>
      </w:r>
      <w:r w:rsidRPr="00963EB2">
        <w:rPr>
          <w:rFonts w:ascii="Cambria" w:hAnsi="Cambria"/>
          <w:iCs/>
          <w:lang w:val="de-DE"/>
        </w:rPr>
        <w:t>nd</w:t>
      </w:r>
      <w:r>
        <w:rPr>
          <w:rFonts w:ascii="Cambria" w:hAnsi="Cambria"/>
          <w:iCs/>
          <w:lang w:val="de-DE"/>
        </w:rPr>
        <w:t>e</w:t>
      </w:r>
      <w:r w:rsidRPr="00963EB2">
        <w:rPr>
          <w:rFonts w:ascii="Cambria" w:hAnsi="Cambria"/>
          <w:iCs/>
          <w:lang w:val="de-DE"/>
        </w:rPr>
        <w:t xml:space="preserve"> zu überwinden. </w:t>
      </w:r>
    </w:p>
    <w:p w14:paraId="397771F9" w14:textId="77777777" w:rsidR="00757DCF" w:rsidRPr="00963EB2" w:rsidRDefault="00757DCF" w:rsidP="00757DCF">
      <w:pPr>
        <w:tabs>
          <w:tab w:val="left" w:pos="1276"/>
          <w:tab w:val="left" w:pos="1418"/>
        </w:tabs>
        <w:jc w:val="both"/>
        <w:rPr>
          <w:rFonts w:ascii="Cambria" w:hAnsi="Cambria"/>
          <w:iCs/>
          <w:lang w:val="de-DE"/>
        </w:rPr>
      </w:pPr>
    </w:p>
    <w:p w14:paraId="365C2D68" w14:textId="77777777" w:rsidR="00757DCF" w:rsidRPr="00963EB2" w:rsidRDefault="00757DCF" w:rsidP="00757DCF">
      <w:pPr>
        <w:tabs>
          <w:tab w:val="left" w:pos="1276"/>
          <w:tab w:val="left" w:pos="1418"/>
        </w:tabs>
        <w:jc w:val="both"/>
        <w:rPr>
          <w:rFonts w:ascii="Cambria" w:hAnsi="Cambria"/>
          <w:iCs/>
          <w:lang w:val="de-DE"/>
        </w:rPr>
      </w:pPr>
      <w:r w:rsidRPr="00963EB2">
        <w:rPr>
          <w:rFonts w:ascii="Cambria" w:hAnsi="Cambria"/>
          <w:iCs/>
          <w:lang w:val="de-DE"/>
        </w:rPr>
        <w:t xml:space="preserve">Wir sind immer noch davon überzeugt, dass </w:t>
      </w:r>
      <w:r>
        <w:rPr>
          <w:rFonts w:ascii="Cambria" w:hAnsi="Cambria"/>
          <w:iCs/>
          <w:lang w:val="de-DE"/>
        </w:rPr>
        <w:t>„</w:t>
      </w:r>
      <w:r w:rsidRPr="00963EB2">
        <w:rPr>
          <w:rFonts w:ascii="Cambria" w:hAnsi="Cambria"/>
          <w:iCs/>
          <w:lang w:val="de-DE"/>
        </w:rPr>
        <w:t>Christus die Hoffnung Europas ist</w:t>
      </w:r>
      <w:r>
        <w:rPr>
          <w:rFonts w:ascii="Cambria" w:hAnsi="Cambria"/>
          <w:iCs/>
          <w:lang w:val="de-DE"/>
        </w:rPr>
        <w:t>“</w:t>
      </w:r>
      <w:r w:rsidRPr="00963EB2">
        <w:rPr>
          <w:rFonts w:ascii="Cambria" w:hAnsi="Cambria"/>
          <w:iCs/>
          <w:lang w:val="de-DE"/>
        </w:rPr>
        <w:t>, wie Johannes Paul II. vor 20 Jahren in</w:t>
      </w:r>
      <w:r>
        <w:rPr>
          <w:rFonts w:ascii="Cambria" w:hAnsi="Cambria"/>
          <w:iCs/>
          <w:lang w:val="de-DE"/>
        </w:rPr>
        <w:t xml:space="preserve"> </w:t>
      </w:r>
      <w:r w:rsidRPr="00F301F8">
        <w:rPr>
          <w:rFonts w:ascii="Cambria" w:hAnsi="Cambria"/>
          <w:i/>
          <w:lang w:val="de-DE"/>
        </w:rPr>
        <w:t>Ecclesia in Europa</w:t>
      </w:r>
      <w:r w:rsidRPr="00963EB2">
        <w:rPr>
          <w:rFonts w:ascii="Cambria" w:hAnsi="Cambria"/>
          <w:iCs/>
          <w:lang w:val="de-DE"/>
        </w:rPr>
        <w:t xml:space="preserve"> schrieb. Und wir sind Papst Franziskus dankbar, dass er diese evangelische Hoffnung auf eine</w:t>
      </w:r>
      <w:r>
        <w:rPr>
          <w:rFonts w:ascii="Cambria" w:hAnsi="Cambria"/>
          <w:iCs/>
          <w:lang w:val="de-DE"/>
        </w:rPr>
        <w:t>n Weg</w:t>
      </w:r>
      <w:r w:rsidRPr="00963EB2">
        <w:rPr>
          <w:rFonts w:ascii="Cambria" w:hAnsi="Cambria"/>
          <w:iCs/>
          <w:lang w:val="de-DE"/>
        </w:rPr>
        <w:t xml:space="preserve"> </w:t>
      </w:r>
      <w:r>
        <w:rPr>
          <w:rFonts w:ascii="Cambria" w:hAnsi="Cambria"/>
          <w:iCs/>
          <w:lang w:val="de-DE"/>
        </w:rPr>
        <w:t xml:space="preserve">bringen </w:t>
      </w:r>
      <w:r w:rsidRPr="00963EB2">
        <w:rPr>
          <w:rFonts w:ascii="Cambria" w:hAnsi="Cambria"/>
          <w:iCs/>
          <w:lang w:val="de-DE"/>
        </w:rPr>
        <w:t>konnte, d</w:t>
      </w:r>
      <w:r>
        <w:rPr>
          <w:rFonts w:ascii="Cambria" w:hAnsi="Cambria"/>
          <w:iCs/>
          <w:lang w:val="de-DE"/>
        </w:rPr>
        <w:t>er den Einsatz der</w:t>
      </w:r>
      <w:r w:rsidRPr="00963EB2">
        <w:rPr>
          <w:rFonts w:ascii="Cambria" w:hAnsi="Cambria"/>
          <w:iCs/>
          <w:lang w:val="de-DE"/>
        </w:rPr>
        <w:t xml:space="preserve"> gesamte</w:t>
      </w:r>
      <w:r>
        <w:rPr>
          <w:rFonts w:ascii="Cambria" w:hAnsi="Cambria"/>
          <w:iCs/>
          <w:lang w:val="de-DE"/>
        </w:rPr>
        <w:t>n</w:t>
      </w:r>
      <w:r w:rsidRPr="00963EB2">
        <w:rPr>
          <w:rFonts w:ascii="Cambria" w:hAnsi="Cambria"/>
          <w:iCs/>
          <w:lang w:val="de-DE"/>
        </w:rPr>
        <w:t xml:space="preserve"> Weltkirche</w:t>
      </w:r>
      <w:r>
        <w:rPr>
          <w:rFonts w:ascii="Cambria" w:hAnsi="Cambria"/>
          <w:iCs/>
          <w:lang w:val="de-DE"/>
        </w:rPr>
        <w:t xml:space="preserve"> fordert</w:t>
      </w:r>
      <w:r w:rsidRPr="00963EB2">
        <w:rPr>
          <w:rFonts w:ascii="Cambria" w:hAnsi="Cambria"/>
          <w:iCs/>
          <w:lang w:val="de-DE"/>
        </w:rPr>
        <w:t>. In de</w:t>
      </w:r>
      <w:r>
        <w:rPr>
          <w:rFonts w:ascii="Cambria" w:hAnsi="Cambria"/>
          <w:iCs/>
          <w:lang w:val="de-DE"/>
        </w:rPr>
        <w:t>m Apostolischen Schreiben</w:t>
      </w:r>
      <w:r w:rsidRPr="00963EB2">
        <w:rPr>
          <w:rFonts w:ascii="Cambria" w:hAnsi="Cambria"/>
          <w:iCs/>
          <w:lang w:val="de-DE"/>
        </w:rPr>
        <w:t xml:space="preserve"> </w:t>
      </w:r>
      <w:r w:rsidRPr="008E6BF4">
        <w:rPr>
          <w:rFonts w:ascii="Cambria" w:hAnsi="Cambria"/>
          <w:i/>
          <w:lang w:val="de-DE"/>
        </w:rPr>
        <w:t>Evangelii Gaudium</w:t>
      </w:r>
      <w:r w:rsidRPr="00963EB2">
        <w:rPr>
          <w:rFonts w:ascii="Cambria" w:hAnsi="Cambria"/>
          <w:iCs/>
          <w:lang w:val="de-DE"/>
        </w:rPr>
        <w:t>, d</w:t>
      </w:r>
      <w:r>
        <w:rPr>
          <w:rFonts w:ascii="Cambria" w:hAnsi="Cambria"/>
          <w:iCs/>
          <w:lang w:val="de-DE"/>
        </w:rPr>
        <w:t>as</w:t>
      </w:r>
      <w:r w:rsidRPr="00963EB2">
        <w:rPr>
          <w:rFonts w:ascii="Cambria" w:hAnsi="Cambria"/>
          <w:iCs/>
          <w:lang w:val="de-DE"/>
        </w:rPr>
        <w:t xml:space="preserve"> sich heute zum zehnten Mal jährt, hat uns der Heilige Vater den Weg gewiesen: "</w:t>
      </w:r>
      <w:r w:rsidRPr="00D87CEE">
        <w:rPr>
          <w:rFonts w:ascii="Cambria" w:hAnsi="Cambria"/>
          <w:lang w:val="de-DE"/>
        </w:rPr>
        <w:t>Eine erneuerte Verkündigung schenkt den Gläubigen – auch den lauen oder nicht praktizierenden – eine neue Freude im Glauben und eine missionarische Fruchtbarkeit. In Wirklichkeit ist das Zentrum und das Wesen des Glaubens immer dasselbe: der Gott, der seine unermessliche Liebe im gestorbenen und auferstandenen Christus offenbart hat</w:t>
      </w:r>
      <w:r w:rsidRPr="00D87CEE">
        <w:rPr>
          <w:rFonts w:ascii="Cambria" w:hAnsi="Cambria"/>
          <w:iCs/>
          <w:lang w:val="de-DE"/>
        </w:rPr>
        <w:t>"</w:t>
      </w:r>
      <w:r w:rsidRPr="00963EB2">
        <w:rPr>
          <w:rFonts w:ascii="Cambria" w:hAnsi="Cambria"/>
          <w:iCs/>
          <w:lang w:val="de-DE"/>
        </w:rPr>
        <w:t xml:space="preserve"> (</w:t>
      </w:r>
      <w:r w:rsidRPr="00E65A74">
        <w:rPr>
          <w:rFonts w:ascii="Cambria" w:hAnsi="Cambria"/>
          <w:i/>
          <w:lang w:val="de-DE"/>
        </w:rPr>
        <w:t>Evangelii Gaudium</w:t>
      </w:r>
      <w:r w:rsidRPr="00963EB2">
        <w:rPr>
          <w:rFonts w:ascii="Cambria" w:hAnsi="Cambria"/>
          <w:iCs/>
          <w:lang w:val="de-DE"/>
        </w:rPr>
        <w:t>, 11).</w:t>
      </w:r>
    </w:p>
    <w:p w14:paraId="0946C15B" w14:textId="77777777" w:rsidR="00757DCF" w:rsidRPr="00963EB2" w:rsidRDefault="00757DCF" w:rsidP="00757DCF">
      <w:pPr>
        <w:tabs>
          <w:tab w:val="left" w:pos="1276"/>
          <w:tab w:val="left" w:pos="1418"/>
        </w:tabs>
        <w:jc w:val="both"/>
        <w:rPr>
          <w:rFonts w:ascii="Cambria" w:hAnsi="Cambria"/>
          <w:iCs/>
          <w:lang w:val="de-DE"/>
        </w:rPr>
      </w:pPr>
    </w:p>
    <w:p w14:paraId="7A7479FA" w14:textId="77777777" w:rsidR="00757DCF" w:rsidRPr="009B25B7" w:rsidRDefault="00757DCF" w:rsidP="00757DCF">
      <w:pPr>
        <w:tabs>
          <w:tab w:val="left" w:pos="1276"/>
          <w:tab w:val="left" w:pos="1418"/>
        </w:tabs>
        <w:jc w:val="both"/>
        <w:rPr>
          <w:rFonts w:ascii="Cambria" w:hAnsi="Cambria"/>
          <w:iCs/>
          <w:lang w:val="de-DE"/>
        </w:rPr>
      </w:pPr>
      <w:r>
        <w:rPr>
          <w:rFonts w:ascii="Cambria" w:hAnsi="Cambria"/>
          <w:iCs/>
          <w:lang w:val="de-DE"/>
        </w:rPr>
        <w:t xml:space="preserve">Im Verlauf </w:t>
      </w:r>
      <w:r w:rsidRPr="00963EB2">
        <w:rPr>
          <w:rFonts w:ascii="Cambria" w:hAnsi="Cambria"/>
          <w:iCs/>
          <w:lang w:val="de-DE"/>
        </w:rPr>
        <w:t>unserer Arbeit</w:t>
      </w:r>
      <w:r>
        <w:rPr>
          <w:rFonts w:ascii="Cambria" w:hAnsi="Cambria"/>
          <w:iCs/>
          <w:lang w:val="de-DE"/>
        </w:rPr>
        <w:t xml:space="preserve"> hier</w:t>
      </w:r>
      <w:r w:rsidRPr="00963EB2">
        <w:rPr>
          <w:rFonts w:ascii="Cambria" w:hAnsi="Cambria"/>
          <w:iCs/>
          <w:lang w:val="de-DE"/>
        </w:rPr>
        <w:t xml:space="preserve"> </w:t>
      </w:r>
      <w:r>
        <w:rPr>
          <w:rFonts w:ascii="Cambria" w:hAnsi="Cambria"/>
          <w:iCs/>
          <w:lang w:val="de-DE"/>
        </w:rPr>
        <w:t>werden</w:t>
      </w:r>
      <w:r w:rsidRPr="00963EB2">
        <w:rPr>
          <w:rFonts w:ascii="Cambria" w:hAnsi="Cambria"/>
          <w:iCs/>
          <w:lang w:val="de-DE"/>
        </w:rPr>
        <w:t xml:space="preserve"> wir </w:t>
      </w:r>
      <w:r>
        <w:rPr>
          <w:rFonts w:ascii="Cambria" w:hAnsi="Cambria"/>
          <w:iCs/>
          <w:lang w:val="de-DE"/>
        </w:rPr>
        <w:t xml:space="preserve">die Ausführungen </w:t>
      </w:r>
      <w:r w:rsidRPr="00963EB2">
        <w:rPr>
          <w:rFonts w:ascii="Cambria" w:hAnsi="Cambria"/>
          <w:iCs/>
          <w:lang w:val="de-DE"/>
        </w:rPr>
        <w:t xml:space="preserve">von </w:t>
      </w:r>
      <w:r w:rsidRPr="00F40173">
        <w:rPr>
          <w:rFonts w:ascii="Cambria" w:hAnsi="Cambria"/>
          <w:b/>
          <w:bCs/>
          <w:iCs/>
          <w:lang w:val="de-DE"/>
        </w:rPr>
        <w:t>Mario Kardinal GRECH</w:t>
      </w:r>
      <w:r w:rsidRPr="00963EB2">
        <w:rPr>
          <w:rFonts w:ascii="Cambria" w:hAnsi="Cambria"/>
          <w:iCs/>
          <w:lang w:val="de-DE"/>
        </w:rPr>
        <w:t xml:space="preserve">, </w:t>
      </w:r>
      <w:r w:rsidRPr="00140886">
        <w:rPr>
          <w:rFonts w:ascii="Cambria" w:hAnsi="Cambria"/>
          <w:i/>
          <w:lang w:val="de-DE"/>
        </w:rPr>
        <w:t>Generalsekretär der Bischofssynode</w:t>
      </w:r>
      <w:r w:rsidRPr="00963EB2">
        <w:rPr>
          <w:rFonts w:ascii="Cambria" w:hAnsi="Cambria"/>
          <w:iCs/>
          <w:lang w:val="de-DE"/>
        </w:rPr>
        <w:t>, über die Entwicklungen diese</w:t>
      </w:r>
      <w:r>
        <w:rPr>
          <w:rFonts w:ascii="Cambria" w:hAnsi="Cambria"/>
          <w:iCs/>
          <w:lang w:val="de-DE"/>
        </w:rPr>
        <w:t>s</w:t>
      </w:r>
      <w:r w:rsidRPr="00963EB2">
        <w:rPr>
          <w:rFonts w:ascii="Cambria" w:hAnsi="Cambria"/>
          <w:iCs/>
          <w:lang w:val="de-DE"/>
        </w:rPr>
        <w:t xml:space="preserve"> synodalen </w:t>
      </w:r>
      <w:r>
        <w:rPr>
          <w:rFonts w:ascii="Cambria" w:hAnsi="Cambria"/>
          <w:iCs/>
          <w:lang w:val="de-DE"/>
        </w:rPr>
        <w:t>Weges hören</w:t>
      </w:r>
      <w:r w:rsidRPr="00963EB2">
        <w:rPr>
          <w:rFonts w:ascii="Cambria" w:hAnsi="Cambria"/>
          <w:iCs/>
          <w:lang w:val="de-DE"/>
        </w:rPr>
        <w:t xml:space="preserve">, ausgehend von den Schlussfolgerungen des ersten Teils der Synode; wir werden über </w:t>
      </w:r>
      <w:r>
        <w:rPr>
          <w:rFonts w:ascii="Cambria" w:hAnsi="Cambria"/>
          <w:iCs/>
          <w:lang w:val="de-DE"/>
        </w:rPr>
        <w:t xml:space="preserve">das Verhältnis </w:t>
      </w:r>
      <w:r w:rsidRPr="00963EB2">
        <w:rPr>
          <w:rFonts w:ascii="Cambria" w:hAnsi="Cambria"/>
          <w:iCs/>
          <w:lang w:val="de-DE"/>
        </w:rPr>
        <w:t xml:space="preserve">zwischen Synodalität und supranationalen Strukturen nachdenken und darüber, wie wir die Methode des geistlichen Gesprächs in unseren </w:t>
      </w:r>
      <w:r>
        <w:rPr>
          <w:rFonts w:ascii="Cambria" w:hAnsi="Cambria"/>
          <w:iCs/>
          <w:lang w:val="de-DE"/>
        </w:rPr>
        <w:lastRenderedPageBreak/>
        <w:t xml:space="preserve">Begegnungen </w:t>
      </w:r>
      <w:r w:rsidRPr="00963EB2">
        <w:rPr>
          <w:rFonts w:ascii="Cambria" w:hAnsi="Cambria"/>
          <w:iCs/>
          <w:lang w:val="de-DE"/>
        </w:rPr>
        <w:t>umsetzen können</w:t>
      </w:r>
      <w:r>
        <w:rPr>
          <w:rFonts w:ascii="Cambria" w:hAnsi="Cambria"/>
          <w:iCs/>
          <w:lang w:val="de-DE"/>
        </w:rPr>
        <w:t>. Dabei werden wir</w:t>
      </w:r>
      <w:r w:rsidRPr="00963EB2">
        <w:rPr>
          <w:rFonts w:ascii="Cambria" w:hAnsi="Cambria"/>
          <w:iCs/>
          <w:lang w:val="de-DE"/>
        </w:rPr>
        <w:t xml:space="preserve"> unterstützt von </w:t>
      </w:r>
      <w:r w:rsidRPr="00504A7E">
        <w:rPr>
          <w:rFonts w:ascii="Cambria" w:hAnsi="Cambria"/>
          <w:b/>
          <w:bCs/>
          <w:iCs/>
          <w:lang w:val="de-DE"/>
        </w:rPr>
        <w:t>Jean-Claude Kardinal HOLLERICH</w:t>
      </w:r>
      <w:r w:rsidRPr="00963EB2">
        <w:rPr>
          <w:rFonts w:ascii="Cambria" w:hAnsi="Cambria"/>
          <w:iCs/>
          <w:lang w:val="de-DE"/>
        </w:rPr>
        <w:t xml:space="preserve">, unserem </w:t>
      </w:r>
      <w:r w:rsidRPr="00450994">
        <w:rPr>
          <w:rFonts w:ascii="Cambria" w:hAnsi="Cambria"/>
          <w:i/>
          <w:lang w:val="de-DE"/>
        </w:rPr>
        <w:t>Vizepräsidenten und Generalberichterstatter der Synode</w:t>
      </w:r>
      <w:r w:rsidRPr="00963EB2">
        <w:rPr>
          <w:rFonts w:ascii="Cambria" w:hAnsi="Cambria"/>
          <w:iCs/>
          <w:lang w:val="de-DE"/>
        </w:rPr>
        <w:t>. Wir danken beiden, dass sie uns weiterhin bei unseren Überlegungen zur Synode begleiten.</w:t>
      </w:r>
    </w:p>
    <w:p w14:paraId="61785551" w14:textId="77777777" w:rsidR="00757DCF" w:rsidRDefault="00757DCF" w:rsidP="00757DCF">
      <w:pPr>
        <w:tabs>
          <w:tab w:val="left" w:pos="1276"/>
          <w:tab w:val="left" w:pos="1418"/>
        </w:tabs>
        <w:jc w:val="both"/>
        <w:rPr>
          <w:rFonts w:ascii="Cambria" w:hAnsi="Cambria"/>
          <w:iCs/>
          <w:lang w:val="de-DE"/>
        </w:rPr>
      </w:pPr>
    </w:p>
    <w:p w14:paraId="606DFB09" w14:textId="77777777" w:rsidR="00757DCF" w:rsidRPr="00B5435E" w:rsidRDefault="00757DCF" w:rsidP="00757DCF">
      <w:pPr>
        <w:tabs>
          <w:tab w:val="left" w:pos="1276"/>
          <w:tab w:val="left" w:pos="1418"/>
        </w:tabs>
        <w:jc w:val="both"/>
        <w:rPr>
          <w:rFonts w:ascii="Cambria" w:hAnsi="Cambria"/>
          <w:b/>
          <w:bCs/>
          <w:iCs/>
          <w:lang w:val="de-DE"/>
        </w:rPr>
      </w:pPr>
      <w:r w:rsidRPr="00B5435E">
        <w:rPr>
          <w:rFonts w:ascii="Cambria" w:hAnsi="Cambria"/>
          <w:b/>
          <w:bCs/>
          <w:iCs/>
          <w:lang w:val="de-DE"/>
        </w:rPr>
        <w:t>Die europäischen Herausforderungen</w:t>
      </w:r>
    </w:p>
    <w:p w14:paraId="764476B6" w14:textId="77777777" w:rsidR="00757DCF" w:rsidRDefault="00757DCF" w:rsidP="00757DCF">
      <w:pPr>
        <w:tabs>
          <w:tab w:val="left" w:pos="1276"/>
          <w:tab w:val="left" w:pos="1418"/>
        </w:tabs>
        <w:jc w:val="both"/>
        <w:rPr>
          <w:rFonts w:ascii="Cambria" w:hAnsi="Cambria"/>
          <w:iCs/>
          <w:lang w:val="de-DE"/>
        </w:rPr>
      </w:pPr>
    </w:p>
    <w:p w14:paraId="3B8B1A48" w14:textId="77777777" w:rsidR="00757DCF" w:rsidRPr="00F91338" w:rsidRDefault="00757DCF" w:rsidP="00757DCF">
      <w:pPr>
        <w:tabs>
          <w:tab w:val="left" w:pos="1276"/>
          <w:tab w:val="left" w:pos="1418"/>
        </w:tabs>
        <w:jc w:val="both"/>
        <w:rPr>
          <w:rFonts w:ascii="Cambria" w:hAnsi="Cambria"/>
          <w:iCs/>
          <w:lang w:val="de-DE"/>
        </w:rPr>
      </w:pPr>
      <w:r w:rsidRPr="00F91338">
        <w:rPr>
          <w:rFonts w:ascii="Cambria" w:hAnsi="Cambria"/>
          <w:iCs/>
          <w:lang w:val="de-DE"/>
        </w:rPr>
        <w:t xml:space="preserve">Diese erste Etappe der Bischofssynode hat die Realität genau </w:t>
      </w:r>
      <w:r>
        <w:rPr>
          <w:rFonts w:ascii="Cambria" w:hAnsi="Cambria"/>
          <w:iCs/>
          <w:lang w:val="de-DE"/>
        </w:rPr>
        <w:t>ins Auge gefasst</w:t>
      </w:r>
      <w:r w:rsidRPr="00F91338">
        <w:rPr>
          <w:rFonts w:ascii="Cambria" w:hAnsi="Cambria"/>
          <w:iCs/>
          <w:lang w:val="de-DE"/>
        </w:rPr>
        <w:t xml:space="preserve">. Die Synode fand statt, während die Terroranschläge der Hamas, die wir aufs Schärfste verurteilen, eine militärische Eskalation Israels im Gazastreifen provozierten, die ebenfalls zu verurteilen ist, denn Gewalt kann </w:t>
      </w:r>
      <w:r>
        <w:rPr>
          <w:rFonts w:ascii="Cambria" w:hAnsi="Cambria"/>
          <w:iCs/>
          <w:lang w:val="de-DE"/>
        </w:rPr>
        <w:t xml:space="preserve">niemals ein </w:t>
      </w:r>
      <w:r w:rsidRPr="00F91338">
        <w:rPr>
          <w:rFonts w:ascii="Cambria" w:hAnsi="Cambria"/>
          <w:iCs/>
          <w:lang w:val="de-DE"/>
        </w:rPr>
        <w:t>Mittel</w:t>
      </w:r>
      <w:r>
        <w:rPr>
          <w:rFonts w:ascii="Cambria" w:hAnsi="Cambria"/>
          <w:iCs/>
          <w:lang w:val="de-DE"/>
        </w:rPr>
        <w:t xml:space="preserve"> zur Verteidigung eines Anliegens</w:t>
      </w:r>
      <w:r w:rsidRPr="00F91338">
        <w:rPr>
          <w:rFonts w:ascii="Cambria" w:hAnsi="Cambria"/>
          <w:iCs/>
          <w:lang w:val="de-DE"/>
        </w:rPr>
        <w:t xml:space="preserve"> sein. Wir erneuern unsere</w:t>
      </w:r>
      <w:r>
        <w:rPr>
          <w:rFonts w:ascii="Cambria" w:hAnsi="Cambria"/>
          <w:iCs/>
          <w:lang w:val="de-DE"/>
        </w:rPr>
        <w:t xml:space="preserve">n Appell für </w:t>
      </w:r>
      <w:r w:rsidRPr="00F91338">
        <w:rPr>
          <w:rFonts w:ascii="Cambria" w:hAnsi="Cambria"/>
          <w:iCs/>
          <w:lang w:val="de-DE"/>
        </w:rPr>
        <w:t>eine</w:t>
      </w:r>
      <w:r>
        <w:rPr>
          <w:rFonts w:ascii="Cambria" w:hAnsi="Cambria"/>
          <w:iCs/>
          <w:lang w:val="de-DE"/>
        </w:rPr>
        <w:t>n</w:t>
      </w:r>
      <w:r w:rsidRPr="00F91338">
        <w:rPr>
          <w:rFonts w:ascii="Cambria" w:hAnsi="Cambria"/>
          <w:iCs/>
          <w:lang w:val="de-DE"/>
        </w:rPr>
        <w:t xml:space="preserve"> </w:t>
      </w:r>
      <w:r>
        <w:rPr>
          <w:rFonts w:ascii="Cambria" w:hAnsi="Cambria"/>
          <w:iCs/>
          <w:lang w:val="de-DE"/>
        </w:rPr>
        <w:t xml:space="preserve">endgültigen </w:t>
      </w:r>
      <w:r w:rsidRPr="00F91338">
        <w:rPr>
          <w:rFonts w:ascii="Cambria" w:hAnsi="Cambria"/>
          <w:iCs/>
          <w:lang w:val="de-DE"/>
        </w:rPr>
        <w:t>Waffenstillstand, d</w:t>
      </w:r>
      <w:r>
        <w:rPr>
          <w:rFonts w:ascii="Cambria" w:hAnsi="Cambria"/>
          <w:iCs/>
          <w:lang w:val="de-DE"/>
        </w:rPr>
        <w:t xml:space="preserve">amit weitere Geiseln freigelassen </w:t>
      </w:r>
      <w:r w:rsidRPr="00F91338">
        <w:rPr>
          <w:rFonts w:ascii="Cambria" w:hAnsi="Cambria"/>
          <w:iCs/>
          <w:lang w:val="de-DE"/>
        </w:rPr>
        <w:t>und d</w:t>
      </w:r>
      <w:r>
        <w:rPr>
          <w:rFonts w:ascii="Cambria" w:hAnsi="Cambria"/>
          <w:iCs/>
          <w:lang w:val="de-DE"/>
        </w:rPr>
        <w:t>ie</w:t>
      </w:r>
      <w:r w:rsidRPr="00F91338">
        <w:rPr>
          <w:rFonts w:ascii="Cambria" w:hAnsi="Cambria"/>
          <w:iCs/>
          <w:lang w:val="de-DE"/>
        </w:rPr>
        <w:t xml:space="preserve"> humanitäre</w:t>
      </w:r>
      <w:r>
        <w:rPr>
          <w:rFonts w:ascii="Cambria" w:hAnsi="Cambria"/>
          <w:iCs/>
          <w:lang w:val="de-DE"/>
        </w:rPr>
        <w:t>n</w:t>
      </w:r>
      <w:r w:rsidRPr="00F91338">
        <w:rPr>
          <w:rFonts w:ascii="Cambria" w:hAnsi="Cambria"/>
          <w:iCs/>
          <w:lang w:val="de-DE"/>
        </w:rPr>
        <w:t xml:space="preserve"> Korridore in Gaza</w:t>
      </w:r>
      <w:r>
        <w:rPr>
          <w:rFonts w:ascii="Cambria" w:hAnsi="Cambria"/>
          <w:iCs/>
          <w:lang w:val="de-DE"/>
        </w:rPr>
        <w:t xml:space="preserve"> geöffnet bleiben können.</w:t>
      </w:r>
      <w:r w:rsidRPr="00F91338">
        <w:rPr>
          <w:rFonts w:ascii="Cambria" w:hAnsi="Cambria"/>
          <w:iCs/>
          <w:lang w:val="de-DE"/>
        </w:rPr>
        <w:t xml:space="preserve"> </w:t>
      </w:r>
    </w:p>
    <w:p w14:paraId="627C00DD" w14:textId="77777777" w:rsidR="00757DCF" w:rsidRPr="00F91338" w:rsidRDefault="00757DCF" w:rsidP="00757DCF">
      <w:pPr>
        <w:tabs>
          <w:tab w:val="left" w:pos="1276"/>
          <w:tab w:val="left" w:pos="1418"/>
        </w:tabs>
        <w:jc w:val="both"/>
        <w:rPr>
          <w:rFonts w:ascii="Cambria" w:hAnsi="Cambria"/>
          <w:iCs/>
          <w:lang w:val="de-DE"/>
        </w:rPr>
      </w:pPr>
      <w:r w:rsidRPr="00F91338">
        <w:rPr>
          <w:rFonts w:ascii="Cambria" w:hAnsi="Cambria"/>
          <w:iCs/>
          <w:lang w:val="de-DE"/>
        </w:rPr>
        <w:t xml:space="preserve">Der Krieg in der Ukraine, der nun schon das zweite Jahr andauert, stellt uns immer wieder vor neue Fragen. Der Flüchtlingsstrom in die europäischen Länder </w:t>
      </w:r>
      <w:r>
        <w:rPr>
          <w:rFonts w:ascii="Cambria" w:hAnsi="Cambria"/>
          <w:iCs/>
          <w:lang w:val="de-DE"/>
        </w:rPr>
        <w:t xml:space="preserve">verlangte </w:t>
      </w:r>
      <w:r w:rsidRPr="00F91338">
        <w:rPr>
          <w:rFonts w:ascii="Cambria" w:hAnsi="Cambria"/>
          <w:iCs/>
          <w:lang w:val="de-DE"/>
        </w:rPr>
        <w:t xml:space="preserve">von unseren Teilkirchen, die sich nicht nur zu humanitärer Hilfe, sondern auch zur seelsorgerischen Betreuung der Aufgenommenen verpflichtet haben, besondere Anstrengungen. Wir hoffen, dass bald ein Abkommen für einen gerechten Frieden </w:t>
      </w:r>
      <w:r>
        <w:rPr>
          <w:rFonts w:ascii="Cambria" w:hAnsi="Cambria"/>
          <w:iCs/>
          <w:lang w:val="de-DE"/>
        </w:rPr>
        <w:t xml:space="preserve">geschlossen </w:t>
      </w:r>
      <w:r w:rsidRPr="00F91338">
        <w:rPr>
          <w:rFonts w:ascii="Cambria" w:hAnsi="Cambria"/>
          <w:iCs/>
          <w:lang w:val="de-DE"/>
        </w:rPr>
        <w:t xml:space="preserve">wird, </w:t>
      </w:r>
      <w:r>
        <w:rPr>
          <w:rFonts w:ascii="Cambria" w:hAnsi="Cambria"/>
          <w:iCs/>
          <w:lang w:val="de-DE"/>
        </w:rPr>
        <w:t xml:space="preserve">im Rahmen und unter Wiedereinsetzung des </w:t>
      </w:r>
      <w:r w:rsidRPr="00F91338">
        <w:rPr>
          <w:rFonts w:ascii="Cambria" w:hAnsi="Cambria"/>
          <w:iCs/>
          <w:lang w:val="de-DE"/>
        </w:rPr>
        <w:t>Völkerrecht</w:t>
      </w:r>
      <w:r>
        <w:rPr>
          <w:rFonts w:ascii="Cambria" w:hAnsi="Cambria"/>
          <w:iCs/>
          <w:lang w:val="de-DE"/>
        </w:rPr>
        <w:t>s</w:t>
      </w:r>
      <w:r w:rsidRPr="00F91338">
        <w:rPr>
          <w:rFonts w:ascii="Cambria" w:hAnsi="Cambria"/>
          <w:iCs/>
          <w:lang w:val="de-DE"/>
        </w:rPr>
        <w:t xml:space="preserve">, das dieser Situation </w:t>
      </w:r>
      <w:r>
        <w:rPr>
          <w:rFonts w:ascii="Cambria" w:hAnsi="Cambria"/>
          <w:iCs/>
          <w:lang w:val="de-DE"/>
        </w:rPr>
        <w:t>besonders zum Opfer gefallen ist.</w:t>
      </w:r>
    </w:p>
    <w:p w14:paraId="4A3A0DC7" w14:textId="77777777" w:rsidR="00757DCF" w:rsidRPr="00F91338" w:rsidRDefault="00757DCF" w:rsidP="00757DCF">
      <w:pPr>
        <w:tabs>
          <w:tab w:val="left" w:pos="1276"/>
          <w:tab w:val="left" w:pos="1418"/>
        </w:tabs>
        <w:jc w:val="both"/>
        <w:rPr>
          <w:rFonts w:ascii="Cambria" w:hAnsi="Cambria"/>
          <w:iCs/>
          <w:lang w:val="de-DE"/>
        </w:rPr>
      </w:pPr>
    </w:p>
    <w:p w14:paraId="302F6FEC" w14:textId="77777777" w:rsidR="00757DCF" w:rsidRPr="00F91338" w:rsidRDefault="00757DCF" w:rsidP="00757DCF">
      <w:pPr>
        <w:tabs>
          <w:tab w:val="left" w:pos="1276"/>
          <w:tab w:val="left" w:pos="1418"/>
        </w:tabs>
        <w:jc w:val="both"/>
        <w:rPr>
          <w:rFonts w:ascii="Cambria" w:hAnsi="Cambria"/>
          <w:iCs/>
          <w:lang w:val="de-DE"/>
        </w:rPr>
      </w:pPr>
      <w:r>
        <w:rPr>
          <w:rFonts w:ascii="Cambria" w:hAnsi="Cambria"/>
          <w:iCs/>
          <w:lang w:val="de-DE"/>
        </w:rPr>
        <w:t>U</w:t>
      </w:r>
      <w:r w:rsidRPr="00F91338">
        <w:rPr>
          <w:rFonts w:ascii="Cambria" w:hAnsi="Cambria"/>
          <w:iCs/>
          <w:lang w:val="de-DE"/>
        </w:rPr>
        <w:t xml:space="preserve">nsere Teilkirchen </w:t>
      </w:r>
      <w:r>
        <w:rPr>
          <w:rFonts w:ascii="Cambria" w:hAnsi="Cambria"/>
          <w:iCs/>
          <w:lang w:val="de-DE"/>
        </w:rPr>
        <w:t xml:space="preserve">müssen sich auch </w:t>
      </w:r>
      <w:r w:rsidRPr="00F91338">
        <w:rPr>
          <w:rFonts w:ascii="Cambria" w:hAnsi="Cambria"/>
          <w:iCs/>
          <w:lang w:val="de-DE"/>
        </w:rPr>
        <w:t>dem Drama des Missbrauchs</w:t>
      </w:r>
      <w:r>
        <w:rPr>
          <w:rFonts w:ascii="Cambria" w:hAnsi="Cambria"/>
          <w:iCs/>
          <w:lang w:val="de-DE"/>
        </w:rPr>
        <w:t xml:space="preserve"> stellen</w:t>
      </w:r>
      <w:r w:rsidRPr="00F91338">
        <w:rPr>
          <w:rFonts w:ascii="Cambria" w:hAnsi="Cambria"/>
          <w:iCs/>
          <w:lang w:val="de-DE"/>
        </w:rPr>
        <w:t>. Nach Deutschland und Frankreich haben auch die Schweiz, Portugal, Spanien und Italien Berichte über Missbrauchsfälle in unsere</w:t>
      </w:r>
      <w:r>
        <w:rPr>
          <w:rFonts w:ascii="Cambria" w:hAnsi="Cambria"/>
          <w:iCs/>
          <w:lang w:val="de-DE"/>
        </w:rPr>
        <w:t>m</w:t>
      </w:r>
      <w:r w:rsidRPr="00F91338">
        <w:rPr>
          <w:rFonts w:ascii="Cambria" w:hAnsi="Cambria"/>
          <w:iCs/>
          <w:lang w:val="de-DE"/>
        </w:rPr>
        <w:t xml:space="preserve"> kirchl</w:t>
      </w:r>
      <w:r>
        <w:rPr>
          <w:rFonts w:ascii="Cambria" w:hAnsi="Cambria"/>
          <w:iCs/>
          <w:lang w:val="de-DE"/>
        </w:rPr>
        <w:t xml:space="preserve">ichen Umfeld </w:t>
      </w:r>
      <w:r w:rsidRPr="00F91338">
        <w:rPr>
          <w:rFonts w:ascii="Cambria" w:hAnsi="Cambria"/>
          <w:iCs/>
          <w:lang w:val="de-DE"/>
        </w:rPr>
        <w:t xml:space="preserve">vorgelegt. Wir verurteilen alle Arten von Missbrauch aufs Schärfste und bitten die Opfer um Vergebung. </w:t>
      </w:r>
      <w:r>
        <w:rPr>
          <w:rFonts w:ascii="Cambria" w:hAnsi="Cambria"/>
          <w:iCs/>
          <w:lang w:val="de-DE"/>
        </w:rPr>
        <w:t xml:space="preserve">In Befolgung der </w:t>
      </w:r>
      <w:r w:rsidRPr="00F91338">
        <w:rPr>
          <w:rFonts w:ascii="Cambria" w:hAnsi="Cambria"/>
          <w:iCs/>
          <w:lang w:val="de-DE"/>
        </w:rPr>
        <w:t>von Papst Franziskus</w:t>
      </w:r>
      <w:r>
        <w:rPr>
          <w:rFonts w:ascii="Cambria" w:hAnsi="Cambria"/>
          <w:iCs/>
          <w:lang w:val="de-DE"/>
        </w:rPr>
        <w:t xml:space="preserve"> gestellten Vorgaben</w:t>
      </w:r>
      <w:r w:rsidRPr="00F91338">
        <w:rPr>
          <w:rFonts w:ascii="Cambria" w:hAnsi="Cambria"/>
          <w:iCs/>
          <w:lang w:val="de-DE"/>
        </w:rPr>
        <w:t xml:space="preserve"> wurde bereits viel getan</w:t>
      </w:r>
      <w:r>
        <w:rPr>
          <w:rFonts w:ascii="Cambria" w:hAnsi="Cambria"/>
          <w:iCs/>
          <w:lang w:val="de-DE"/>
        </w:rPr>
        <w:t>; d</w:t>
      </w:r>
      <w:r w:rsidRPr="00F91338">
        <w:rPr>
          <w:rFonts w:ascii="Cambria" w:hAnsi="Cambria"/>
          <w:iCs/>
          <w:lang w:val="de-DE"/>
        </w:rPr>
        <w:t xml:space="preserve">ie Kirche </w:t>
      </w:r>
      <w:r>
        <w:rPr>
          <w:rFonts w:ascii="Cambria" w:hAnsi="Cambria"/>
          <w:iCs/>
          <w:lang w:val="de-DE"/>
        </w:rPr>
        <w:t xml:space="preserve">ist </w:t>
      </w:r>
      <w:r w:rsidRPr="00F91338">
        <w:rPr>
          <w:rFonts w:ascii="Cambria" w:hAnsi="Cambria"/>
          <w:iCs/>
          <w:lang w:val="de-DE"/>
        </w:rPr>
        <w:t>in einem mühsamen</w:t>
      </w:r>
      <w:r>
        <w:rPr>
          <w:rFonts w:ascii="Cambria" w:hAnsi="Cambria"/>
          <w:iCs/>
          <w:lang w:val="de-DE"/>
        </w:rPr>
        <w:t>,</w:t>
      </w:r>
      <w:r w:rsidRPr="00F91338">
        <w:rPr>
          <w:rFonts w:ascii="Cambria" w:hAnsi="Cambria"/>
          <w:iCs/>
          <w:lang w:val="de-DE"/>
        </w:rPr>
        <w:t xml:space="preserve"> schmerzhaften Prozess der Läuterung und Versöhnung</w:t>
      </w:r>
      <w:r>
        <w:rPr>
          <w:rFonts w:ascii="Cambria" w:hAnsi="Cambria"/>
          <w:iCs/>
          <w:lang w:val="de-DE"/>
        </w:rPr>
        <w:t xml:space="preserve"> begriffen, und </w:t>
      </w:r>
      <w:r w:rsidRPr="00F91338">
        <w:rPr>
          <w:rFonts w:ascii="Cambria" w:hAnsi="Cambria"/>
          <w:iCs/>
          <w:lang w:val="de-DE"/>
        </w:rPr>
        <w:t xml:space="preserve">wir müssen </w:t>
      </w:r>
      <w:r>
        <w:rPr>
          <w:rFonts w:ascii="Cambria" w:hAnsi="Cambria"/>
          <w:iCs/>
          <w:lang w:val="de-DE"/>
        </w:rPr>
        <w:t xml:space="preserve">auch </w:t>
      </w:r>
      <w:r w:rsidRPr="00F91338">
        <w:rPr>
          <w:rFonts w:ascii="Cambria" w:hAnsi="Cambria"/>
          <w:iCs/>
          <w:lang w:val="de-DE"/>
        </w:rPr>
        <w:t xml:space="preserve">weiterhin konkrete und wirksame Maßnahmen </w:t>
      </w:r>
      <w:r>
        <w:rPr>
          <w:rFonts w:ascii="Cambria" w:hAnsi="Cambria"/>
          <w:iCs/>
          <w:lang w:val="de-DE"/>
        </w:rPr>
        <w:t xml:space="preserve">für die Prävention und Bekämpfung von </w:t>
      </w:r>
      <w:r w:rsidRPr="00F91338">
        <w:rPr>
          <w:rFonts w:ascii="Cambria" w:hAnsi="Cambria"/>
          <w:iCs/>
          <w:lang w:val="de-DE"/>
        </w:rPr>
        <w:t>Missbrauch an Minderjährigen und schutzbedürftigen Personen</w:t>
      </w:r>
      <w:r>
        <w:rPr>
          <w:rFonts w:ascii="Cambria" w:hAnsi="Cambria"/>
          <w:iCs/>
          <w:lang w:val="de-DE"/>
        </w:rPr>
        <w:t xml:space="preserve"> ergreifen</w:t>
      </w:r>
      <w:r w:rsidRPr="00F91338">
        <w:rPr>
          <w:rFonts w:ascii="Cambria" w:hAnsi="Cambria"/>
          <w:iCs/>
          <w:lang w:val="de-DE"/>
        </w:rPr>
        <w:t>.</w:t>
      </w:r>
    </w:p>
    <w:p w14:paraId="26E58867" w14:textId="77777777" w:rsidR="00757DCF" w:rsidRDefault="00757DCF" w:rsidP="00757DCF">
      <w:pPr>
        <w:tabs>
          <w:tab w:val="left" w:pos="1276"/>
          <w:tab w:val="left" w:pos="1418"/>
        </w:tabs>
        <w:jc w:val="both"/>
        <w:rPr>
          <w:rFonts w:ascii="Cambria" w:hAnsi="Cambria"/>
          <w:iCs/>
          <w:lang w:val="de-DE"/>
        </w:rPr>
      </w:pPr>
      <w:r w:rsidRPr="00F91338">
        <w:rPr>
          <w:rFonts w:ascii="Cambria" w:hAnsi="Cambria"/>
          <w:iCs/>
          <w:lang w:val="de-DE"/>
        </w:rPr>
        <w:t>Es tröstet uns zu wissen, dass das wahre Gesicht der Kirche nicht das des Missbrauchs ist. Wir blicken mit Stolz auf unsere vielen Priester und Personen des geweihten Lebens, die sich tagtäglich dafür einsetzen, viele unserer Brüder und Schwestern aufzunehmen, zu begleiten und zu trösten, den Geringsten in der Gesellschaft zu helfen und das Evangelium zu verbreiten, selbst wenn es sie das Leben kostet. Wir danken ihnen für ihren großzügigen Dienst und ihr evangelisches Zeugnis.</w:t>
      </w:r>
    </w:p>
    <w:p w14:paraId="4EAE9ED3" w14:textId="77777777" w:rsidR="00757DCF" w:rsidRDefault="00757DCF" w:rsidP="00757DCF">
      <w:pPr>
        <w:tabs>
          <w:tab w:val="left" w:pos="1276"/>
          <w:tab w:val="left" w:pos="1418"/>
        </w:tabs>
        <w:jc w:val="both"/>
        <w:rPr>
          <w:rFonts w:ascii="Cambria" w:hAnsi="Cambria"/>
          <w:iCs/>
          <w:lang w:val="de-DE"/>
        </w:rPr>
      </w:pPr>
    </w:p>
    <w:p w14:paraId="1C0FE277" w14:textId="77777777" w:rsidR="00757DCF" w:rsidRPr="0005775B" w:rsidRDefault="00757DCF" w:rsidP="00757DCF">
      <w:pPr>
        <w:tabs>
          <w:tab w:val="left" w:pos="1276"/>
          <w:tab w:val="left" w:pos="1418"/>
        </w:tabs>
        <w:jc w:val="both"/>
        <w:rPr>
          <w:rFonts w:ascii="Cambria" w:hAnsi="Cambria"/>
          <w:iCs/>
          <w:lang w:val="de-DE"/>
        </w:rPr>
      </w:pPr>
      <w:r w:rsidRPr="0005775B">
        <w:rPr>
          <w:rFonts w:ascii="Cambria" w:hAnsi="Cambria"/>
          <w:iCs/>
          <w:lang w:val="de-DE"/>
        </w:rPr>
        <w:t xml:space="preserve">Eine neue Herausforderung </w:t>
      </w:r>
      <w:r>
        <w:rPr>
          <w:rFonts w:ascii="Cambria" w:hAnsi="Cambria"/>
          <w:iCs/>
          <w:lang w:val="de-DE"/>
        </w:rPr>
        <w:t xml:space="preserve">sowohl </w:t>
      </w:r>
      <w:r w:rsidRPr="0005775B">
        <w:rPr>
          <w:rFonts w:ascii="Cambria" w:hAnsi="Cambria"/>
          <w:iCs/>
          <w:lang w:val="de-DE"/>
        </w:rPr>
        <w:t xml:space="preserve">für die Gesellschaft </w:t>
      </w:r>
      <w:r>
        <w:rPr>
          <w:rFonts w:ascii="Cambria" w:hAnsi="Cambria"/>
          <w:iCs/>
          <w:lang w:val="de-DE"/>
        </w:rPr>
        <w:t>als auch</w:t>
      </w:r>
      <w:r w:rsidRPr="0005775B">
        <w:rPr>
          <w:rFonts w:ascii="Cambria" w:hAnsi="Cambria"/>
          <w:iCs/>
          <w:lang w:val="de-DE"/>
        </w:rPr>
        <w:t xml:space="preserve"> für die Kirche</w:t>
      </w:r>
      <w:r>
        <w:rPr>
          <w:rFonts w:ascii="Cambria" w:hAnsi="Cambria"/>
          <w:iCs/>
          <w:lang w:val="de-DE"/>
        </w:rPr>
        <w:t xml:space="preserve"> stellt die </w:t>
      </w:r>
      <w:r w:rsidRPr="0005775B">
        <w:rPr>
          <w:rFonts w:ascii="Cambria" w:hAnsi="Cambria"/>
          <w:iCs/>
          <w:lang w:val="de-DE"/>
        </w:rPr>
        <w:t>künstliche Intelligenz</w:t>
      </w:r>
      <w:r>
        <w:rPr>
          <w:rFonts w:ascii="Cambria" w:hAnsi="Cambria"/>
          <w:iCs/>
          <w:lang w:val="de-DE"/>
        </w:rPr>
        <w:t xml:space="preserve"> dar</w:t>
      </w:r>
      <w:r w:rsidRPr="0005775B">
        <w:rPr>
          <w:rFonts w:ascii="Cambria" w:hAnsi="Cambria"/>
          <w:iCs/>
          <w:lang w:val="de-DE"/>
        </w:rPr>
        <w:t xml:space="preserve">. </w:t>
      </w:r>
      <w:r>
        <w:rPr>
          <w:rFonts w:ascii="Cambria" w:hAnsi="Cambria"/>
          <w:iCs/>
          <w:lang w:val="de-DE"/>
        </w:rPr>
        <w:t xml:space="preserve">Mit </w:t>
      </w:r>
      <w:r w:rsidRPr="0005775B">
        <w:rPr>
          <w:rFonts w:ascii="Cambria" w:hAnsi="Cambria"/>
          <w:iCs/>
          <w:lang w:val="de-DE"/>
        </w:rPr>
        <w:t>besonderem Erstaunen</w:t>
      </w:r>
      <w:r>
        <w:rPr>
          <w:rFonts w:ascii="Cambria" w:hAnsi="Cambria"/>
          <w:iCs/>
          <w:lang w:val="de-DE"/>
        </w:rPr>
        <w:t xml:space="preserve"> verfolgen wir</w:t>
      </w:r>
      <w:r w:rsidRPr="0005775B">
        <w:rPr>
          <w:rFonts w:ascii="Cambria" w:hAnsi="Cambria"/>
          <w:iCs/>
          <w:lang w:val="de-DE"/>
        </w:rPr>
        <w:t>, was diese neuen Technologien ermöglichen</w:t>
      </w:r>
      <w:r>
        <w:rPr>
          <w:rFonts w:ascii="Cambria" w:hAnsi="Cambria"/>
          <w:iCs/>
          <w:lang w:val="de-DE"/>
        </w:rPr>
        <w:t>, und mit Wachsamkeit betrachten wir die</w:t>
      </w:r>
      <w:r w:rsidRPr="0005775B">
        <w:rPr>
          <w:rFonts w:ascii="Cambria" w:hAnsi="Cambria"/>
          <w:iCs/>
          <w:lang w:val="de-DE"/>
        </w:rPr>
        <w:t xml:space="preserve"> Risiken, die sie mit sich bringen</w:t>
      </w:r>
      <w:r>
        <w:rPr>
          <w:rFonts w:ascii="Cambria" w:hAnsi="Cambria"/>
          <w:iCs/>
          <w:lang w:val="de-DE"/>
        </w:rPr>
        <w:t>!</w:t>
      </w:r>
      <w:r w:rsidRPr="0005775B">
        <w:rPr>
          <w:rFonts w:ascii="Cambria" w:hAnsi="Cambria"/>
          <w:iCs/>
          <w:lang w:val="de-DE"/>
        </w:rPr>
        <w:t xml:space="preserve"> Die von der KI geschaffene neue Sprache stellt die Kommunikation vor neue Herausforderungen. Die Art und Weise, wie diese neuen Technologien eingesetzt werden, kann unsere Wahrnehmung von Tatsachen tiefgreifend verändern und unsere Denkweise völlig</w:t>
      </w:r>
      <w:r>
        <w:rPr>
          <w:rFonts w:ascii="Cambria" w:hAnsi="Cambria"/>
          <w:iCs/>
          <w:lang w:val="de-DE"/>
        </w:rPr>
        <w:t xml:space="preserve"> auf den Kopf stelle</w:t>
      </w:r>
      <w:r w:rsidRPr="0005775B">
        <w:rPr>
          <w:rFonts w:ascii="Cambria" w:hAnsi="Cambria"/>
          <w:iCs/>
          <w:lang w:val="de-DE"/>
        </w:rPr>
        <w:t>n. E</w:t>
      </w:r>
      <w:r>
        <w:rPr>
          <w:rFonts w:ascii="Cambria" w:hAnsi="Cambria"/>
          <w:iCs/>
          <w:lang w:val="de-DE"/>
        </w:rPr>
        <w:t xml:space="preserve">in Nachdenken </w:t>
      </w:r>
      <w:r w:rsidRPr="0005775B">
        <w:rPr>
          <w:rFonts w:ascii="Cambria" w:hAnsi="Cambria"/>
          <w:iCs/>
          <w:lang w:val="de-DE"/>
        </w:rPr>
        <w:t>über diese Fragen</w:t>
      </w:r>
      <w:r>
        <w:rPr>
          <w:rFonts w:ascii="Cambria" w:hAnsi="Cambria"/>
          <w:iCs/>
          <w:lang w:val="de-DE"/>
        </w:rPr>
        <w:t xml:space="preserve"> ist dringend notwendig, und ebenso</w:t>
      </w:r>
      <w:r w:rsidRPr="0005775B">
        <w:rPr>
          <w:rFonts w:ascii="Cambria" w:hAnsi="Cambria"/>
          <w:iCs/>
          <w:lang w:val="de-DE"/>
        </w:rPr>
        <w:t xml:space="preserve"> über die ethischen Implikationen, die sich daraus ergeben, über die soziale Gerechtigkeit, die gewährleistet werden muss, damit niemand zurückgelassen wird.</w:t>
      </w:r>
    </w:p>
    <w:p w14:paraId="286FB298" w14:textId="77777777" w:rsidR="00757DCF" w:rsidRPr="0005775B" w:rsidRDefault="00757DCF" w:rsidP="00757DCF">
      <w:pPr>
        <w:tabs>
          <w:tab w:val="left" w:pos="1276"/>
          <w:tab w:val="left" w:pos="1418"/>
        </w:tabs>
        <w:jc w:val="both"/>
        <w:rPr>
          <w:rFonts w:ascii="Cambria" w:hAnsi="Cambria"/>
          <w:iCs/>
          <w:lang w:val="de-DE"/>
        </w:rPr>
      </w:pPr>
    </w:p>
    <w:p w14:paraId="60233002" w14:textId="77777777" w:rsidR="00757DCF" w:rsidRPr="0005775B" w:rsidRDefault="00757DCF" w:rsidP="00757DCF">
      <w:pPr>
        <w:tabs>
          <w:tab w:val="left" w:pos="1276"/>
          <w:tab w:val="left" w:pos="1418"/>
        </w:tabs>
        <w:jc w:val="both"/>
        <w:rPr>
          <w:rFonts w:ascii="Cambria" w:hAnsi="Cambria"/>
          <w:iCs/>
          <w:lang w:val="de-DE"/>
        </w:rPr>
      </w:pPr>
      <w:r w:rsidRPr="0005775B">
        <w:rPr>
          <w:rFonts w:ascii="Cambria" w:hAnsi="Cambria"/>
          <w:iCs/>
          <w:lang w:val="de-DE"/>
        </w:rPr>
        <w:t xml:space="preserve">Es sollte auch daran erinnert werden, dass das Christentum die am meisten verfolgte Religion der Welt ist, wie verschiedene internationale Berichte, von dem von </w:t>
      </w:r>
      <w:r w:rsidRPr="004255ED">
        <w:rPr>
          <w:rFonts w:ascii="Cambria" w:hAnsi="Cambria"/>
          <w:i/>
          <w:lang w:val="de-DE"/>
        </w:rPr>
        <w:t>Aid to the Church in Need</w:t>
      </w:r>
      <w:r w:rsidRPr="0005775B">
        <w:rPr>
          <w:rFonts w:ascii="Cambria" w:hAnsi="Cambria"/>
          <w:iCs/>
          <w:lang w:val="de-DE"/>
        </w:rPr>
        <w:t xml:space="preserve"> bis hin zu dem von </w:t>
      </w:r>
      <w:r w:rsidRPr="004255ED">
        <w:rPr>
          <w:rFonts w:ascii="Cambria" w:hAnsi="Cambria"/>
          <w:i/>
          <w:lang w:val="de-DE"/>
        </w:rPr>
        <w:t>Open Doors</w:t>
      </w:r>
      <w:r w:rsidRPr="0005775B">
        <w:rPr>
          <w:rFonts w:ascii="Cambria" w:hAnsi="Cambria"/>
          <w:iCs/>
          <w:lang w:val="de-DE"/>
        </w:rPr>
        <w:t>, jetzt aufzeigen. Auch der jüngste</w:t>
      </w:r>
      <w:r>
        <w:rPr>
          <w:rFonts w:ascii="Cambria" w:hAnsi="Cambria"/>
          <w:iCs/>
          <w:lang w:val="de-DE"/>
        </w:rPr>
        <w:t xml:space="preserve">, </w:t>
      </w:r>
      <w:r w:rsidRPr="0005775B">
        <w:rPr>
          <w:rFonts w:ascii="Cambria" w:hAnsi="Cambria"/>
          <w:iCs/>
          <w:lang w:val="de-DE"/>
        </w:rPr>
        <w:t xml:space="preserve">am 16. </w:t>
      </w:r>
      <w:r w:rsidRPr="0005775B">
        <w:rPr>
          <w:rFonts w:ascii="Cambria" w:hAnsi="Cambria"/>
          <w:iCs/>
          <w:lang w:val="de-DE"/>
        </w:rPr>
        <w:lastRenderedPageBreak/>
        <w:t>November veröffentlicht</w:t>
      </w:r>
      <w:r>
        <w:rPr>
          <w:rFonts w:ascii="Cambria" w:hAnsi="Cambria"/>
          <w:iCs/>
          <w:lang w:val="de-DE"/>
        </w:rPr>
        <w:t>e</w:t>
      </w:r>
      <w:r w:rsidRPr="0005775B">
        <w:rPr>
          <w:rFonts w:ascii="Cambria" w:hAnsi="Cambria"/>
          <w:iCs/>
          <w:lang w:val="de-DE"/>
        </w:rPr>
        <w:t xml:space="preserve"> Jahresbericht der </w:t>
      </w:r>
      <w:r w:rsidRPr="00376610">
        <w:rPr>
          <w:rFonts w:ascii="Cambria" w:hAnsi="Cambria"/>
          <w:i/>
          <w:lang w:val="de-DE"/>
        </w:rPr>
        <w:t>Beobachtungsstelle für Intoleranz und Diskriminierung von Christen in Europa</w:t>
      </w:r>
      <w:r>
        <w:rPr>
          <w:rFonts w:ascii="Cambria" w:hAnsi="Cambria"/>
          <w:iCs/>
          <w:lang w:val="de-DE"/>
        </w:rPr>
        <w:t xml:space="preserve"> </w:t>
      </w:r>
      <w:r w:rsidRPr="0005775B">
        <w:rPr>
          <w:rFonts w:ascii="Cambria" w:hAnsi="Cambria"/>
          <w:iCs/>
          <w:lang w:val="de-DE"/>
        </w:rPr>
        <w:t xml:space="preserve">dokumentiert, dass es im Jahr 2022 748 Fälle von </w:t>
      </w:r>
      <w:r>
        <w:rPr>
          <w:rFonts w:ascii="Cambria" w:hAnsi="Cambria"/>
          <w:iCs/>
          <w:lang w:val="de-DE"/>
        </w:rPr>
        <w:t xml:space="preserve">gegen Christen gerichtete </w:t>
      </w:r>
      <w:r w:rsidRPr="0005775B">
        <w:rPr>
          <w:rFonts w:ascii="Cambria" w:hAnsi="Cambria"/>
          <w:iCs/>
          <w:lang w:val="de-DE"/>
        </w:rPr>
        <w:t xml:space="preserve">Diskriminierung in 30 verschiedenen Ländern Europas gab, ein exponentieller Anstieg im Vergleich zu den 519 Fällen, die 2021 dokumentiert wurden. </w:t>
      </w:r>
    </w:p>
    <w:p w14:paraId="40F59ECF" w14:textId="77777777" w:rsidR="00757DCF" w:rsidRDefault="00757DCF" w:rsidP="00757DCF">
      <w:pPr>
        <w:tabs>
          <w:tab w:val="left" w:pos="1276"/>
          <w:tab w:val="left" w:pos="1418"/>
        </w:tabs>
        <w:jc w:val="both"/>
        <w:rPr>
          <w:rFonts w:ascii="Cambria" w:hAnsi="Cambria"/>
          <w:iCs/>
          <w:lang w:val="de-DE"/>
        </w:rPr>
      </w:pPr>
      <w:r w:rsidRPr="0005775B">
        <w:rPr>
          <w:rFonts w:ascii="Cambria" w:hAnsi="Cambria"/>
          <w:iCs/>
          <w:lang w:val="de-DE"/>
        </w:rPr>
        <w:t>Trotz dieser Schwierigkeiten sind wir aufgerufen, unseren Auftrag zu erfüllen, das Evangelium zu verkünden und die Würde des Menschen zu verteidigen, wo immer sie gefährdet ist.</w:t>
      </w:r>
    </w:p>
    <w:p w14:paraId="29DA3C20" w14:textId="77777777" w:rsidR="00757DCF" w:rsidRDefault="00757DCF" w:rsidP="00757DCF">
      <w:pPr>
        <w:tabs>
          <w:tab w:val="left" w:pos="1276"/>
          <w:tab w:val="left" w:pos="1418"/>
        </w:tabs>
        <w:jc w:val="both"/>
        <w:rPr>
          <w:rFonts w:ascii="Cambria" w:hAnsi="Cambria"/>
          <w:iCs/>
          <w:lang w:val="de-DE"/>
        </w:rPr>
      </w:pPr>
    </w:p>
    <w:p w14:paraId="344151B2" w14:textId="77777777" w:rsidR="00757DCF" w:rsidRDefault="00757DCF" w:rsidP="00757DCF">
      <w:pPr>
        <w:tabs>
          <w:tab w:val="left" w:pos="1276"/>
          <w:tab w:val="left" w:pos="1418"/>
        </w:tabs>
        <w:jc w:val="both"/>
        <w:rPr>
          <w:rFonts w:ascii="Cambria" w:hAnsi="Cambria"/>
          <w:iCs/>
          <w:lang w:val="de-DE"/>
        </w:rPr>
      </w:pPr>
      <w:r>
        <w:rPr>
          <w:rFonts w:ascii="Cambria" w:hAnsi="Cambria"/>
          <w:iCs/>
          <w:lang w:val="de-DE"/>
        </w:rPr>
        <w:t xml:space="preserve">Besondere Erwähnung in diesem Sinne verdienen die Fragen das Leben selbst betreffend. Der Fall Indi Gregory – </w:t>
      </w:r>
      <w:r w:rsidRPr="00D03029">
        <w:rPr>
          <w:rFonts w:ascii="Cambria" w:hAnsi="Cambria"/>
          <w:iCs/>
          <w:lang w:val="de-DE"/>
        </w:rPr>
        <w:t>d</w:t>
      </w:r>
      <w:r>
        <w:rPr>
          <w:rFonts w:ascii="Cambria" w:hAnsi="Cambria"/>
          <w:iCs/>
          <w:lang w:val="de-DE"/>
        </w:rPr>
        <w:t>as</w:t>
      </w:r>
      <w:r w:rsidRPr="00D03029">
        <w:rPr>
          <w:rFonts w:ascii="Cambria" w:hAnsi="Cambria"/>
          <w:iCs/>
          <w:lang w:val="de-DE"/>
        </w:rPr>
        <w:t xml:space="preserve"> kleine englische Mädchen, dessen lebenserhaltende Maßnahmen gegen den </w:t>
      </w:r>
      <w:r>
        <w:rPr>
          <w:rFonts w:ascii="Cambria" w:hAnsi="Cambria"/>
          <w:iCs/>
          <w:lang w:val="de-DE"/>
        </w:rPr>
        <w:t xml:space="preserve">Willen </w:t>
      </w:r>
      <w:r w:rsidRPr="00D03029">
        <w:rPr>
          <w:rFonts w:ascii="Cambria" w:hAnsi="Cambria"/>
          <w:iCs/>
          <w:lang w:val="de-DE"/>
        </w:rPr>
        <w:t>ihrer Eltern a</w:t>
      </w:r>
      <w:r>
        <w:rPr>
          <w:rFonts w:ascii="Cambria" w:hAnsi="Cambria"/>
          <w:iCs/>
          <w:lang w:val="de-DE"/>
        </w:rPr>
        <w:t xml:space="preserve">bgesetzt </w:t>
      </w:r>
      <w:r w:rsidRPr="00D03029">
        <w:rPr>
          <w:rFonts w:ascii="Cambria" w:hAnsi="Cambria"/>
          <w:iCs/>
          <w:lang w:val="de-DE"/>
        </w:rPr>
        <w:t>wurden</w:t>
      </w:r>
      <w:r>
        <w:rPr>
          <w:rFonts w:ascii="Cambria" w:hAnsi="Cambria"/>
          <w:iCs/>
          <w:lang w:val="de-DE"/>
        </w:rPr>
        <w:t xml:space="preserve"> –</w:t>
      </w:r>
      <w:r w:rsidRPr="00D03029">
        <w:rPr>
          <w:rFonts w:ascii="Cambria" w:hAnsi="Cambria"/>
          <w:iCs/>
          <w:lang w:val="de-DE"/>
        </w:rPr>
        <w:t xml:space="preserve"> hat die Aufmerksamkeit der ganzen Welt auf sich gezogen</w:t>
      </w:r>
      <w:r>
        <w:rPr>
          <w:rFonts w:ascii="Cambria" w:hAnsi="Cambria"/>
          <w:iCs/>
          <w:lang w:val="de-DE"/>
        </w:rPr>
        <w:t xml:space="preserve">, </w:t>
      </w:r>
      <w:r w:rsidRPr="00D03029">
        <w:rPr>
          <w:rFonts w:ascii="Cambria" w:hAnsi="Cambria"/>
          <w:iCs/>
          <w:lang w:val="de-DE"/>
        </w:rPr>
        <w:t xml:space="preserve">auch die von Papst Franziskus, der </w:t>
      </w:r>
      <w:r>
        <w:rPr>
          <w:rFonts w:ascii="Cambria" w:hAnsi="Cambria"/>
          <w:iCs/>
          <w:lang w:val="de-DE"/>
        </w:rPr>
        <w:t xml:space="preserve">die Familie in seine Gebete einschloss. </w:t>
      </w:r>
      <w:r w:rsidRPr="00D03029">
        <w:rPr>
          <w:rFonts w:ascii="Cambria" w:hAnsi="Cambria"/>
          <w:iCs/>
          <w:lang w:val="de-DE"/>
        </w:rPr>
        <w:t xml:space="preserve">Der Fall </w:t>
      </w:r>
      <w:r>
        <w:rPr>
          <w:rFonts w:ascii="Cambria" w:hAnsi="Cambria"/>
          <w:iCs/>
          <w:lang w:val="de-DE"/>
        </w:rPr>
        <w:t xml:space="preserve">ist einer unter vielen </w:t>
      </w:r>
      <w:r w:rsidRPr="00D03029">
        <w:rPr>
          <w:rFonts w:ascii="Cambria" w:hAnsi="Cambria"/>
          <w:iCs/>
          <w:lang w:val="de-DE"/>
        </w:rPr>
        <w:t>ähnliche</w:t>
      </w:r>
      <w:r>
        <w:rPr>
          <w:rFonts w:ascii="Cambria" w:hAnsi="Cambria"/>
          <w:iCs/>
          <w:lang w:val="de-DE"/>
        </w:rPr>
        <w:t>n Geschichten, mögen sie auch unter klinischem Gesichtspunkt unterschiedlich sein</w:t>
      </w:r>
      <w:r w:rsidRPr="00D03029">
        <w:rPr>
          <w:rFonts w:ascii="Cambria" w:hAnsi="Cambria"/>
          <w:iCs/>
          <w:lang w:val="de-DE"/>
        </w:rPr>
        <w:t>. Dies sind keine Einzelfälle. Deshalb sind wir heute mehr denn je aufgerufen, die Würde</w:t>
      </w:r>
      <w:r>
        <w:rPr>
          <w:rFonts w:ascii="Cambria" w:hAnsi="Cambria"/>
          <w:iCs/>
          <w:lang w:val="de-DE"/>
        </w:rPr>
        <w:t xml:space="preserve"> eines</w:t>
      </w:r>
      <w:r w:rsidRPr="00D03029">
        <w:rPr>
          <w:rFonts w:ascii="Cambria" w:hAnsi="Cambria"/>
          <w:iCs/>
          <w:lang w:val="de-DE"/>
        </w:rPr>
        <w:t xml:space="preserve"> jede</w:t>
      </w:r>
      <w:r>
        <w:rPr>
          <w:rFonts w:ascii="Cambria" w:hAnsi="Cambria"/>
          <w:iCs/>
          <w:lang w:val="de-DE"/>
        </w:rPr>
        <w:t>n</w:t>
      </w:r>
      <w:r w:rsidRPr="00D03029">
        <w:rPr>
          <w:rFonts w:ascii="Cambria" w:hAnsi="Cambria"/>
          <w:iCs/>
          <w:lang w:val="de-DE"/>
        </w:rPr>
        <w:t xml:space="preserve"> menschlichen Lebens </w:t>
      </w:r>
      <w:r>
        <w:rPr>
          <w:rFonts w:ascii="Cambria" w:hAnsi="Cambria"/>
          <w:iCs/>
          <w:lang w:val="de-DE"/>
        </w:rPr>
        <w:t xml:space="preserve">umfänglich zu verteidigen, ebenso wie </w:t>
      </w:r>
      <w:r w:rsidRPr="00D03029">
        <w:rPr>
          <w:rFonts w:ascii="Cambria" w:hAnsi="Cambria"/>
          <w:iCs/>
          <w:lang w:val="de-DE"/>
        </w:rPr>
        <w:t>das Recht eines jeden Menschen, so lange wie möglich gepflegt zu werden und zu leben. Wir können nicht akzeptieren, dass ein Richter über das Leben und den Tod eines Menschen entscheiden soll. Das Leben ist ein Geschenk Gottes, und als solches muss es von der Empfängnis bis zum natürlichen Tod verteidigt werden.</w:t>
      </w:r>
    </w:p>
    <w:p w14:paraId="48E7EABC" w14:textId="77777777" w:rsidR="00757DCF" w:rsidRDefault="00757DCF" w:rsidP="00757DCF">
      <w:pPr>
        <w:tabs>
          <w:tab w:val="left" w:pos="1276"/>
          <w:tab w:val="left" w:pos="1418"/>
        </w:tabs>
        <w:jc w:val="both"/>
        <w:rPr>
          <w:rFonts w:ascii="Cambria" w:hAnsi="Cambria"/>
          <w:iCs/>
          <w:lang w:val="de-DE"/>
        </w:rPr>
      </w:pPr>
    </w:p>
    <w:p w14:paraId="04251CAC" w14:textId="77777777" w:rsidR="00757DCF" w:rsidRDefault="00757DCF" w:rsidP="00757DCF">
      <w:pPr>
        <w:tabs>
          <w:tab w:val="left" w:pos="1276"/>
          <w:tab w:val="left" w:pos="1418"/>
        </w:tabs>
        <w:jc w:val="both"/>
        <w:rPr>
          <w:rFonts w:ascii="Cambria" w:hAnsi="Cambria"/>
          <w:iCs/>
          <w:lang w:val="de-DE"/>
        </w:rPr>
      </w:pPr>
      <w:r w:rsidRPr="00B1476D">
        <w:rPr>
          <w:rFonts w:ascii="Cambria" w:hAnsi="Cambria"/>
          <w:iCs/>
          <w:lang w:val="de-DE"/>
        </w:rPr>
        <w:t>Gleichzeitig wächst der Druck, ein angebliches Recht auf Abtreibung zu garantieren. Wir sehen mit Sorge den Vorschlag, das Recht auf Abtreibung in der französischen Verfassung zu verankern. Wir schließen uns den französischen Bischöfen an, die auf ihrer Vollversammlung in Lourdes ein klares Nein zu diesem Vorschlag ausgesprochen haben und darauf hinweisen, dass die Zahl der Abtreibungen in Frankreich im vergangenen Jahr 234.000 betrug, "ein trauriger Rekord in der Europäischen Union, eine Zahl, die nicht ab</w:t>
      </w:r>
      <w:r>
        <w:rPr>
          <w:rFonts w:ascii="Cambria" w:hAnsi="Cambria"/>
          <w:iCs/>
          <w:lang w:val="de-DE"/>
        </w:rPr>
        <w:t>-</w:t>
      </w:r>
      <w:r w:rsidRPr="00B1476D">
        <w:rPr>
          <w:rFonts w:ascii="Cambria" w:hAnsi="Cambria"/>
          <w:iCs/>
          <w:lang w:val="de-DE"/>
        </w:rPr>
        <w:t>, sondern zunimmt" (</w:t>
      </w:r>
      <w:r w:rsidRPr="005F3232">
        <w:rPr>
          <w:rFonts w:ascii="Cambria" w:hAnsi="Cambria"/>
          <w:i/>
          <w:lang w:val="de-DE"/>
        </w:rPr>
        <w:t>Erklärung der französischen Bischöfe, 9. November 2023</w:t>
      </w:r>
      <w:r w:rsidRPr="00B1476D">
        <w:rPr>
          <w:rFonts w:ascii="Cambria" w:hAnsi="Cambria"/>
          <w:iCs/>
          <w:lang w:val="de-DE"/>
        </w:rPr>
        <w:t xml:space="preserve">). </w:t>
      </w:r>
    </w:p>
    <w:p w14:paraId="1EC994F4" w14:textId="77777777" w:rsidR="00757DCF" w:rsidRPr="00B1476D" w:rsidRDefault="00757DCF" w:rsidP="00757DCF">
      <w:pPr>
        <w:tabs>
          <w:tab w:val="left" w:pos="1276"/>
          <w:tab w:val="left" w:pos="1418"/>
        </w:tabs>
        <w:jc w:val="both"/>
        <w:rPr>
          <w:rFonts w:ascii="Cambria" w:hAnsi="Cambria"/>
          <w:iCs/>
          <w:lang w:val="de-DE"/>
        </w:rPr>
      </w:pPr>
    </w:p>
    <w:p w14:paraId="36641D66" w14:textId="77777777" w:rsidR="00757DCF" w:rsidRDefault="00757DCF" w:rsidP="00757DCF">
      <w:pPr>
        <w:tabs>
          <w:tab w:val="left" w:pos="1276"/>
          <w:tab w:val="left" w:pos="1418"/>
        </w:tabs>
        <w:jc w:val="both"/>
        <w:rPr>
          <w:rFonts w:ascii="Cambria" w:hAnsi="Cambria"/>
          <w:iCs/>
          <w:lang w:val="de-DE"/>
        </w:rPr>
      </w:pPr>
      <w:r w:rsidRPr="00B1476D">
        <w:rPr>
          <w:rFonts w:ascii="Cambria" w:hAnsi="Cambria"/>
          <w:iCs/>
          <w:lang w:val="de-DE"/>
        </w:rPr>
        <w:t xml:space="preserve">Dies sind </w:t>
      </w:r>
      <w:r>
        <w:rPr>
          <w:rFonts w:ascii="Cambria" w:hAnsi="Cambria"/>
          <w:iCs/>
          <w:lang w:val="de-DE"/>
        </w:rPr>
        <w:t xml:space="preserve">nur </w:t>
      </w:r>
      <w:r w:rsidRPr="00B1476D">
        <w:rPr>
          <w:rFonts w:ascii="Cambria" w:hAnsi="Cambria"/>
          <w:iCs/>
          <w:lang w:val="de-DE"/>
        </w:rPr>
        <w:t xml:space="preserve">die jüngsten Fälle, und als solche </w:t>
      </w:r>
      <w:r>
        <w:rPr>
          <w:rFonts w:ascii="Cambria" w:hAnsi="Cambria"/>
          <w:iCs/>
          <w:lang w:val="de-DE"/>
        </w:rPr>
        <w:t xml:space="preserve">werden sie </w:t>
      </w:r>
      <w:r w:rsidRPr="00B1476D">
        <w:rPr>
          <w:rFonts w:ascii="Cambria" w:hAnsi="Cambria"/>
          <w:iCs/>
          <w:lang w:val="de-DE"/>
        </w:rPr>
        <w:t>erwähnt. In Wirklichkeit scheint sich der europäische Trend nun auf einer schiefen Ebene</w:t>
      </w:r>
      <w:r>
        <w:rPr>
          <w:rFonts w:ascii="Cambria" w:hAnsi="Cambria"/>
          <w:iCs/>
          <w:lang w:val="de-DE"/>
        </w:rPr>
        <w:t xml:space="preserve"> zu entwickeln</w:t>
      </w:r>
      <w:r w:rsidRPr="00B1476D">
        <w:rPr>
          <w:rFonts w:ascii="Cambria" w:hAnsi="Cambria"/>
          <w:iCs/>
          <w:lang w:val="de-DE"/>
        </w:rPr>
        <w:t xml:space="preserve">, die zunehmend von einer Kultur des Lebens zu einer Kultur des Todes führt. Wir können nicht umhin, das Euthanasiegesetz zu erwähnen, das in Portugal gerade in den Monaten vor dem Weltjugendtag verabschiedet wurde, während in Holland in diesem Jahr die Euthanasie </w:t>
      </w:r>
      <w:r>
        <w:rPr>
          <w:rFonts w:ascii="Cambria" w:hAnsi="Cambria"/>
          <w:iCs/>
          <w:lang w:val="de-DE"/>
        </w:rPr>
        <w:t xml:space="preserve">auch </w:t>
      </w:r>
      <w:r w:rsidRPr="00B1476D">
        <w:rPr>
          <w:rFonts w:ascii="Cambria" w:hAnsi="Cambria"/>
          <w:iCs/>
          <w:lang w:val="de-DE"/>
        </w:rPr>
        <w:t>für Kinder unter 12 Jahren erlaubt wurde.</w:t>
      </w:r>
    </w:p>
    <w:p w14:paraId="39C893D8" w14:textId="77777777" w:rsidR="00757DCF" w:rsidRDefault="00757DCF" w:rsidP="00757DCF">
      <w:pPr>
        <w:tabs>
          <w:tab w:val="left" w:pos="1276"/>
          <w:tab w:val="left" w:pos="1418"/>
        </w:tabs>
        <w:jc w:val="both"/>
        <w:rPr>
          <w:rFonts w:ascii="Cambria" w:hAnsi="Cambria"/>
          <w:iCs/>
          <w:lang w:val="de-DE"/>
        </w:rPr>
      </w:pPr>
    </w:p>
    <w:p w14:paraId="5EDC8B60" w14:textId="77777777" w:rsidR="00757DCF" w:rsidRPr="000D2E41" w:rsidRDefault="00757DCF" w:rsidP="00757DCF">
      <w:pPr>
        <w:tabs>
          <w:tab w:val="left" w:pos="1276"/>
          <w:tab w:val="left" w:pos="1418"/>
        </w:tabs>
        <w:jc w:val="both"/>
        <w:rPr>
          <w:rFonts w:ascii="Cambria" w:hAnsi="Cambria"/>
          <w:b/>
          <w:bCs/>
          <w:iCs/>
          <w:lang w:val="de-DE"/>
        </w:rPr>
      </w:pPr>
      <w:r w:rsidRPr="000D2E41">
        <w:rPr>
          <w:rFonts w:ascii="Cambria" w:hAnsi="Cambria"/>
          <w:b/>
          <w:bCs/>
          <w:iCs/>
          <w:lang w:val="de-DE"/>
        </w:rPr>
        <w:t>Für eine Kultur des Lebens</w:t>
      </w:r>
    </w:p>
    <w:p w14:paraId="4DDBCDC5" w14:textId="77777777" w:rsidR="00757DCF" w:rsidRDefault="00757DCF" w:rsidP="00757DCF">
      <w:pPr>
        <w:tabs>
          <w:tab w:val="left" w:pos="1276"/>
          <w:tab w:val="left" w:pos="1418"/>
        </w:tabs>
        <w:jc w:val="both"/>
        <w:rPr>
          <w:rFonts w:ascii="Cambria" w:hAnsi="Cambria"/>
          <w:iCs/>
          <w:lang w:val="de-DE"/>
        </w:rPr>
      </w:pPr>
    </w:p>
    <w:p w14:paraId="0471EDFD" w14:textId="77777777" w:rsidR="00757DCF" w:rsidRPr="00B54035" w:rsidRDefault="00757DCF" w:rsidP="00757DCF">
      <w:pPr>
        <w:tabs>
          <w:tab w:val="left" w:pos="1276"/>
          <w:tab w:val="left" w:pos="1418"/>
        </w:tabs>
        <w:jc w:val="both"/>
        <w:rPr>
          <w:rFonts w:ascii="Cambria" w:hAnsi="Cambria"/>
          <w:iCs/>
          <w:lang w:val="de-DE"/>
        </w:rPr>
      </w:pPr>
      <w:r w:rsidRPr="00B54035">
        <w:rPr>
          <w:rFonts w:ascii="Cambria" w:hAnsi="Cambria"/>
          <w:iCs/>
          <w:lang w:val="de-DE"/>
        </w:rPr>
        <w:t xml:space="preserve">Getreu dem Aufruf von Papst Franziskus, der uns auffordert, den Menschen in seiner Gesamtheit zu betrachten, wollen wir uns als Bischöfe dafür einsetzen, eine neue Kultur des Lebens zu entwickeln, die die Fürsorge für die Ungeborenen, die empfangenen Kinder, die unheilbar Kranken, aber auch für die Armen, die </w:t>
      </w:r>
      <w:r>
        <w:rPr>
          <w:rFonts w:ascii="Cambria" w:hAnsi="Cambria"/>
          <w:iCs/>
          <w:lang w:val="de-DE"/>
        </w:rPr>
        <w:t>zur Migration Gezwungene</w:t>
      </w:r>
      <w:r w:rsidRPr="00B54035">
        <w:rPr>
          <w:rFonts w:ascii="Cambria" w:hAnsi="Cambria"/>
          <w:iCs/>
          <w:lang w:val="de-DE"/>
        </w:rPr>
        <w:t xml:space="preserve">n und alle Opfer, denen wir gegenüberstehen, einschließt. Wir werden nur dann </w:t>
      </w:r>
      <w:r>
        <w:rPr>
          <w:rFonts w:ascii="Cambria" w:hAnsi="Cambria"/>
          <w:iCs/>
          <w:lang w:val="de-DE"/>
        </w:rPr>
        <w:t>zu einem „</w:t>
      </w:r>
      <w:r w:rsidRPr="00B54035">
        <w:rPr>
          <w:rFonts w:ascii="Cambria" w:hAnsi="Cambria"/>
          <w:iCs/>
          <w:lang w:val="de-DE"/>
        </w:rPr>
        <w:t>samaritanische</w:t>
      </w:r>
      <w:r>
        <w:rPr>
          <w:rFonts w:ascii="Cambria" w:hAnsi="Cambria"/>
          <w:iCs/>
          <w:lang w:val="de-DE"/>
        </w:rPr>
        <w:t>n</w:t>
      </w:r>
      <w:r w:rsidRPr="00B54035">
        <w:rPr>
          <w:rFonts w:ascii="Cambria" w:hAnsi="Cambria"/>
          <w:iCs/>
          <w:lang w:val="de-DE"/>
        </w:rPr>
        <w:t xml:space="preserve"> Europa</w:t>
      </w:r>
      <w:r>
        <w:rPr>
          <w:rFonts w:ascii="Cambria" w:hAnsi="Cambria"/>
          <w:iCs/>
          <w:lang w:val="de-DE"/>
        </w:rPr>
        <w:t>“</w:t>
      </w:r>
      <w:r w:rsidRPr="00B54035">
        <w:rPr>
          <w:rFonts w:ascii="Cambria" w:hAnsi="Cambria"/>
          <w:iCs/>
          <w:lang w:val="de-DE"/>
        </w:rPr>
        <w:t xml:space="preserve"> </w:t>
      </w:r>
      <w:r>
        <w:rPr>
          <w:rFonts w:ascii="Cambria" w:hAnsi="Cambria"/>
          <w:iCs/>
          <w:lang w:val="de-DE"/>
        </w:rPr>
        <w:t>gelangen</w:t>
      </w:r>
      <w:r w:rsidRPr="00B54035">
        <w:rPr>
          <w:rFonts w:ascii="Cambria" w:hAnsi="Cambria"/>
          <w:iCs/>
          <w:lang w:val="de-DE"/>
        </w:rPr>
        <w:t xml:space="preserve">, wenn </w:t>
      </w:r>
      <w:r>
        <w:rPr>
          <w:rFonts w:ascii="Cambria" w:hAnsi="Cambria"/>
          <w:iCs/>
          <w:lang w:val="de-DE"/>
        </w:rPr>
        <w:t xml:space="preserve">es uns gelingt, </w:t>
      </w:r>
      <w:r w:rsidRPr="00B54035">
        <w:rPr>
          <w:rFonts w:ascii="Cambria" w:hAnsi="Cambria"/>
          <w:iCs/>
          <w:lang w:val="de-DE"/>
        </w:rPr>
        <w:t xml:space="preserve">in diesen großen Fragen, die uns beschäftigen, mit einer Stimme zu sprechen. </w:t>
      </w:r>
    </w:p>
    <w:p w14:paraId="21C3BA36" w14:textId="77777777" w:rsidR="00757DCF" w:rsidRPr="00B54035" w:rsidRDefault="00757DCF" w:rsidP="00757DCF">
      <w:pPr>
        <w:tabs>
          <w:tab w:val="left" w:pos="1276"/>
          <w:tab w:val="left" w:pos="1418"/>
        </w:tabs>
        <w:jc w:val="both"/>
        <w:rPr>
          <w:rFonts w:ascii="Cambria" w:hAnsi="Cambria"/>
          <w:iCs/>
          <w:lang w:val="de-DE"/>
        </w:rPr>
      </w:pPr>
    </w:p>
    <w:p w14:paraId="6CCB5F0A" w14:textId="77777777" w:rsidR="00757DCF" w:rsidRDefault="00757DCF" w:rsidP="00757DCF">
      <w:pPr>
        <w:tabs>
          <w:tab w:val="left" w:pos="1276"/>
          <w:tab w:val="left" w:pos="1418"/>
        </w:tabs>
        <w:jc w:val="both"/>
        <w:rPr>
          <w:rFonts w:ascii="Cambria" w:hAnsi="Cambria"/>
          <w:iCs/>
          <w:lang w:val="de-DE"/>
        </w:rPr>
      </w:pPr>
      <w:r w:rsidRPr="00B54035">
        <w:rPr>
          <w:rFonts w:ascii="Cambria" w:hAnsi="Cambria"/>
          <w:iCs/>
          <w:lang w:val="de-DE"/>
        </w:rPr>
        <w:t xml:space="preserve">Papst Franziskus schreibt in </w:t>
      </w:r>
      <w:r w:rsidRPr="00F15147">
        <w:rPr>
          <w:rFonts w:ascii="Cambria" w:hAnsi="Cambria"/>
          <w:i/>
          <w:lang w:val="de-DE"/>
        </w:rPr>
        <w:t>Evangelii Gaudium</w:t>
      </w:r>
      <w:r w:rsidRPr="00B54035">
        <w:rPr>
          <w:rFonts w:ascii="Cambria" w:hAnsi="Cambria"/>
          <w:iCs/>
          <w:lang w:val="de-DE"/>
        </w:rPr>
        <w:t>: "</w:t>
      </w:r>
      <w:r w:rsidRPr="002122D1">
        <w:rPr>
          <w:rFonts w:ascii="Cambria" w:hAnsi="Cambria"/>
          <w:lang w:val="de-DE"/>
        </w:rPr>
        <w:t>Kaum hatte die Samariterin ihr Gespräch mit Jesus beendet, wurde sie Missionarin, und viele Samariter kamen zum Glauben an Jesus »auf das Wort der Frau hin« (</w:t>
      </w:r>
      <w:r w:rsidRPr="002122D1">
        <w:rPr>
          <w:rFonts w:ascii="Cambria" w:hAnsi="Cambria"/>
          <w:i/>
          <w:iCs/>
          <w:lang w:val="de-DE"/>
        </w:rPr>
        <w:t>Joh</w:t>
      </w:r>
      <w:r w:rsidRPr="002122D1">
        <w:rPr>
          <w:rFonts w:ascii="Cambria" w:hAnsi="Cambria"/>
          <w:lang w:val="de-DE"/>
        </w:rPr>
        <w:t xml:space="preserve"> 4,39)</w:t>
      </w:r>
      <w:r w:rsidRPr="002122D1">
        <w:rPr>
          <w:rFonts w:ascii="Cambria" w:hAnsi="Cambria"/>
          <w:iCs/>
          <w:lang w:val="de-DE"/>
        </w:rPr>
        <w:t xml:space="preserve">. </w:t>
      </w:r>
      <w:r w:rsidRPr="002122D1">
        <w:rPr>
          <w:rFonts w:ascii="Cambria" w:hAnsi="Cambria"/>
          <w:lang w:val="de-DE"/>
        </w:rPr>
        <w:t xml:space="preserve">Nach seiner Begegnung mit Jesus Christus machte sich auch der heilige Paulus auf, »und sogleich verkündete er Jesus </w:t>
      </w:r>
      <w:r w:rsidRPr="002122D1">
        <w:rPr>
          <w:rFonts w:ascii="Cambria" w:hAnsi="Cambria"/>
          <w:lang w:val="de-DE"/>
        </w:rPr>
        <w:lastRenderedPageBreak/>
        <w:t>… und sagte: Er ist der Sohn Gottes. </w:t>
      </w:r>
      <w:r w:rsidRPr="00E336D1">
        <w:rPr>
          <w:rFonts w:ascii="Cambria" w:hAnsi="Cambria"/>
          <w:lang w:val="de-DE"/>
        </w:rPr>
        <w:t>« (</w:t>
      </w:r>
      <w:r w:rsidRPr="00E336D1">
        <w:rPr>
          <w:rFonts w:ascii="Cambria" w:hAnsi="Cambria"/>
          <w:i/>
          <w:iCs/>
          <w:lang w:val="de-DE"/>
        </w:rPr>
        <w:t>Apg</w:t>
      </w:r>
      <w:r w:rsidRPr="00E336D1">
        <w:rPr>
          <w:rFonts w:ascii="Cambria" w:hAnsi="Cambria"/>
          <w:lang w:val="de-DE"/>
        </w:rPr>
        <w:t xml:space="preserve"> 9,20).</w:t>
      </w:r>
      <w:r w:rsidRPr="00B54035">
        <w:rPr>
          <w:rFonts w:ascii="Cambria" w:hAnsi="Cambria"/>
          <w:iCs/>
          <w:lang w:val="de-DE"/>
        </w:rPr>
        <w:t xml:space="preserve"> </w:t>
      </w:r>
      <w:r>
        <w:rPr>
          <w:rFonts w:ascii="Cambria" w:hAnsi="Cambria"/>
          <w:iCs/>
          <w:lang w:val="de-DE"/>
        </w:rPr>
        <w:t xml:space="preserve">Und wir, worauf warten wir?“ </w:t>
      </w:r>
      <w:r w:rsidRPr="00B54035">
        <w:rPr>
          <w:rFonts w:ascii="Cambria" w:hAnsi="Cambria"/>
          <w:iCs/>
          <w:lang w:val="de-DE"/>
        </w:rPr>
        <w:t>(</w:t>
      </w:r>
      <w:r w:rsidRPr="002122D1">
        <w:rPr>
          <w:rFonts w:ascii="Cambria" w:hAnsi="Cambria"/>
          <w:i/>
          <w:lang w:val="de-DE"/>
        </w:rPr>
        <w:t>Evangelii Gaudium</w:t>
      </w:r>
      <w:r w:rsidRPr="00B54035">
        <w:rPr>
          <w:rFonts w:ascii="Cambria" w:hAnsi="Cambria"/>
          <w:iCs/>
          <w:lang w:val="de-DE"/>
        </w:rPr>
        <w:t>, 120).</w:t>
      </w:r>
    </w:p>
    <w:p w14:paraId="5109F007" w14:textId="77777777" w:rsidR="00757DCF" w:rsidRPr="00B54035" w:rsidRDefault="00757DCF" w:rsidP="00757DCF">
      <w:pPr>
        <w:tabs>
          <w:tab w:val="left" w:pos="1276"/>
          <w:tab w:val="left" w:pos="1418"/>
        </w:tabs>
        <w:jc w:val="both"/>
        <w:rPr>
          <w:rFonts w:ascii="Cambria" w:hAnsi="Cambria"/>
          <w:iCs/>
          <w:lang w:val="de-DE"/>
        </w:rPr>
      </w:pPr>
    </w:p>
    <w:p w14:paraId="054A1DE1" w14:textId="77777777" w:rsidR="00757DCF" w:rsidRPr="00B54035" w:rsidRDefault="00757DCF" w:rsidP="00757DCF">
      <w:pPr>
        <w:tabs>
          <w:tab w:val="left" w:pos="1276"/>
          <w:tab w:val="left" w:pos="1418"/>
        </w:tabs>
        <w:jc w:val="both"/>
        <w:rPr>
          <w:rFonts w:ascii="Cambria" w:hAnsi="Cambria"/>
          <w:iCs/>
          <w:lang w:val="de-DE"/>
        </w:rPr>
      </w:pPr>
      <w:r w:rsidRPr="00B54035">
        <w:rPr>
          <w:rFonts w:ascii="Cambria" w:hAnsi="Cambria"/>
          <w:iCs/>
          <w:lang w:val="de-DE"/>
        </w:rPr>
        <w:t xml:space="preserve">Wir stehen vor großen Herausforderungen, die wir gemeinsam angehen müssen, mit einem europäischen und christlichen Geist, der zu lange </w:t>
      </w:r>
      <w:r>
        <w:rPr>
          <w:rFonts w:ascii="Cambria" w:hAnsi="Cambria"/>
          <w:iCs/>
          <w:lang w:val="de-DE"/>
        </w:rPr>
        <w:t xml:space="preserve">zur Beute </w:t>
      </w:r>
      <w:r w:rsidRPr="00B54035">
        <w:rPr>
          <w:rFonts w:ascii="Cambria" w:hAnsi="Cambria"/>
          <w:iCs/>
          <w:lang w:val="de-DE"/>
        </w:rPr>
        <w:t>nationale</w:t>
      </w:r>
      <w:r>
        <w:rPr>
          <w:rFonts w:ascii="Cambria" w:hAnsi="Cambria"/>
          <w:iCs/>
          <w:lang w:val="de-DE"/>
        </w:rPr>
        <w:t>r</w:t>
      </w:r>
      <w:r w:rsidRPr="00B54035">
        <w:rPr>
          <w:rFonts w:ascii="Cambria" w:hAnsi="Cambria"/>
          <w:iCs/>
          <w:lang w:val="de-DE"/>
        </w:rPr>
        <w:t xml:space="preserve"> Interessen </w:t>
      </w:r>
      <w:r>
        <w:rPr>
          <w:rFonts w:ascii="Cambria" w:hAnsi="Cambria"/>
          <w:iCs/>
          <w:lang w:val="de-DE"/>
        </w:rPr>
        <w:t xml:space="preserve">geworden </w:t>
      </w:r>
      <w:r w:rsidRPr="00B54035">
        <w:rPr>
          <w:rFonts w:ascii="Cambria" w:hAnsi="Cambria"/>
          <w:iCs/>
          <w:lang w:val="de-DE"/>
        </w:rPr>
        <w:t xml:space="preserve">zu sein scheint. Der ökumenische Weg und die Arbeit mit den Schwesterkirchen werden </w:t>
      </w:r>
      <w:r>
        <w:rPr>
          <w:rFonts w:ascii="Cambria" w:hAnsi="Cambria"/>
          <w:iCs/>
          <w:lang w:val="de-DE"/>
        </w:rPr>
        <w:t xml:space="preserve">in diesem Prozess </w:t>
      </w:r>
      <w:r w:rsidRPr="00B54035">
        <w:rPr>
          <w:rFonts w:ascii="Cambria" w:hAnsi="Cambria"/>
          <w:iCs/>
          <w:lang w:val="de-DE"/>
        </w:rPr>
        <w:t>entscheidend sein. Wir sind heute mehr denn je davon überzeugt, dass die christliche Vision tatsächlich zu einer wahren Zivilisation der Liebe beitragen kann.</w:t>
      </w:r>
    </w:p>
    <w:p w14:paraId="0768F258" w14:textId="77777777" w:rsidR="00757DCF" w:rsidRPr="00B54035" w:rsidRDefault="00757DCF" w:rsidP="00757DCF">
      <w:pPr>
        <w:tabs>
          <w:tab w:val="left" w:pos="1276"/>
          <w:tab w:val="left" w:pos="1418"/>
        </w:tabs>
        <w:jc w:val="both"/>
        <w:rPr>
          <w:rFonts w:ascii="Cambria" w:hAnsi="Cambria"/>
          <w:iCs/>
          <w:lang w:val="de-DE"/>
        </w:rPr>
      </w:pPr>
    </w:p>
    <w:p w14:paraId="6025D6E2" w14:textId="77777777" w:rsidR="00757DCF" w:rsidRPr="00B54035" w:rsidRDefault="00757DCF" w:rsidP="00757DCF">
      <w:pPr>
        <w:tabs>
          <w:tab w:val="left" w:pos="1276"/>
          <w:tab w:val="left" w:pos="1418"/>
        </w:tabs>
        <w:jc w:val="both"/>
        <w:rPr>
          <w:rFonts w:ascii="Cambria" w:hAnsi="Cambria"/>
          <w:iCs/>
          <w:lang w:val="de-DE"/>
        </w:rPr>
      </w:pPr>
      <w:r w:rsidRPr="00B54035">
        <w:rPr>
          <w:rFonts w:ascii="Cambria" w:hAnsi="Cambria"/>
          <w:iCs/>
          <w:lang w:val="de-DE"/>
        </w:rPr>
        <w:t xml:space="preserve">Dies ist unsere Aufgabe und unsere Herausforderung inmitten </w:t>
      </w:r>
      <w:r>
        <w:rPr>
          <w:rFonts w:ascii="Cambria" w:hAnsi="Cambria"/>
          <w:iCs/>
          <w:lang w:val="de-DE"/>
        </w:rPr>
        <w:t>einer Zeit, die</w:t>
      </w:r>
      <w:r w:rsidRPr="00B54035">
        <w:rPr>
          <w:rFonts w:ascii="Cambria" w:hAnsi="Cambria"/>
          <w:iCs/>
          <w:lang w:val="de-DE"/>
        </w:rPr>
        <w:t xml:space="preserve"> Papst Franziskus wiederholt </w:t>
      </w:r>
      <w:r>
        <w:rPr>
          <w:rFonts w:ascii="Cambria" w:hAnsi="Cambria"/>
          <w:iCs/>
          <w:lang w:val="de-DE"/>
        </w:rPr>
        <w:t xml:space="preserve">„nicht </w:t>
      </w:r>
      <w:r w:rsidRPr="00B54035">
        <w:rPr>
          <w:rFonts w:ascii="Cambria" w:hAnsi="Cambria"/>
          <w:iCs/>
          <w:lang w:val="de-DE"/>
        </w:rPr>
        <w:t>als ein Zeitalter des Wandels, sondern ein</w:t>
      </w:r>
      <w:r>
        <w:rPr>
          <w:rFonts w:ascii="Cambria" w:hAnsi="Cambria"/>
          <w:iCs/>
          <w:lang w:val="de-DE"/>
        </w:rPr>
        <w:t>en</w:t>
      </w:r>
      <w:r w:rsidRPr="00B54035">
        <w:rPr>
          <w:rFonts w:ascii="Cambria" w:hAnsi="Cambria"/>
          <w:iCs/>
          <w:lang w:val="de-DE"/>
        </w:rPr>
        <w:t xml:space="preserve"> Epochenwechsel</w:t>
      </w:r>
      <w:r>
        <w:rPr>
          <w:rFonts w:ascii="Cambria" w:hAnsi="Cambria"/>
          <w:iCs/>
          <w:lang w:val="de-DE"/>
        </w:rPr>
        <w:t>“</w:t>
      </w:r>
      <w:r w:rsidRPr="00B54035">
        <w:rPr>
          <w:rFonts w:ascii="Cambria" w:hAnsi="Cambria"/>
          <w:iCs/>
          <w:lang w:val="de-DE"/>
        </w:rPr>
        <w:t xml:space="preserve"> bezeichnet hat.</w:t>
      </w:r>
    </w:p>
    <w:p w14:paraId="26B18FCB" w14:textId="77777777" w:rsidR="00757DCF" w:rsidRPr="00B54035" w:rsidRDefault="00757DCF" w:rsidP="00757DCF">
      <w:pPr>
        <w:tabs>
          <w:tab w:val="left" w:pos="1276"/>
          <w:tab w:val="left" w:pos="1418"/>
        </w:tabs>
        <w:jc w:val="both"/>
        <w:rPr>
          <w:rFonts w:ascii="Cambria" w:hAnsi="Cambria"/>
          <w:iCs/>
          <w:lang w:val="de-DE"/>
        </w:rPr>
      </w:pPr>
    </w:p>
    <w:p w14:paraId="04E6239C" w14:textId="77777777" w:rsidR="00757DCF" w:rsidRDefault="00757DCF" w:rsidP="00757DCF">
      <w:pPr>
        <w:tabs>
          <w:tab w:val="left" w:pos="1276"/>
          <w:tab w:val="left" w:pos="1418"/>
        </w:tabs>
        <w:jc w:val="both"/>
        <w:rPr>
          <w:rFonts w:ascii="Cambria" w:hAnsi="Cambria"/>
          <w:iCs/>
          <w:lang w:val="de-DE"/>
        </w:rPr>
      </w:pPr>
      <w:r w:rsidRPr="005D1708">
        <w:rPr>
          <w:rFonts w:ascii="Cambria" w:hAnsi="Cambria"/>
          <w:iCs/>
          <w:lang w:val="de-DE"/>
        </w:rPr>
        <w:t xml:space="preserve">Ich danke Ihnen für </w:t>
      </w:r>
      <w:r>
        <w:rPr>
          <w:rFonts w:ascii="Cambria" w:hAnsi="Cambria"/>
          <w:iCs/>
          <w:lang w:val="de-DE"/>
        </w:rPr>
        <w:t xml:space="preserve">die </w:t>
      </w:r>
      <w:r w:rsidRPr="005D1708">
        <w:rPr>
          <w:rFonts w:ascii="Cambria" w:hAnsi="Cambria"/>
          <w:iCs/>
          <w:lang w:val="de-DE"/>
        </w:rPr>
        <w:t>gemeinsame Arbeit an den vor uns liegenden Herausforderungen und wünsche Ihnen allen eine fruchtbare Begegnung.</w:t>
      </w:r>
    </w:p>
    <w:p w14:paraId="0BF0C861" w14:textId="77777777" w:rsidR="00757DCF" w:rsidRPr="009B25B7" w:rsidRDefault="00757DCF" w:rsidP="00757DCF">
      <w:pPr>
        <w:tabs>
          <w:tab w:val="left" w:pos="1276"/>
          <w:tab w:val="left" w:pos="1418"/>
        </w:tabs>
        <w:jc w:val="both"/>
        <w:rPr>
          <w:rFonts w:ascii="Cambria" w:hAnsi="Cambria"/>
          <w:iCs/>
          <w:lang w:val="de-DE"/>
        </w:rPr>
      </w:pPr>
    </w:p>
    <w:p w14:paraId="2C4838DB" w14:textId="450F1B39" w:rsidR="000D2E41" w:rsidRDefault="000D2E41" w:rsidP="00757DCF">
      <w:pPr>
        <w:tabs>
          <w:tab w:val="left" w:pos="1276"/>
          <w:tab w:val="left" w:pos="1418"/>
        </w:tabs>
        <w:rPr>
          <w:rFonts w:ascii="Cambria" w:hAnsi="Cambria"/>
          <w:iCs/>
          <w:lang w:val="de-DE"/>
        </w:rPr>
      </w:pPr>
    </w:p>
    <w:p w14:paraId="75C3EC29" w14:textId="77777777" w:rsidR="007E0E14" w:rsidRDefault="007E0E14" w:rsidP="0005775B">
      <w:pPr>
        <w:tabs>
          <w:tab w:val="left" w:pos="1276"/>
          <w:tab w:val="left" w:pos="1418"/>
        </w:tabs>
        <w:jc w:val="both"/>
        <w:rPr>
          <w:rFonts w:ascii="Cambria" w:hAnsi="Cambria"/>
          <w:iCs/>
          <w:lang w:val="de-DE"/>
        </w:rPr>
      </w:pPr>
    </w:p>
    <w:sectPr w:rsidR="007E0E14" w:rsidSect="00600612">
      <w:headerReference w:type="even" r:id="rId8"/>
      <w:footerReference w:type="even" r:id="rId9"/>
      <w:footerReference w:type="default" r:id="rId10"/>
      <w:headerReference w:type="first" r:id="rId11"/>
      <w:footerReference w:type="first" r:id="rId12"/>
      <w:pgSz w:w="11900" w:h="16840"/>
      <w:pgMar w:top="1105" w:right="1134" w:bottom="937" w:left="1797" w:header="6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D069" w14:textId="77777777" w:rsidR="005C3322" w:rsidRDefault="005C3322">
      <w:r>
        <w:separator/>
      </w:r>
    </w:p>
  </w:endnote>
  <w:endnote w:type="continuationSeparator" w:id="0">
    <w:p w14:paraId="6FCCB999" w14:textId="77777777" w:rsidR="005C3322" w:rsidRDefault="005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ora">
    <w:panose1 w:val="020B0604020202020204"/>
    <w:charset w:val="4D"/>
    <w:family w:val="auto"/>
    <w:pitch w:val="variable"/>
    <w:sig w:usb0="A00002F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780F" w14:textId="77777777" w:rsidR="003A4BDE" w:rsidRDefault="003A4BDE" w:rsidP="00D90D85">
    <w:pPr>
      <w:pStyle w:val="Pidipagina"/>
      <w:tabs>
        <w:tab w:val="clear" w:pos="4320"/>
        <w:tab w:val="clear" w:pos="8640"/>
        <w:tab w:val="right" w:pos="458"/>
        <w:tab w:val="right" w:pos="8931"/>
      </w:tabs>
      <w:jc w:val="left"/>
    </w:pPr>
    <w:r>
      <w:rPr>
        <w:rFonts w:asciiTheme="minorHAnsi" w:hAnsiTheme="minorHAnsi" w:cs="Times New Roman"/>
        <w:color w:val="6C0B1E"/>
        <w:sz w:val="18"/>
        <w:szCs w:val="18"/>
      </w:rPr>
      <w:tab/>
    </w:r>
    <w:r>
      <w:rPr>
        <w:rFonts w:asciiTheme="minorHAnsi" w:hAnsiTheme="minorHAnsi" w:cs="Times New Roman"/>
        <w:color w:val="6C0B1E"/>
        <w:sz w:val="18"/>
        <w:szCs w:val="18"/>
      </w:rPr>
      <w:tab/>
      <w:t>pagina</w:t>
    </w:r>
    <w:r w:rsidRPr="00447FC3">
      <w:rPr>
        <w:rFonts w:asciiTheme="minorHAnsi" w:hAnsiTheme="minorHAnsi" w:cs="Times New Roman"/>
        <w:color w:val="6C0B1E"/>
        <w:sz w:val="18"/>
        <w:szCs w:val="18"/>
      </w:rPr>
      <w:t xml:space="preserve"> </w:t>
    </w:r>
    <w:r w:rsidRPr="00447FC3">
      <w:rPr>
        <w:rFonts w:asciiTheme="minorHAnsi" w:hAnsiTheme="minorHAnsi" w:cs="Times New Roman"/>
        <w:color w:val="6C0B1E"/>
        <w:sz w:val="18"/>
        <w:szCs w:val="18"/>
      </w:rPr>
      <w:fldChar w:fldCharType="begin"/>
    </w:r>
    <w:r w:rsidRPr="00447FC3">
      <w:rPr>
        <w:rFonts w:asciiTheme="minorHAnsi" w:hAnsiTheme="minorHAnsi" w:cs="Times New Roman"/>
        <w:color w:val="6C0B1E"/>
        <w:sz w:val="18"/>
        <w:szCs w:val="18"/>
      </w:rPr>
      <w:instrText xml:space="preserve"> PAGE </w:instrText>
    </w:r>
    <w:r w:rsidRPr="00447FC3">
      <w:rPr>
        <w:rFonts w:asciiTheme="minorHAnsi" w:hAnsiTheme="minorHAnsi" w:cs="Times New Roman"/>
        <w:color w:val="6C0B1E"/>
        <w:sz w:val="18"/>
        <w:szCs w:val="18"/>
      </w:rPr>
      <w:fldChar w:fldCharType="separate"/>
    </w:r>
    <w:r>
      <w:rPr>
        <w:rFonts w:asciiTheme="minorHAnsi" w:hAnsiTheme="minorHAnsi" w:cs="Times New Roman"/>
        <w:noProof/>
        <w:color w:val="6C0B1E"/>
        <w:sz w:val="18"/>
        <w:szCs w:val="18"/>
      </w:rPr>
      <w:t>2</w:t>
    </w:r>
    <w:r w:rsidRPr="00447FC3">
      <w:rPr>
        <w:rFonts w:asciiTheme="minorHAnsi" w:hAnsiTheme="minorHAnsi" w:cs="Times New Roman"/>
        <w:color w:val="6C0B1E"/>
        <w:sz w:val="18"/>
        <w:szCs w:val="18"/>
      </w:rPr>
      <w:fldChar w:fldCharType="end"/>
    </w:r>
    <w:r>
      <w:rPr>
        <w:rFonts w:asciiTheme="minorHAnsi" w:hAnsiTheme="minorHAnsi" w:cs="Times New Roman"/>
        <w:color w:val="6C0B1E"/>
        <w:sz w:val="18"/>
        <w:szCs w:val="18"/>
      </w:rPr>
      <w:t xml:space="preserve"> di</w:t>
    </w:r>
    <w:r w:rsidRPr="00447FC3">
      <w:rPr>
        <w:rFonts w:asciiTheme="minorHAnsi" w:hAnsiTheme="minorHAnsi" w:cs="Times New Roman"/>
        <w:color w:val="6C0B1E"/>
        <w:sz w:val="18"/>
        <w:szCs w:val="18"/>
      </w:rPr>
      <w:t xml:space="preserve"> </w:t>
    </w:r>
    <w:r>
      <w:rPr>
        <w:rFonts w:asciiTheme="minorHAnsi" w:hAnsiTheme="minorHAnsi" w:cs="Times New Roman"/>
        <w:color w:val="6C0B1E"/>
        <w:sz w:val="18"/>
        <w:szCs w:val="18"/>
      </w:rPr>
      <w:t>4</w:t>
    </w:r>
    <w:r>
      <w:rPr>
        <w:rFonts w:asciiTheme="minorHAnsi" w:hAnsiTheme="minorHAnsi" w:cs="Times New Roman"/>
        <w:color w:val="6C0B1E"/>
        <w:sz w:val="18"/>
        <w:szCs w:val="18"/>
      </w:rPr>
      <w:tab/>
    </w:r>
    <w:r w:rsidRPr="00447FC3">
      <w:rPr>
        <w:rFonts w:asciiTheme="minorHAnsi" w:hAnsiTheme="minorHAnsi"/>
        <w:color w:val="6C0B1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B46" w14:textId="546E79E6" w:rsidR="00D1362E" w:rsidRPr="00B121BC" w:rsidRDefault="003A4BDE" w:rsidP="00D90D85">
    <w:pPr>
      <w:pStyle w:val="Pidipagina"/>
      <w:tabs>
        <w:tab w:val="clear" w:pos="4320"/>
        <w:tab w:val="clear" w:pos="8640"/>
        <w:tab w:val="right" w:pos="8931"/>
      </w:tabs>
      <w:jc w:val="left"/>
      <w:rPr>
        <w:rFonts w:ascii="Cambria" w:hAnsi="Cambria" w:cs="Times New Roman"/>
        <w:color w:val="6C0B1E"/>
        <w:sz w:val="18"/>
        <w:szCs w:val="18"/>
      </w:rPr>
    </w:pPr>
    <w:r w:rsidRPr="00B121BC">
      <w:rPr>
        <w:rFonts w:ascii="Cambria" w:hAnsi="Cambria" w:cs="Times New Roman"/>
        <w:color w:val="6C0B1E"/>
        <w:sz w:val="18"/>
        <w:szCs w:val="18"/>
      </w:rPr>
      <w:tab/>
    </w:r>
    <w:r w:rsidR="00DA36C0">
      <w:rPr>
        <w:rFonts w:ascii="Cambria" w:hAnsi="Cambria" w:cs="Times New Roman"/>
        <w:color w:val="6C0B1E"/>
        <w:sz w:val="18"/>
        <w:szCs w:val="18"/>
      </w:rPr>
      <w:t>Seite</w:t>
    </w:r>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PAGE </w:instrText>
    </w:r>
    <w:r w:rsidRPr="00B121BC">
      <w:rPr>
        <w:rFonts w:ascii="Cambria" w:hAnsi="Cambria" w:cs="Times New Roman"/>
        <w:color w:val="6C0B1E"/>
        <w:sz w:val="18"/>
        <w:szCs w:val="18"/>
      </w:rPr>
      <w:fldChar w:fldCharType="separate"/>
    </w:r>
    <w:r w:rsidR="00757DCF">
      <w:rPr>
        <w:rFonts w:ascii="Cambria" w:hAnsi="Cambria" w:cs="Times New Roman"/>
        <w:noProof/>
        <w:color w:val="6C0B1E"/>
        <w:sz w:val="18"/>
        <w:szCs w:val="18"/>
      </w:rPr>
      <w:t>6</w:t>
    </w:r>
    <w:r w:rsidRPr="00B121BC">
      <w:rPr>
        <w:rFonts w:ascii="Cambria" w:hAnsi="Cambria" w:cs="Times New Roman"/>
        <w:color w:val="6C0B1E"/>
        <w:sz w:val="18"/>
        <w:szCs w:val="18"/>
      </w:rPr>
      <w:fldChar w:fldCharType="end"/>
    </w:r>
    <w:r w:rsidRPr="00B121BC">
      <w:rPr>
        <w:rFonts w:ascii="Cambria" w:hAnsi="Cambria" w:cs="Times New Roman"/>
        <w:color w:val="6C0B1E"/>
        <w:sz w:val="18"/>
        <w:szCs w:val="18"/>
      </w:rPr>
      <w:t xml:space="preserve"> </w:t>
    </w:r>
    <w:r w:rsidR="00DA36C0">
      <w:rPr>
        <w:rFonts w:ascii="Cambria" w:hAnsi="Cambria" w:cs="Times New Roman"/>
        <w:color w:val="6C0B1E"/>
        <w:sz w:val="18"/>
        <w:szCs w:val="18"/>
      </w:rPr>
      <w:t>von</w:t>
    </w:r>
    <w:r w:rsidRPr="00B121BC">
      <w:rPr>
        <w:rFonts w:ascii="Cambria" w:hAnsi="Cambria" w:cs="Times New Roman"/>
        <w:color w:val="6C0B1E"/>
        <w:sz w:val="18"/>
        <w:szCs w:val="18"/>
      </w:rPr>
      <w:t xml:space="preserv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NUMPAGES </w:instrText>
    </w:r>
    <w:r w:rsidRPr="00B121BC">
      <w:rPr>
        <w:rFonts w:ascii="Cambria" w:hAnsi="Cambria" w:cs="Times New Roman"/>
        <w:color w:val="6C0B1E"/>
        <w:sz w:val="18"/>
        <w:szCs w:val="18"/>
      </w:rPr>
      <w:fldChar w:fldCharType="separate"/>
    </w:r>
    <w:r w:rsidR="00757DCF">
      <w:rPr>
        <w:rFonts w:ascii="Cambria" w:hAnsi="Cambria" w:cs="Times New Roman"/>
        <w:noProof/>
        <w:color w:val="6C0B1E"/>
        <w:sz w:val="18"/>
        <w:szCs w:val="18"/>
      </w:rPr>
      <w:t>6</w:t>
    </w:r>
    <w:r w:rsidRPr="00B121BC">
      <w:rPr>
        <w:rFonts w:ascii="Cambria" w:hAnsi="Cambria" w:cs="Times New Roman"/>
        <w:color w:val="6C0B1E"/>
        <w:sz w:val="18"/>
        <w:szCs w:val="18"/>
      </w:rPr>
      <w:fldChar w:fldCharType="end"/>
    </w:r>
  </w:p>
  <w:p w14:paraId="3BB1114A" w14:textId="47133577" w:rsidR="003A4BDE" w:rsidRPr="001274A7" w:rsidRDefault="003A4BDE" w:rsidP="00D90D85">
    <w:pPr>
      <w:pStyle w:val="Pidipagina"/>
      <w:tabs>
        <w:tab w:val="clear" w:pos="4320"/>
        <w:tab w:val="clear" w:pos="8640"/>
        <w:tab w:val="right" w:pos="8931"/>
      </w:tabs>
      <w:jc w:val="left"/>
    </w:pPr>
    <w:r>
      <w:rPr>
        <w:rFonts w:asciiTheme="minorHAnsi" w:hAnsiTheme="minorHAnsi"/>
        <w:color w:val="6C0B1E"/>
        <w:sz w:val="18"/>
        <w:szCs w:val="18"/>
      </w:rPr>
      <w:tab/>
    </w:r>
    <w:r w:rsidRPr="00447FC3">
      <w:rPr>
        <w:rFonts w:asciiTheme="minorHAnsi" w:hAnsiTheme="minorHAnsi"/>
        <w:color w:val="6C0B1E"/>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6BA3" w14:textId="77777777" w:rsidR="003A4BDE" w:rsidRPr="001274A7" w:rsidRDefault="003A4BDE" w:rsidP="00D90D85">
    <w:pPr>
      <w:pStyle w:val="Pidipagina"/>
      <w:tabs>
        <w:tab w:val="clear" w:pos="4320"/>
        <w:tab w:val="clear" w:pos="8640"/>
        <w:tab w:val="right" w:pos="8931"/>
      </w:tabs>
    </w:pPr>
    <w:r>
      <w:rPr>
        <w:rFonts w:asciiTheme="minorHAnsi" w:hAnsiTheme="minorHAnsi"/>
        <w:color w:val="6C0B1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D8E1" w14:textId="77777777" w:rsidR="005C3322" w:rsidRDefault="005C3322">
      <w:r>
        <w:separator/>
      </w:r>
    </w:p>
  </w:footnote>
  <w:footnote w:type="continuationSeparator" w:id="0">
    <w:p w14:paraId="31DF82AF" w14:textId="77777777" w:rsidR="005C3322" w:rsidRDefault="005C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4F4C" w14:textId="28084921" w:rsidR="003A4BDE" w:rsidRDefault="00947BC8">
    <w:pPr>
      <w:pStyle w:val="Intestazione"/>
    </w:pPr>
    <w:r>
      <w:rPr>
        <w:noProof/>
        <w:lang w:val="de-DE" w:eastAsia="de-DE"/>
      </w:rPr>
      <mc:AlternateContent>
        <mc:Choice Requires="wps">
          <w:drawing>
            <wp:anchor distT="0" distB="0" distL="114300" distR="114300" simplePos="0" relativeHeight="251655680" behindDoc="1" locked="0" layoutInCell="0" allowOverlap="1" wp14:anchorId="7643029E" wp14:editId="03C866DB">
              <wp:simplePos x="0" y="0"/>
              <wp:positionH relativeFrom="margin">
                <wp:align>center</wp:align>
              </wp:positionH>
              <wp:positionV relativeFrom="margin">
                <wp:align>center</wp:align>
              </wp:positionV>
              <wp:extent cx="6022340" cy="2007235"/>
              <wp:effectExtent l="0" t="0" r="0" b="0"/>
              <wp:wrapNone/>
              <wp:docPr id="4" name="PowerPlusWaterMarkObject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602234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D131F7" w14:textId="77777777" w:rsidR="003A4BDE" w:rsidRDefault="003A4BDE" w:rsidP="00D90D85">
                          <w:pPr>
                            <w:pStyle w:val="NormaleWeb"/>
                            <w:spacing w:before="0" w:beforeAutospacing="0" w:after="0" w:afterAutospacing="0"/>
                            <w:jc w:val="center"/>
                          </w:pPr>
                          <w:r>
                            <w:rPr>
                              <w:rFonts w:ascii="Cambria" w:hAnsi="Cambria"/>
                              <w:color w:val="BFBFBF" w:themeColor="background1" w:themeShade="BF"/>
                              <w:sz w:val="72"/>
                              <w:szCs w:val="72"/>
                              <w:lang w:val="it-IT"/>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029E" id="_x0000_t202" coordsize="21600,21600" o:spt="202" path="m,l,21600r21600,l21600,xe">
              <v:stroke joinstyle="miter"/>
              <v:path gradientshapeok="t" o:connecttype="rect"/>
            </v:shapetype>
            <v:shape id="PowerPlusWaterMarkObject2" o:spid="_x0000_s1026" type="#_x0000_t202" style="position:absolute;left:0;text-align:left;margin-left:0;margin-top:0;width:474.2pt;height:158.0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" o:allowincell="f" filled="f" stroked="f">
              <v:stroke joinstyle="round"/>
              <v:path arrowok="t"/>
              <v:textbox>
                <w:txbxContent>
                  <w:p w14:paraId="04D131F7" w14:textId="77777777" w:rsidR="003A4BDE" w:rsidRDefault="003A4BDE" w:rsidP="00D90D85">
                    <w:pPr>
                      <w:pStyle w:val="StandardWeb"/>
                      <w:spacing w:before="0" w:beforeAutospacing="0" w:after="0" w:afterAutospacing="0"/>
                      <w:jc w:val="center"/>
                    </w:pPr>
                    <w:r>
                      <w:rPr>
                        <w:rFonts w:ascii="Cambria" w:hAnsi="Cambria"/>
                        <w:color w:val="BFBFBF" w:themeColor="background1" w:themeShade="BF"/>
                        <w:sz w:val="72"/>
                        <w:szCs w:val="72"/>
                        <w:lang w:val="it-IT"/>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A0E1" w14:textId="2AC5C613" w:rsidR="00945522" w:rsidRPr="00AE3146" w:rsidRDefault="009C29EE" w:rsidP="00731DE9">
    <w:pPr>
      <w:ind w:right="38"/>
      <w:rPr>
        <w:rFonts w:ascii="Cambria" w:hAnsi="Cambria" w:cs="Arial"/>
        <w:b/>
        <w:bCs/>
        <w:color w:val="933C00"/>
        <w:sz w:val="28"/>
        <w:szCs w:val="28"/>
      </w:rPr>
    </w:pPr>
    <w:r>
      <w:rPr>
        <w:rFonts w:asciiTheme="minorHAnsi" w:hAnsiTheme="minorHAnsi"/>
        <w:smallCaps/>
        <w:noProof/>
        <w:color w:val="800000"/>
        <w:sz w:val="22"/>
        <w:szCs w:val="22"/>
        <w:lang w:val="de-DE" w:eastAsia="de-DE"/>
      </w:rPr>
      <mc:AlternateContent>
        <mc:Choice Requires="wps">
          <w:drawing>
            <wp:anchor distT="0" distB="0" distL="114300" distR="114300" simplePos="0" relativeHeight="251657728" behindDoc="0" locked="0" layoutInCell="1" allowOverlap="1" wp14:anchorId="6C9F93A8" wp14:editId="71967F2C">
              <wp:simplePos x="0" y="0"/>
              <wp:positionH relativeFrom="column">
                <wp:posOffset>1422400</wp:posOffset>
              </wp:positionH>
              <wp:positionV relativeFrom="paragraph">
                <wp:posOffset>229382</wp:posOffset>
              </wp:positionV>
              <wp:extent cx="1608455" cy="81407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608455" cy="814070"/>
                      </a:xfrm>
                      <a:prstGeom prst="rect">
                        <a:avLst/>
                      </a:prstGeom>
                      <a:solidFill>
                        <a:schemeClr val="lt1"/>
                      </a:solidFill>
                      <a:ln w="12700">
                        <a:noFill/>
                      </a:ln>
                    </wps:spPr>
                    <wps:txb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Plenary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93A8" id="_x0000_t202" coordsize="21600,21600" o:spt="202" path="m,l,21600r21600,l21600,xe">
              <v:stroke joinstyle="miter"/>
              <v:path gradientshapeok="t" o:connecttype="rect"/>
            </v:shapetype>
            <v:shape id="Casella di testo 8" o:spid="_x0000_s1027" type="#_x0000_t202" style="position:absolute;margin-left:112pt;margin-top:18.05pt;width:126.65pt;height:6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" fillcolor="white [3201]" stroked="f" strokeweight="1pt">
              <v:textbox>
                <w:txbxContent>
                  <w:p w14:paraId="4C6D8084" w14:textId="24F37A07"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proofErr w:type="spellStart"/>
                    <w:r w:rsidRPr="009C29EE">
                      <w:rPr>
                        <w:b/>
                        <w:color w:val="712C34"/>
                        <w:sz w:val="20"/>
                        <w:szCs w:val="20"/>
                        <w14:textOutline w14:w="9525" w14:cap="rnd" w14:cmpd="sng" w14:algn="ctr">
                          <w14:noFill/>
                          <w14:prstDash w14:val="solid"/>
                          <w14:bevel/>
                        </w14:textOutline>
                      </w:rPr>
                      <w:t>Plenary</w:t>
                    </w:r>
                    <w:proofErr w:type="spellEnd"/>
                    <w:r w:rsidRPr="009C29EE">
                      <w:rPr>
                        <w:b/>
                        <w:color w:val="712C34"/>
                        <w:sz w:val="20"/>
                        <w:szCs w:val="20"/>
                        <w14:textOutline w14:w="9525" w14:cap="rnd" w14:cmpd="sng" w14:algn="ctr">
                          <w14:noFill/>
                          <w14:prstDash w14:val="solid"/>
                          <w14:bevel/>
                        </w14:textOutline>
                      </w:rPr>
                      <w:t xml:space="preserve"> Assem</w:t>
                    </w:r>
                    <w:r w:rsidR="009E3661" w:rsidRPr="009C29EE">
                      <w:rPr>
                        <w:b/>
                        <w:color w:val="712C34"/>
                        <w:sz w:val="20"/>
                        <w:szCs w:val="20"/>
                        <w14:textOutline w14:w="9525" w14:cap="rnd" w14:cmpd="sng" w14:algn="ctr">
                          <w14:noFill/>
                          <w14:prstDash w14:val="solid"/>
                          <w14:bevel/>
                        </w14:textOutline>
                      </w:rPr>
                      <w:t>b</w:t>
                    </w:r>
                    <w:r w:rsidRPr="009C29EE">
                      <w:rPr>
                        <w:b/>
                        <w:color w:val="712C34"/>
                        <w:sz w:val="20"/>
                        <w:szCs w:val="20"/>
                        <w14:textOutline w14:w="9525" w14:cap="rnd" w14:cmpd="sng" w14:algn="ctr">
                          <w14:noFill/>
                          <w14:prstDash w14:val="solid"/>
                          <w14:bevel/>
                        </w14:textOutline>
                      </w:rPr>
                      <w:t>ly</w:t>
                    </w:r>
                  </w:p>
                  <w:p w14:paraId="4C83443F" w14:textId="69172F31" w:rsidR="00284EB9" w:rsidRPr="009C29EE" w:rsidRDefault="00284EB9" w:rsidP="009E3661">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84CA780"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58CF348F" w14:textId="0C251841"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w:t>
                    </w:r>
                    <w:r w:rsidR="009E3661" w:rsidRPr="009C29EE">
                      <w:rPr>
                        <w:b/>
                        <w:color w:val="712C34"/>
                        <w:sz w:val="18"/>
                        <w:szCs w:val="18"/>
                        <w14:textOutline w14:w="9525" w14:cap="rnd" w14:cmpd="sng" w14:algn="ctr">
                          <w14:noFill/>
                          <w14:prstDash w14:val="solid"/>
                          <w14:bevel/>
                        </w14:textOutline>
                      </w:rPr>
                      <w:t>1</w:t>
                    </w:r>
                    <w:r>
                      <w:rPr>
                        <w:b/>
                        <w:color w:val="712C34"/>
                        <w:sz w:val="18"/>
                        <w:szCs w:val="18"/>
                        <w14:textOutline w14:w="9525" w14:cap="rnd" w14:cmpd="sng" w14:algn="ctr">
                          <w14:noFill/>
                          <w14:prstDash w14:val="solid"/>
                          <w14:bevel/>
                        </w14:textOutline>
                      </w:rPr>
                      <w:t>1</w:t>
                    </w:r>
                    <w:r w:rsidR="009E3661" w:rsidRPr="009C29EE">
                      <w:rPr>
                        <w:b/>
                        <w:color w:val="712C34"/>
                        <w:sz w:val="18"/>
                        <w:szCs w:val="18"/>
                        <w14:textOutline w14:w="9525" w14:cap="rnd" w14:cmpd="sng" w14:algn="ctr">
                          <w14:noFill/>
                          <w14:prstDash w14:val="solid"/>
                          <w14:bevel/>
                        </w14:textOutline>
                      </w:rPr>
                      <w:t>.20</w:t>
                    </w:r>
                    <w:r>
                      <w:rPr>
                        <w:b/>
                        <w:color w:val="712C34"/>
                        <w:sz w:val="18"/>
                        <w:szCs w:val="18"/>
                        <w14:textOutline w14:w="9525" w14:cap="rnd" w14:cmpd="sng" w14:algn="ctr">
                          <w14:noFill/>
                          <w14:prstDash w14:val="solid"/>
                          <w14:bevel/>
                        </w14:textOutline>
                      </w:rPr>
                      <w:t>23</w:t>
                    </w:r>
                  </w:p>
                  <w:p w14:paraId="50EC421D" w14:textId="7C018699" w:rsidR="009E3661" w:rsidRPr="009C29EE" w:rsidRDefault="00575E05" w:rsidP="009E3661">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v:textbox>
            </v:shape>
          </w:pict>
        </mc:Fallback>
      </mc:AlternateContent>
    </w:r>
  </w:p>
  <w:p w14:paraId="6A55FBDF" w14:textId="43D018F3" w:rsidR="00945522" w:rsidRPr="00E701A9" w:rsidRDefault="00945522" w:rsidP="00945522">
    <w:pPr>
      <w:rPr>
        <w:rFonts w:ascii="Cambria" w:hAnsi="Cambria"/>
        <w:sz w:val="4"/>
      </w:rPr>
    </w:pPr>
  </w:p>
  <w:p w14:paraId="6EC81C09" w14:textId="215A06C2" w:rsidR="003A4BDE" w:rsidRPr="00FE23E2" w:rsidRDefault="0074237D" w:rsidP="0074237D">
    <w:pPr>
      <w:pStyle w:val="Intestazione"/>
      <w:tabs>
        <w:tab w:val="clear" w:pos="4320"/>
        <w:tab w:val="clear" w:pos="8640"/>
        <w:tab w:val="left" w:pos="7017"/>
      </w:tabs>
      <w:spacing w:after="0"/>
      <w:ind w:hanging="391"/>
      <w:rPr>
        <w:rFonts w:asciiTheme="minorHAnsi" w:hAnsiTheme="minorHAnsi"/>
        <w:smallCaps/>
        <w:color w:val="800000"/>
        <w:sz w:val="22"/>
        <w:szCs w:val="22"/>
        <w:lang w:val="it-IT"/>
      </w:rPr>
    </w:pPr>
    <w:r>
      <w:rPr>
        <w:rFonts w:asciiTheme="minorHAnsi" w:hAnsiTheme="minorHAnsi"/>
        <w:smallCaps/>
        <w:noProof/>
        <w:color w:val="800000"/>
        <w:sz w:val="22"/>
        <w:szCs w:val="22"/>
        <w:lang w:val="de-DE" w:eastAsia="de-DE"/>
      </w:rPr>
      <w:drawing>
        <wp:anchor distT="0" distB="0" distL="114300" distR="114300" simplePos="0" relativeHeight="251658752" behindDoc="1" locked="0" layoutInCell="1" allowOverlap="1" wp14:anchorId="554029B1" wp14:editId="2DC93D0C">
          <wp:simplePos x="0" y="0"/>
          <wp:positionH relativeFrom="margin">
            <wp:posOffset>3733165</wp:posOffset>
          </wp:positionH>
          <wp:positionV relativeFrom="paragraph">
            <wp:posOffset>66514</wp:posOffset>
          </wp:positionV>
          <wp:extent cx="1962000" cy="648000"/>
          <wp:effectExtent l="0" t="0" r="635" b="0"/>
          <wp:wrapNone/>
          <wp:docPr id="55773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35" t="30171" r="7302" b="29995"/>
                  <a:stretch/>
                </pic:blipFill>
                <pic:spPr bwMode="auto">
                  <a:xfrm>
                    <a:off x="0" y="0"/>
                    <a:ext cx="19620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522">
      <w:rPr>
        <w:rFonts w:asciiTheme="minorHAnsi" w:hAnsiTheme="minorHAnsi"/>
        <w:smallCaps/>
        <w:color w:val="800000"/>
        <w:sz w:val="22"/>
        <w:szCs w:val="22"/>
        <w:lang w:val="it-IT"/>
      </w:rPr>
      <w:tab/>
    </w:r>
    <w:r w:rsidR="00F25F26">
      <w:rPr>
        <w:rFonts w:asciiTheme="minorHAnsi" w:hAnsiTheme="minorHAnsi"/>
        <w:smallCaps/>
        <w:noProof/>
        <w:color w:val="800000"/>
        <w:sz w:val="22"/>
        <w:szCs w:val="22"/>
        <w:lang w:val="de-DE" w:eastAsia="de-DE"/>
      </w:rPr>
      <w:drawing>
        <wp:inline distT="0" distB="0" distL="0" distR="0" wp14:anchorId="42DDE539" wp14:editId="1522A127">
          <wp:extent cx="1340485" cy="633730"/>
          <wp:effectExtent l="0" t="0" r="0" b="0"/>
          <wp:docPr id="2" name="Picture 2" descr="../../../../CCEE/LOGO/Logo%20CCEE%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EE/LOGO/Logo%20CCEE%20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633730"/>
                  </a:xfrm>
                  <a:prstGeom prst="rect">
                    <a:avLst/>
                  </a:prstGeom>
                  <a:noFill/>
                  <a:ln>
                    <a:noFill/>
                  </a:ln>
                </pic:spPr>
              </pic:pic>
            </a:graphicData>
          </a:graphic>
        </wp:inline>
      </w:drawing>
    </w:r>
    <w:r w:rsidR="009E3661">
      <w:rPr>
        <w:rFonts w:asciiTheme="minorHAnsi" w:hAnsiTheme="minorHAnsi"/>
        <w:smallCaps/>
        <w:color w:val="800000"/>
        <w:sz w:val="22"/>
        <w:szCs w:val="22"/>
        <w:lang w:val="it-IT"/>
      </w:rPr>
      <w:t xml:space="preserve"> </w:t>
    </w:r>
    <w:r>
      <w:rPr>
        <w:rFonts w:asciiTheme="minorHAnsi" w:hAnsiTheme="minorHAnsi"/>
        <w:smallCaps/>
        <w:color w:val="800000"/>
        <w:sz w:val="22"/>
        <w:szCs w:val="22"/>
        <w:lang w:val="it-IT"/>
      </w:rPr>
      <w:tab/>
    </w:r>
  </w:p>
  <w:p w14:paraId="0DE86CF9" w14:textId="40324EC5" w:rsidR="003A4BDE" w:rsidRPr="001274A7" w:rsidRDefault="003A4BDE" w:rsidP="00BB3940">
    <w:pPr>
      <w:pStyle w:val="Intestazione"/>
      <w:pBdr>
        <w:bottom w:val="single" w:sz="4" w:space="1" w:color="auto"/>
      </w:pBdr>
      <w:spacing w:after="0"/>
      <w:ind w:right="38"/>
      <w:rPr>
        <w:rFonts w:ascii="Cambria" w:hAnsi="Cambria"/>
        <w:color w:val="8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EB"/>
    <w:multiLevelType w:val="hybridMultilevel"/>
    <w:tmpl w:val="78F4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547F"/>
    <w:multiLevelType w:val="hybridMultilevel"/>
    <w:tmpl w:val="C37A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08FB"/>
    <w:multiLevelType w:val="hybridMultilevel"/>
    <w:tmpl w:val="6CCC31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0340421">
    <w:abstractNumId w:val="1"/>
  </w:num>
  <w:num w:numId="2" w16cid:durableId="1979604627">
    <w:abstractNumId w:val="0"/>
  </w:num>
  <w:num w:numId="3" w16cid:durableId="1815831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6"/>
    <w:rsid w:val="00002D0F"/>
    <w:rsid w:val="0000445F"/>
    <w:rsid w:val="000054CA"/>
    <w:rsid w:val="00006A09"/>
    <w:rsid w:val="00007A5A"/>
    <w:rsid w:val="00010069"/>
    <w:rsid w:val="00012253"/>
    <w:rsid w:val="00012DE4"/>
    <w:rsid w:val="0001529E"/>
    <w:rsid w:val="00021449"/>
    <w:rsid w:val="00024865"/>
    <w:rsid w:val="00025276"/>
    <w:rsid w:val="00030A1D"/>
    <w:rsid w:val="00030C11"/>
    <w:rsid w:val="00034CCA"/>
    <w:rsid w:val="00035362"/>
    <w:rsid w:val="00035399"/>
    <w:rsid w:val="0004100E"/>
    <w:rsid w:val="00041EE5"/>
    <w:rsid w:val="000431BB"/>
    <w:rsid w:val="00044800"/>
    <w:rsid w:val="00051010"/>
    <w:rsid w:val="0005676B"/>
    <w:rsid w:val="000569D5"/>
    <w:rsid w:val="0005775B"/>
    <w:rsid w:val="00060AA7"/>
    <w:rsid w:val="00065336"/>
    <w:rsid w:val="00071186"/>
    <w:rsid w:val="00074426"/>
    <w:rsid w:val="00077D78"/>
    <w:rsid w:val="00081D95"/>
    <w:rsid w:val="00091AA8"/>
    <w:rsid w:val="0009206F"/>
    <w:rsid w:val="00096AD3"/>
    <w:rsid w:val="00096BA2"/>
    <w:rsid w:val="000A5D3B"/>
    <w:rsid w:val="000A7533"/>
    <w:rsid w:val="000B34D0"/>
    <w:rsid w:val="000B426F"/>
    <w:rsid w:val="000B7E99"/>
    <w:rsid w:val="000C01A8"/>
    <w:rsid w:val="000C0903"/>
    <w:rsid w:val="000C6385"/>
    <w:rsid w:val="000D2E41"/>
    <w:rsid w:val="000D4A9C"/>
    <w:rsid w:val="000E0992"/>
    <w:rsid w:val="000E0D60"/>
    <w:rsid w:val="000E1233"/>
    <w:rsid w:val="000F5BAD"/>
    <w:rsid w:val="000F6162"/>
    <w:rsid w:val="00100469"/>
    <w:rsid w:val="00105E3C"/>
    <w:rsid w:val="00111459"/>
    <w:rsid w:val="00115E61"/>
    <w:rsid w:val="0011724B"/>
    <w:rsid w:val="00117AD6"/>
    <w:rsid w:val="0012019F"/>
    <w:rsid w:val="001202AF"/>
    <w:rsid w:val="00121C82"/>
    <w:rsid w:val="00124480"/>
    <w:rsid w:val="00124D40"/>
    <w:rsid w:val="001251D3"/>
    <w:rsid w:val="001263E2"/>
    <w:rsid w:val="0013481F"/>
    <w:rsid w:val="00137F0E"/>
    <w:rsid w:val="001402A3"/>
    <w:rsid w:val="00140886"/>
    <w:rsid w:val="00141D19"/>
    <w:rsid w:val="00151C56"/>
    <w:rsid w:val="00153CF2"/>
    <w:rsid w:val="001548B5"/>
    <w:rsid w:val="0015775B"/>
    <w:rsid w:val="0016491E"/>
    <w:rsid w:val="001743D3"/>
    <w:rsid w:val="0018400B"/>
    <w:rsid w:val="00186829"/>
    <w:rsid w:val="001945FB"/>
    <w:rsid w:val="00196F1B"/>
    <w:rsid w:val="001A0713"/>
    <w:rsid w:val="001A1BDB"/>
    <w:rsid w:val="001A2CAB"/>
    <w:rsid w:val="001A502A"/>
    <w:rsid w:val="001B2E2D"/>
    <w:rsid w:val="001B5A23"/>
    <w:rsid w:val="001B5A53"/>
    <w:rsid w:val="001B7AFA"/>
    <w:rsid w:val="001D07B9"/>
    <w:rsid w:val="001D3C73"/>
    <w:rsid w:val="001D4E34"/>
    <w:rsid w:val="001D5452"/>
    <w:rsid w:val="001E59AE"/>
    <w:rsid w:val="001F18D9"/>
    <w:rsid w:val="001F5365"/>
    <w:rsid w:val="00207456"/>
    <w:rsid w:val="00210C97"/>
    <w:rsid w:val="002122D1"/>
    <w:rsid w:val="00217864"/>
    <w:rsid w:val="00222160"/>
    <w:rsid w:val="00222B41"/>
    <w:rsid w:val="0022625A"/>
    <w:rsid w:val="002305BF"/>
    <w:rsid w:val="00230696"/>
    <w:rsid w:val="00232990"/>
    <w:rsid w:val="00233389"/>
    <w:rsid w:val="0024525D"/>
    <w:rsid w:val="00246205"/>
    <w:rsid w:val="0025749B"/>
    <w:rsid w:val="002613D2"/>
    <w:rsid w:val="00262708"/>
    <w:rsid w:val="00265F6B"/>
    <w:rsid w:val="0026707A"/>
    <w:rsid w:val="002760C8"/>
    <w:rsid w:val="00277C48"/>
    <w:rsid w:val="002816D5"/>
    <w:rsid w:val="00281E91"/>
    <w:rsid w:val="0028253E"/>
    <w:rsid w:val="00284EB9"/>
    <w:rsid w:val="00286647"/>
    <w:rsid w:val="00287DE7"/>
    <w:rsid w:val="00290AE2"/>
    <w:rsid w:val="002A06F8"/>
    <w:rsid w:val="002A7ED7"/>
    <w:rsid w:val="002B557F"/>
    <w:rsid w:val="002B6B90"/>
    <w:rsid w:val="002C0247"/>
    <w:rsid w:val="002C049C"/>
    <w:rsid w:val="002C520A"/>
    <w:rsid w:val="002C5CCE"/>
    <w:rsid w:val="002D335A"/>
    <w:rsid w:val="002E7178"/>
    <w:rsid w:val="0030513F"/>
    <w:rsid w:val="0031029B"/>
    <w:rsid w:val="0031047C"/>
    <w:rsid w:val="00312C5E"/>
    <w:rsid w:val="00314633"/>
    <w:rsid w:val="0031570E"/>
    <w:rsid w:val="00315E6B"/>
    <w:rsid w:val="0032472F"/>
    <w:rsid w:val="003270F4"/>
    <w:rsid w:val="0033334E"/>
    <w:rsid w:val="003351BA"/>
    <w:rsid w:val="003356C0"/>
    <w:rsid w:val="00337B26"/>
    <w:rsid w:val="0034744B"/>
    <w:rsid w:val="0035077C"/>
    <w:rsid w:val="0035544E"/>
    <w:rsid w:val="003559A0"/>
    <w:rsid w:val="003661B9"/>
    <w:rsid w:val="00370140"/>
    <w:rsid w:val="003702A3"/>
    <w:rsid w:val="003724D0"/>
    <w:rsid w:val="00374BB9"/>
    <w:rsid w:val="00376610"/>
    <w:rsid w:val="0038055E"/>
    <w:rsid w:val="00381D2A"/>
    <w:rsid w:val="00382AB0"/>
    <w:rsid w:val="003836A9"/>
    <w:rsid w:val="00390CFB"/>
    <w:rsid w:val="003A342C"/>
    <w:rsid w:val="003A4BDE"/>
    <w:rsid w:val="003A7534"/>
    <w:rsid w:val="003B4C2F"/>
    <w:rsid w:val="003B533D"/>
    <w:rsid w:val="003B5A3B"/>
    <w:rsid w:val="003C2B4F"/>
    <w:rsid w:val="003C3A01"/>
    <w:rsid w:val="003C4D2A"/>
    <w:rsid w:val="003D192A"/>
    <w:rsid w:val="003D2B96"/>
    <w:rsid w:val="003E25CC"/>
    <w:rsid w:val="003F02DC"/>
    <w:rsid w:val="003F5976"/>
    <w:rsid w:val="00404851"/>
    <w:rsid w:val="00405371"/>
    <w:rsid w:val="004054CE"/>
    <w:rsid w:val="00412242"/>
    <w:rsid w:val="00414302"/>
    <w:rsid w:val="00414356"/>
    <w:rsid w:val="00414F1B"/>
    <w:rsid w:val="00415D8C"/>
    <w:rsid w:val="00417645"/>
    <w:rsid w:val="00417BE4"/>
    <w:rsid w:val="0042077D"/>
    <w:rsid w:val="004218A1"/>
    <w:rsid w:val="00421A57"/>
    <w:rsid w:val="00422D71"/>
    <w:rsid w:val="00422DC5"/>
    <w:rsid w:val="004255ED"/>
    <w:rsid w:val="00426404"/>
    <w:rsid w:val="004317EE"/>
    <w:rsid w:val="00432B4C"/>
    <w:rsid w:val="0043346A"/>
    <w:rsid w:val="00440015"/>
    <w:rsid w:val="00450994"/>
    <w:rsid w:val="00452FEC"/>
    <w:rsid w:val="00453323"/>
    <w:rsid w:val="004540CB"/>
    <w:rsid w:val="00454EF1"/>
    <w:rsid w:val="00462117"/>
    <w:rsid w:val="00462B3F"/>
    <w:rsid w:val="00464A21"/>
    <w:rsid w:val="0046635B"/>
    <w:rsid w:val="00470170"/>
    <w:rsid w:val="00471BD7"/>
    <w:rsid w:val="004725F8"/>
    <w:rsid w:val="0047377E"/>
    <w:rsid w:val="00477FCC"/>
    <w:rsid w:val="0048385D"/>
    <w:rsid w:val="00486021"/>
    <w:rsid w:val="00491F38"/>
    <w:rsid w:val="00495136"/>
    <w:rsid w:val="004954F3"/>
    <w:rsid w:val="004A044B"/>
    <w:rsid w:val="004A3490"/>
    <w:rsid w:val="004A37F6"/>
    <w:rsid w:val="004B729D"/>
    <w:rsid w:val="004C430A"/>
    <w:rsid w:val="004D07D7"/>
    <w:rsid w:val="004D1F12"/>
    <w:rsid w:val="004E0462"/>
    <w:rsid w:val="004E07D9"/>
    <w:rsid w:val="004E2A0C"/>
    <w:rsid w:val="004E64B9"/>
    <w:rsid w:val="004E6985"/>
    <w:rsid w:val="004F2B5E"/>
    <w:rsid w:val="004F475A"/>
    <w:rsid w:val="004F753A"/>
    <w:rsid w:val="005013A3"/>
    <w:rsid w:val="00504A7E"/>
    <w:rsid w:val="005100FD"/>
    <w:rsid w:val="0051208A"/>
    <w:rsid w:val="005133A4"/>
    <w:rsid w:val="00514C35"/>
    <w:rsid w:val="00516591"/>
    <w:rsid w:val="00517444"/>
    <w:rsid w:val="0052524E"/>
    <w:rsid w:val="00526119"/>
    <w:rsid w:val="00526EBF"/>
    <w:rsid w:val="005275A9"/>
    <w:rsid w:val="005278B5"/>
    <w:rsid w:val="0053490C"/>
    <w:rsid w:val="005354E5"/>
    <w:rsid w:val="00537481"/>
    <w:rsid w:val="0054211F"/>
    <w:rsid w:val="00542D58"/>
    <w:rsid w:val="0054315C"/>
    <w:rsid w:val="00543883"/>
    <w:rsid w:val="00547AD8"/>
    <w:rsid w:val="00547B7B"/>
    <w:rsid w:val="00547F70"/>
    <w:rsid w:val="005501E8"/>
    <w:rsid w:val="0056059B"/>
    <w:rsid w:val="00562A4D"/>
    <w:rsid w:val="005729D4"/>
    <w:rsid w:val="0057454E"/>
    <w:rsid w:val="00575E05"/>
    <w:rsid w:val="00595A00"/>
    <w:rsid w:val="005976FD"/>
    <w:rsid w:val="00597CC7"/>
    <w:rsid w:val="005A278C"/>
    <w:rsid w:val="005A5C83"/>
    <w:rsid w:val="005B33AC"/>
    <w:rsid w:val="005B495C"/>
    <w:rsid w:val="005B4AAF"/>
    <w:rsid w:val="005B5464"/>
    <w:rsid w:val="005C3322"/>
    <w:rsid w:val="005D13E8"/>
    <w:rsid w:val="005D3821"/>
    <w:rsid w:val="005E348E"/>
    <w:rsid w:val="005E68CD"/>
    <w:rsid w:val="005E6B77"/>
    <w:rsid w:val="005F0326"/>
    <w:rsid w:val="005F3232"/>
    <w:rsid w:val="005F3A1F"/>
    <w:rsid w:val="005F3A92"/>
    <w:rsid w:val="005F441F"/>
    <w:rsid w:val="00600612"/>
    <w:rsid w:val="006128F4"/>
    <w:rsid w:val="00612B12"/>
    <w:rsid w:val="006131FE"/>
    <w:rsid w:val="0061645C"/>
    <w:rsid w:val="00616C15"/>
    <w:rsid w:val="006173DC"/>
    <w:rsid w:val="00620DAB"/>
    <w:rsid w:val="006214B0"/>
    <w:rsid w:val="006230A0"/>
    <w:rsid w:val="006258D9"/>
    <w:rsid w:val="006408F5"/>
    <w:rsid w:val="00642026"/>
    <w:rsid w:val="00646730"/>
    <w:rsid w:val="00646FC3"/>
    <w:rsid w:val="0065155F"/>
    <w:rsid w:val="00652D7B"/>
    <w:rsid w:val="0066042C"/>
    <w:rsid w:val="00663840"/>
    <w:rsid w:val="00664E8D"/>
    <w:rsid w:val="006717E2"/>
    <w:rsid w:val="00673DA1"/>
    <w:rsid w:val="0067592F"/>
    <w:rsid w:val="00684E75"/>
    <w:rsid w:val="00693301"/>
    <w:rsid w:val="006A43A5"/>
    <w:rsid w:val="006A6310"/>
    <w:rsid w:val="006A64AD"/>
    <w:rsid w:val="006A7E4B"/>
    <w:rsid w:val="006A7FED"/>
    <w:rsid w:val="006B10BE"/>
    <w:rsid w:val="006C2740"/>
    <w:rsid w:val="006C36FC"/>
    <w:rsid w:val="006C6ED6"/>
    <w:rsid w:val="006D0410"/>
    <w:rsid w:val="006D4F17"/>
    <w:rsid w:val="006D5798"/>
    <w:rsid w:val="006E13DD"/>
    <w:rsid w:val="006E46B7"/>
    <w:rsid w:val="006F2706"/>
    <w:rsid w:val="006F3B89"/>
    <w:rsid w:val="006F6211"/>
    <w:rsid w:val="00703B45"/>
    <w:rsid w:val="00703FB9"/>
    <w:rsid w:val="007164D1"/>
    <w:rsid w:val="00716E38"/>
    <w:rsid w:val="00717025"/>
    <w:rsid w:val="00724110"/>
    <w:rsid w:val="00724506"/>
    <w:rsid w:val="007247B4"/>
    <w:rsid w:val="007265F9"/>
    <w:rsid w:val="007274F2"/>
    <w:rsid w:val="007307EF"/>
    <w:rsid w:val="00731DE9"/>
    <w:rsid w:val="00732262"/>
    <w:rsid w:val="007326AE"/>
    <w:rsid w:val="0074237D"/>
    <w:rsid w:val="00746E1F"/>
    <w:rsid w:val="007500D8"/>
    <w:rsid w:val="007519DB"/>
    <w:rsid w:val="00757DCF"/>
    <w:rsid w:val="007614A5"/>
    <w:rsid w:val="00762AD5"/>
    <w:rsid w:val="00763846"/>
    <w:rsid w:val="007653AC"/>
    <w:rsid w:val="0077158D"/>
    <w:rsid w:val="00773A88"/>
    <w:rsid w:val="00773BB1"/>
    <w:rsid w:val="007776BE"/>
    <w:rsid w:val="00780826"/>
    <w:rsid w:val="007812AA"/>
    <w:rsid w:val="00781CAB"/>
    <w:rsid w:val="00784463"/>
    <w:rsid w:val="00796F4D"/>
    <w:rsid w:val="007A09B2"/>
    <w:rsid w:val="007A0D71"/>
    <w:rsid w:val="007A2398"/>
    <w:rsid w:val="007A3AE8"/>
    <w:rsid w:val="007A4070"/>
    <w:rsid w:val="007B04E9"/>
    <w:rsid w:val="007B6A97"/>
    <w:rsid w:val="007C05BE"/>
    <w:rsid w:val="007C1111"/>
    <w:rsid w:val="007C19F7"/>
    <w:rsid w:val="007C32D6"/>
    <w:rsid w:val="007D2665"/>
    <w:rsid w:val="007D6114"/>
    <w:rsid w:val="007E0E14"/>
    <w:rsid w:val="007F0089"/>
    <w:rsid w:val="0080070A"/>
    <w:rsid w:val="00801BE8"/>
    <w:rsid w:val="008058C2"/>
    <w:rsid w:val="00811EFA"/>
    <w:rsid w:val="0082504D"/>
    <w:rsid w:val="00831A05"/>
    <w:rsid w:val="00833A5D"/>
    <w:rsid w:val="00835C3C"/>
    <w:rsid w:val="00840D75"/>
    <w:rsid w:val="00843121"/>
    <w:rsid w:val="008454C4"/>
    <w:rsid w:val="0086459C"/>
    <w:rsid w:val="00872FD7"/>
    <w:rsid w:val="00874968"/>
    <w:rsid w:val="008768F4"/>
    <w:rsid w:val="00877D76"/>
    <w:rsid w:val="00886A8B"/>
    <w:rsid w:val="0089333D"/>
    <w:rsid w:val="008A1C76"/>
    <w:rsid w:val="008A2862"/>
    <w:rsid w:val="008A79DF"/>
    <w:rsid w:val="008A7D83"/>
    <w:rsid w:val="008B09F3"/>
    <w:rsid w:val="008C09C1"/>
    <w:rsid w:val="008C29F0"/>
    <w:rsid w:val="008D578C"/>
    <w:rsid w:val="008D6CA4"/>
    <w:rsid w:val="008D6F22"/>
    <w:rsid w:val="008E6BF4"/>
    <w:rsid w:val="008F46BA"/>
    <w:rsid w:val="008F62AD"/>
    <w:rsid w:val="00903F33"/>
    <w:rsid w:val="00907FBD"/>
    <w:rsid w:val="009100CE"/>
    <w:rsid w:val="00910996"/>
    <w:rsid w:val="00915298"/>
    <w:rsid w:val="00920223"/>
    <w:rsid w:val="009204DE"/>
    <w:rsid w:val="0092188F"/>
    <w:rsid w:val="00925A28"/>
    <w:rsid w:val="009376F6"/>
    <w:rsid w:val="0094066E"/>
    <w:rsid w:val="00941CB9"/>
    <w:rsid w:val="00945522"/>
    <w:rsid w:val="00947BC8"/>
    <w:rsid w:val="00950439"/>
    <w:rsid w:val="009518EA"/>
    <w:rsid w:val="00957E6A"/>
    <w:rsid w:val="00963EB2"/>
    <w:rsid w:val="00974CAC"/>
    <w:rsid w:val="009777DC"/>
    <w:rsid w:val="00997047"/>
    <w:rsid w:val="009A1D53"/>
    <w:rsid w:val="009A2927"/>
    <w:rsid w:val="009A36DE"/>
    <w:rsid w:val="009B18C9"/>
    <w:rsid w:val="009B25B7"/>
    <w:rsid w:val="009B2AB0"/>
    <w:rsid w:val="009C1C51"/>
    <w:rsid w:val="009C29EE"/>
    <w:rsid w:val="009C582F"/>
    <w:rsid w:val="009E09D6"/>
    <w:rsid w:val="009E3661"/>
    <w:rsid w:val="009E3A7B"/>
    <w:rsid w:val="009E6A2D"/>
    <w:rsid w:val="009E7776"/>
    <w:rsid w:val="009F4608"/>
    <w:rsid w:val="00A22629"/>
    <w:rsid w:val="00A258E9"/>
    <w:rsid w:val="00A30F0A"/>
    <w:rsid w:val="00A31045"/>
    <w:rsid w:val="00A33312"/>
    <w:rsid w:val="00A34C1D"/>
    <w:rsid w:val="00A35839"/>
    <w:rsid w:val="00A41190"/>
    <w:rsid w:val="00A41BB2"/>
    <w:rsid w:val="00A4374F"/>
    <w:rsid w:val="00A46756"/>
    <w:rsid w:val="00A54CCD"/>
    <w:rsid w:val="00A56AD2"/>
    <w:rsid w:val="00A64906"/>
    <w:rsid w:val="00A70B84"/>
    <w:rsid w:val="00A8442B"/>
    <w:rsid w:val="00A84634"/>
    <w:rsid w:val="00A86AAA"/>
    <w:rsid w:val="00A93801"/>
    <w:rsid w:val="00A96F05"/>
    <w:rsid w:val="00AA0CE0"/>
    <w:rsid w:val="00AA54FB"/>
    <w:rsid w:val="00AA7AA1"/>
    <w:rsid w:val="00AB16D4"/>
    <w:rsid w:val="00AB3FAE"/>
    <w:rsid w:val="00AB4EB8"/>
    <w:rsid w:val="00AB6022"/>
    <w:rsid w:val="00AC6E95"/>
    <w:rsid w:val="00AD1A79"/>
    <w:rsid w:val="00AD3775"/>
    <w:rsid w:val="00AE4875"/>
    <w:rsid w:val="00AF5B04"/>
    <w:rsid w:val="00AF68E3"/>
    <w:rsid w:val="00B009E2"/>
    <w:rsid w:val="00B03F5F"/>
    <w:rsid w:val="00B069CB"/>
    <w:rsid w:val="00B10913"/>
    <w:rsid w:val="00B121BC"/>
    <w:rsid w:val="00B1476D"/>
    <w:rsid w:val="00B15765"/>
    <w:rsid w:val="00B17823"/>
    <w:rsid w:val="00B200F0"/>
    <w:rsid w:val="00B2276A"/>
    <w:rsid w:val="00B27206"/>
    <w:rsid w:val="00B277D9"/>
    <w:rsid w:val="00B300BC"/>
    <w:rsid w:val="00B377D7"/>
    <w:rsid w:val="00B42B21"/>
    <w:rsid w:val="00B468B4"/>
    <w:rsid w:val="00B47777"/>
    <w:rsid w:val="00B5012A"/>
    <w:rsid w:val="00B51B05"/>
    <w:rsid w:val="00B54035"/>
    <w:rsid w:val="00B5435E"/>
    <w:rsid w:val="00B545F4"/>
    <w:rsid w:val="00B55732"/>
    <w:rsid w:val="00B6364A"/>
    <w:rsid w:val="00B6753C"/>
    <w:rsid w:val="00B706FF"/>
    <w:rsid w:val="00B73E2A"/>
    <w:rsid w:val="00B73EA5"/>
    <w:rsid w:val="00B81B59"/>
    <w:rsid w:val="00B82BD1"/>
    <w:rsid w:val="00B84418"/>
    <w:rsid w:val="00B85671"/>
    <w:rsid w:val="00B97294"/>
    <w:rsid w:val="00BA2855"/>
    <w:rsid w:val="00BA6BD0"/>
    <w:rsid w:val="00BB0862"/>
    <w:rsid w:val="00BB0DE3"/>
    <w:rsid w:val="00BB3940"/>
    <w:rsid w:val="00BB4D29"/>
    <w:rsid w:val="00BB6764"/>
    <w:rsid w:val="00BC2B7A"/>
    <w:rsid w:val="00BC51E2"/>
    <w:rsid w:val="00BD2C0A"/>
    <w:rsid w:val="00BD5750"/>
    <w:rsid w:val="00BD6310"/>
    <w:rsid w:val="00BD75F0"/>
    <w:rsid w:val="00BE1885"/>
    <w:rsid w:val="00BF1879"/>
    <w:rsid w:val="00C00B1C"/>
    <w:rsid w:val="00C06857"/>
    <w:rsid w:val="00C12D93"/>
    <w:rsid w:val="00C154D4"/>
    <w:rsid w:val="00C21FAF"/>
    <w:rsid w:val="00C23E9E"/>
    <w:rsid w:val="00C30EAF"/>
    <w:rsid w:val="00C31E83"/>
    <w:rsid w:val="00C4358A"/>
    <w:rsid w:val="00C52063"/>
    <w:rsid w:val="00C546CA"/>
    <w:rsid w:val="00C56224"/>
    <w:rsid w:val="00C56736"/>
    <w:rsid w:val="00C568CC"/>
    <w:rsid w:val="00C56BD9"/>
    <w:rsid w:val="00C6091C"/>
    <w:rsid w:val="00C61B06"/>
    <w:rsid w:val="00C640C3"/>
    <w:rsid w:val="00C66D7B"/>
    <w:rsid w:val="00C671AD"/>
    <w:rsid w:val="00C744AF"/>
    <w:rsid w:val="00C758F2"/>
    <w:rsid w:val="00C76FDB"/>
    <w:rsid w:val="00C92AB8"/>
    <w:rsid w:val="00C932C3"/>
    <w:rsid w:val="00C958DE"/>
    <w:rsid w:val="00CA16BF"/>
    <w:rsid w:val="00CA25DA"/>
    <w:rsid w:val="00CA53AA"/>
    <w:rsid w:val="00CB09B8"/>
    <w:rsid w:val="00CB47D9"/>
    <w:rsid w:val="00CC0CAD"/>
    <w:rsid w:val="00CC0D5D"/>
    <w:rsid w:val="00CC26F8"/>
    <w:rsid w:val="00CC7E9F"/>
    <w:rsid w:val="00CD0175"/>
    <w:rsid w:val="00CD0A02"/>
    <w:rsid w:val="00CD14A3"/>
    <w:rsid w:val="00CD5C2D"/>
    <w:rsid w:val="00CD64D9"/>
    <w:rsid w:val="00CD6AC4"/>
    <w:rsid w:val="00CE4AD4"/>
    <w:rsid w:val="00CE7E9D"/>
    <w:rsid w:val="00D0012E"/>
    <w:rsid w:val="00D03029"/>
    <w:rsid w:val="00D10A36"/>
    <w:rsid w:val="00D1362E"/>
    <w:rsid w:val="00D20CC1"/>
    <w:rsid w:val="00D21E93"/>
    <w:rsid w:val="00D266EF"/>
    <w:rsid w:val="00D268A5"/>
    <w:rsid w:val="00D27557"/>
    <w:rsid w:val="00D3050E"/>
    <w:rsid w:val="00D309E9"/>
    <w:rsid w:val="00D3153B"/>
    <w:rsid w:val="00D31FE2"/>
    <w:rsid w:val="00D357E9"/>
    <w:rsid w:val="00D41C58"/>
    <w:rsid w:val="00D563C1"/>
    <w:rsid w:val="00D603A1"/>
    <w:rsid w:val="00D62FD6"/>
    <w:rsid w:val="00D63AB3"/>
    <w:rsid w:val="00D63C69"/>
    <w:rsid w:val="00D64630"/>
    <w:rsid w:val="00D72DDE"/>
    <w:rsid w:val="00D75870"/>
    <w:rsid w:val="00D76A08"/>
    <w:rsid w:val="00D831D5"/>
    <w:rsid w:val="00D87CEE"/>
    <w:rsid w:val="00D90D85"/>
    <w:rsid w:val="00D93621"/>
    <w:rsid w:val="00D93CA0"/>
    <w:rsid w:val="00DA36C0"/>
    <w:rsid w:val="00DA4E23"/>
    <w:rsid w:val="00DA7D96"/>
    <w:rsid w:val="00DB657D"/>
    <w:rsid w:val="00DC10E1"/>
    <w:rsid w:val="00DC6F58"/>
    <w:rsid w:val="00DD1F8C"/>
    <w:rsid w:val="00DD29E6"/>
    <w:rsid w:val="00DD7D4C"/>
    <w:rsid w:val="00DF2C93"/>
    <w:rsid w:val="00E00878"/>
    <w:rsid w:val="00E04287"/>
    <w:rsid w:val="00E05777"/>
    <w:rsid w:val="00E0729F"/>
    <w:rsid w:val="00E12608"/>
    <w:rsid w:val="00E20BAD"/>
    <w:rsid w:val="00E23137"/>
    <w:rsid w:val="00E24A8D"/>
    <w:rsid w:val="00E336D1"/>
    <w:rsid w:val="00E43EAE"/>
    <w:rsid w:val="00E54AE8"/>
    <w:rsid w:val="00E54C93"/>
    <w:rsid w:val="00E5590C"/>
    <w:rsid w:val="00E61EF7"/>
    <w:rsid w:val="00E6558C"/>
    <w:rsid w:val="00E65A74"/>
    <w:rsid w:val="00E6628F"/>
    <w:rsid w:val="00E701A9"/>
    <w:rsid w:val="00E71693"/>
    <w:rsid w:val="00E76BEC"/>
    <w:rsid w:val="00E81D56"/>
    <w:rsid w:val="00E83984"/>
    <w:rsid w:val="00E903BB"/>
    <w:rsid w:val="00E90BD7"/>
    <w:rsid w:val="00E93EF9"/>
    <w:rsid w:val="00E95FD7"/>
    <w:rsid w:val="00EA2F81"/>
    <w:rsid w:val="00EA5967"/>
    <w:rsid w:val="00EA5FB8"/>
    <w:rsid w:val="00EA73C2"/>
    <w:rsid w:val="00EC188D"/>
    <w:rsid w:val="00ED6B53"/>
    <w:rsid w:val="00EF7665"/>
    <w:rsid w:val="00F00B54"/>
    <w:rsid w:val="00F0175E"/>
    <w:rsid w:val="00F021DE"/>
    <w:rsid w:val="00F136EF"/>
    <w:rsid w:val="00F15147"/>
    <w:rsid w:val="00F15E84"/>
    <w:rsid w:val="00F16E85"/>
    <w:rsid w:val="00F226B2"/>
    <w:rsid w:val="00F25F26"/>
    <w:rsid w:val="00F27CDC"/>
    <w:rsid w:val="00F301F8"/>
    <w:rsid w:val="00F337C8"/>
    <w:rsid w:val="00F35F20"/>
    <w:rsid w:val="00F361F6"/>
    <w:rsid w:val="00F37A7C"/>
    <w:rsid w:val="00F40173"/>
    <w:rsid w:val="00F40492"/>
    <w:rsid w:val="00F41E9E"/>
    <w:rsid w:val="00F62ED8"/>
    <w:rsid w:val="00F640CB"/>
    <w:rsid w:val="00F73D08"/>
    <w:rsid w:val="00F74F38"/>
    <w:rsid w:val="00F85CD5"/>
    <w:rsid w:val="00F90AE0"/>
    <w:rsid w:val="00F90CBE"/>
    <w:rsid w:val="00F91338"/>
    <w:rsid w:val="00F963F9"/>
    <w:rsid w:val="00FA3EF7"/>
    <w:rsid w:val="00FA4198"/>
    <w:rsid w:val="00FA4A84"/>
    <w:rsid w:val="00FA6F62"/>
    <w:rsid w:val="00FA772A"/>
    <w:rsid w:val="00FA7BD8"/>
    <w:rsid w:val="00FC0441"/>
    <w:rsid w:val="00FD110A"/>
    <w:rsid w:val="00FD4702"/>
    <w:rsid w:val="00FD5215"/>
    <w:rsid w:val="00FE24AD"/>
    <w:rsid w:val="00FE37EE"/>
    <w:rsid w:val="00FE7E62"/>
    <w:rsid w:val="00FF247A"/>
    <w:rsid w:val="00FF79EC"/>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88C66"/>
  <w15:docId w15:val="{839FFDC4-AE9D-A847-B91F-2C085AF7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06F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IntestazioneCarattere">
    <w:name w:val="Intestazione Carattere"/>
    <w:basedOn w:val="Carpredefinitoparagrafo"/>
    <w:link w:val="Intestazione"/>
    <w:uiPriority w:val="99"/>
    <w:rsid w:val="00D62FD6"/>
    <w:rPr>
      <w:rFonts w:ascii="Lora" w:eastAsiaTheme="minorEastAsia" w:hAnsi="Lora"/>
      <w:lang w:val="en-US"/>
    </w:rPr>
  </w:style>
  <w:style w:type="paragraph" w:styleId="Pidipagina">
    <w:name w:val="footer"/>
    <w:basedOn w:val="Normale"/>
    <w:link w:val="Pidipagina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PidipaginaCarattere">
    <w:name w:val="Piè di pagina Carattere"/>
    <w:basedOn w:val="Carpredefinitoparagrafo"/>
    <w:link w:val="Pidipagina"/>
    <w:uiPriority w:val="99"/>
    <w:rsid w:val="00D62FD6"/>
    <w:rPr>
      <w:rFonts w:ascii="Lora" w:eastAsiaTheme="minorEastAsia" w:hAnsi="Lora"/>
      <w:lang w:val="en-US"/>
    </w:rPr>
  </w:style>
  <w:style w:type="table" w:styleId="Grigliatabella">
    <w:name w:val="Table Grid"/>
    <w:basedOn w:val="Tabellanormale"/>
    <w:uiPriority w:val="59"/>
    <w:rsid w:val="00D62FD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2FD6"/>
    <w:pPr>
      <w:spacing w:after="120"/>
      <w:ind w:left="720"/>
      <w:contextualSpacing/>
      <w:jc w:val="both"/>
    </w:pPr>
    <w:rPr>
      <w:rFonts w:ascii="Lora" w:eastAsiaTheme="minorEastAsia" w:hAnsi="Lora" w:cstheme="minorBidi"/>
      <w:lang w:val="en-US" w:eastAsia="en-US"/>
    </w:rPr>
  </w:style>
  <w:style w:type="paragraph" w:styleId="NormaleWeb">
    <w:name w:val="Normal (Web)"/>
    <w:basedOn w:val="Normale"/>
    <w:uiPriority w:val="99"/>
    <w:unhideWhenUsed/>
    <w:rsid w:val="00D62FD6"/>
    <w:pPr>
      <w:spacing w:before="100" w:beforeAutospacing="1" w:after="100" w:afterAutospacing="1"/>
    </w:pPr>
    <w:rPr>
      <w:rFonts w:eastAsiaTheme="minorEastAsia"/>
      <w:lang w:val="en-US" w:eastAsia="en-US"/>
    </w:rPr>
  </w:style>
  <w:style w:type="paragraph" w:styleId="Testofumetto">
    <w:name w:val="Balloon Text"/>
    <w:basedOn w:val="Normale"/>
    <w:link w:val="TestofumettoCarattere"/>
    <w:uiPriority w:val="99"/>
    <w:semiHidden/>
    <w:unhideWhenUsed/>
    <w:rsid w:val="00C758F2"/>
    <w:pPr>
      <w:jc w:val="both"/>
    </w:pPr>
    <w:rPr>
      <w:rFonts w:eastAsiaTheme="minorEastAsia"/>
      <w:sz w:val="18"/>
      <w:szCs w:val="18"/>
      <w:lang w:val="en-US" w:eastAsia="en-US"/>
    </w:rPr>
  </w:style>
  <w:style w:type="character" w:customStyle="1" w:styleId="TestofumettoCarattere">
    <w:name w:val="Testo fumetto Carattere"/>
    <w:basedOn w:val="Carpredefinitoparagrafo"/>
    <w:link w:val="Testofumetto"/>
    <w:uiPriority w:val="99"/>
    <w:semiHidden/>
    <w:rsid w:val="00C758F2"/>
    <w:rPr>
      <w:rFonts w:ascii="Times New Roman" w:eastAsiaTheme="minorEastAsia" w:hAnsi="Times New Roman" w:cs="Times New Roman"/>
      <w:sz w:val="18"/>
      <w:szCs w:val="18"/>
      <w:lang w:val="en-US"/>
    </w:rPr>
  </w:style>
  <w:style w:type="character" w:customStyle="1" w:styleId="apple-converted-space">
    <w:name w:val="apple-converted-space"/>
    <w:basedOn w:val="Carpredefinitoparagrafo"/>
    <w:rsid w:val="0047377E"/>
  </w:style>
  <w:style w:type="character" w:styleId="Collegamentoipertestuale">
    <w:name w:val="Hyperlink"/>
    <w:basedOn w:val="Carpredefinitoparagrafo"/>
    <w:uiPriority w:val="99"/>
    <w:semiHidden/>
    <w:unhideWhenUsed/>
    <w:rsid w:val="0047377E"/>
    <w:rPr>
      <w:color w:val="0000FF"/>
      <w:u w:val="single"/>
    </w:rPr>
  </w:style>
  <w:style w:type="character" w:styleId="Rimandocommento">
    <w:name w:val="annotation reference"/>
    <w:basedOn w:val="Carpredefinitoparagrafo"/>
    <w:uiPriority w:val="99"/>
    <w:semiHidden/>
    <w:unhideWhenUsed/>
    <w:rsid w:val="00F85CD5"/>
    <w:rPr>
      <w:sz w:val="16"/>
      <w:szCs w:val="16"/>
    </w:rPr>
  </w:style>
  <w:style w:type="paragraph" w:styleId="Testocommento">
    <w:name w:val="annotation text"/>
    <w:basedOn w:val="Normale"/>
    <w:link w:val="TestocommentoCarattere"/>
    <w:uiPriority w:val="99"/>
    <w:semiHidden/>
    <w:unhideWhenUsed/>
    <w:rsid w:val="00F85CD5"/>
    <w:rPr>
      <w:sz w:val="20"/>
      <w:szCs w:val="20"/>
    </w:rPr>
  </w:style>
  <w:style w:type="character" w:customStyle="1" w:styleId="TestocommentoCarattere">
    <w:name w:val="Testo commento Carattere"/>
    <w:basedOn w:val="Carpredefinitoparagrafo"/>
    <w:link w:val="Testocommento"/>
    <w:uiPriority w:val="99"/>
    <w:semiHidden/>
    <w:rsid w:val="00F85CD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5CD5"/>
    <w:rPr>
      <w:b/>
      <w:bCs/>
    </w:rPr>
  </w:style>
  <w:style w:type="character" w:customStyle="1" w:styleId="SoggettocommentoCarattere">
    <w:name w:val="Soggetto commento Carattere"/>
    <w:basedOn w:val="TestocommentoCarattere"/>
    <w:link w:val="Soggettocommento"/>
    <w:uiPriority w:val="99"/>
    <w:semiHidden/>
    <w:rsid w:val="00F85CD5"/>
    <w:rPr>
      <w:rFonts w:ascii="Times New Roman" w:eastAsia="Times New Roman" w:hAnsi="Times New Roman" w:cs="Times New Roman"/>
      <w:b/>
      <w:bCs/>
      <w:sz w:val="20"/>
      <w:szCs w:val="20"/>
      <w:lang w:eastAsia="it-IT"/>
    </w:rPr>
  </w:style>
  <w:style w:type="paragraph" w:customStyle="1" w:styleId="Body">
    <w:name w:val="Body"/>
    <w:rsid w:val="00CB09B8"/>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687">
      <w:bodyDiv w:val="1"/>
      <w:marLeft w:val="0"/>
      <w:marRight w:val="0"/>
      <w:marTop w:val="0"/>
      <w:marBottom w:val="0"/>
      <w:divBdr>
        <w:top w:val="none" w:sz="0" w:space="0" w:color="auto"/>
        <w:left w:val="none" w:sz="0" w:space="0" w:color="auto"/>
        <w:bottom w:val="none" w:sz="0" w:space="0" w:color="auto"/>
        <w:right w:val="none" w:sz="0" w:space="0" w:color="auto"/>
      </w:divBdr>
    </w:div>
    <w:div w:id="315106426">
      <w:bodyDiv w:val="1"/>
      <w:marLeft w:val="0"/>
      <w:marRight w:val="0"/>
      <w:marTop w:val="0"/>
      <w:marBottom w:val="0"/>
      <w:divBdr>
        <w:top w:val="none" w:sz="0" w:space="0" w:color="auto"/>
        <w:left w:val="none" w:sz="0" w:space="0" w:color="auto"/>
        <w:bottom w:val="none" w:sz="0" w:space="0" w:color="auto"/>
        <w:right w:val="none" w:sz="0" w:space="0" w:color="auto"/>
      </w:divBdr>
    </w:div>
    <w:div w:id="482506691">
      <w:bodyDiv w:val="1"/>
      <w:marLeft w:val="0"/>
      <w:marRight w:val="0"/>
      <w:marTop w:val="0"/>
      <w:marBottom w:val="0"/>
      <w:divBdr>
        <w:top w:val="none" w:sz="0" w:space="0" w:color="auto"/>
        <w:left w:val="none" w:sz="0" w:space="0" w:color="auto"/>
        <w:bottom w:val="none" w:sz="0" w:space="0" w:color="auto"/>
        <w:right w:val="none" w:sz="0" w:space="0" w:color="auto"/>
      </w:divBdr>
    </w:div>
    <w:div w:id="551967910">
      <w:bodyDiv w:val="1"/>
      <w:marLeft w:val="0"/>
      <w:marRight w:val="0"/>
      <w:marTop w:val="0"/>
      <w:marBottom w:val="0"/>
      <w:divBdr>
        <w:top w:val="none" w:sz="0" w:space="0" w:color="auto"/>
        <w:left w:val="none" w:sz="0" w:space="0" w:color="auto"/>
        <w:bottom w:val="none" w:sz="0" w:space="0" w:color="auto"/>
        <w:right w:val="none" w:sz="0" w:space="0" w:color="auto"/>
      </w:divBdr>
      <w:divsChild>
        <w:div w:id="349112648">
          <w:marLeft w:val="-30"/>
          <w:marRight w:val="0"/>
          <w:marTop w:val="0"/>
          <w:marBottom w:val="195"/>
          <w:divBdr>
            <w:top w:val="none" w:sz="0" w:space="0" w:color="auto"/>
            <w:left w:val="none" w:sz="0" w:space="0" w:color="auto"/>
            <w:bottom w:val="none" w:sz="0" w:space="0" w:color="auto"/>
            <w:right w:val="none" w:sz="0" w:space="0" w:color="auto"/>
          </w:divBdr>
          <w:divsChild>
            <w:div w:id="300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4143">
      <w:bodyDiv w:val="1"/>
      <w:marLeft w:val="0"/>
      <w:marRight w:val="0"/>
      <w:marTop w:val="0"/>
      <w:marBottom w:val="0"/>
      <w:divBdr>
        <w:top w:val="none" w:sz="0" w:space="0" w:color="auto"/>
        <w:left w:val="none" w:sz="0" w:space="0" w:color="auto"/>
        <w:bottom w:val="none" w:sz="0" w:space="0" w:color="auto"/>
        <w:right w:val="none" w:sz="0" w:space="0" w:color="auto"/>
      </w:divBdr>
      <w:divsChild>
        <w:div w:id="1741097552">
          <w:marLeft w:val="0"/>
          <w:marRight w:val="0"/>
          <w:marTop w:val="0"/>
          <w:marBottom w:val="0"/>
          <w:divBdr>
            <w:top w:val="none" w:sz="0" w:space="0" w:color="auto"/>
            <w:left w:val="none" w:sz="0" w:space="0" w:color="auto"/>
            <w:bottom w:val="none" w:sz="0" w:space="0" w:color="auto"/>
            <w:right w:val="none" w:sz="0" w:space="0" w:color="auto"/>
          </w:divBdr>
          <w:divsChild>
            <w:div w:id="879319045">
              <w:marLeft w:val="0"/>
              <w:marRight w:val="0"/>
              <w:marTop w:val="0"/>
              <w:marBottom w:val="0"/>
              <w:divBdr>
                <w:top w:val="none" w:sz="0" w:space="0" w:color="auto"/>
                <w:left w:val="none" w:sz="0" w:space="0" w:color="auto"/>
                <w:bottom w:val="none" w:sz="0" w:space="0" w:color="auto"/>
                <w:right w:val="none" w:sz="0" w:space="0" w:color="auto"/>
              </w:divBdr>
              <w:divsChild>
                <w:div w:id="12696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7862">
      <w:bodyDiv w:val="1"/>
      <w:marLeft w:val="0"/>
      <w:marRight w:val="0"/>
      <w:marTop w:val="0"/>
      <w:marBottom w:val="0"/>
      <w:divBdr>
        <w:top w:val="none" w:sz="0" w:space="0" w:color="auto"/>
        <w:left w:val="none" w:sz="0" w:space="0" w:color="auto"/>
        <w:bottom w:val="none" w:sz="0" w:space="0" w:color="auto"/>
        <w:right w:val="none" w:sz="0" w:space="0" w:color="auto"/>
      </w:divBdr>
    </w:div>
    <w:div w:id="706296589">
      <w:bodyDiv w:val="1"/>
      <w:marLeft w:val="0"/>
      <w:marRight w:val="0"/>
      <w:marTop w:val="0"/>
      <w:marBottom w:val="0"/>
      <w:divBdr>
        <w:top w:val="none" w:sz="0" w:space="0" w:color="auto"/>
        <w:left w:val="none" w:sz="0" w:space="0" w:color="auto"/>
        <w:bottom w:val="none" w:sz="0" w:space="0" w:color="auto"/>
        <w:right w:val="none" w:sz="0" w:space="0" w:color="auto"/>
      </w:divBdr>
    </w:div>
    <w:div w:id="774908126">
      <w:bodyDiv w:val="1"/>
      <w:marLeft w:val="0"/>
      <w:marRight w:val="0"/>
      <w:marTop w:val="0"/>
      <w:marBottom w:val="0"/>
      <w:divBdr>
        <w:top w:val="none" w:sz="0" w:space="0" w:color="auto"/>
        <w:left w:val="none" w:sz="0" w:space="0" w:color="auto"/>
        <w:bottom w:val="none" w:sz="0" w:space="0" w:color="auto"/>
        <w:right w:val="none" w:sz="0" w:space="0" w:color="auto"/>
      </w:divBdr>
    </w:div>
    <w:div w:id="775100842">
      <w:bodyDiv w:val="1"/>
      <w:marLeft w:val="0"/>
      <w:marRight w:val="0"/>
      <w:marTop w:val="0"/>
      <w:marBottom w:val="0"/>
      <w:divBdr>
        <w:top w:val="none" w:sz="0" w:space="0" w:color="auto"/>
        <w:left w:val="none" w:sz="0" w:space="0" w:color="auto"/>
        <w:bottom w:val="none" w:sz="0" w:space="0" w:color="auto"/>
        <w:right w:val="none" w:sz="0" w:space="0" w:color="auto"/>
      </w:divBdr>
    </w:div>
    <w:div w:id="856233265">
      <w:bodyDiv w:val="1"/>
      <w:marLeft w:val="0"/>
      <w:marRight w:val="0"/>
      <w:marTop w:val="0"/>
      <w:marBottom w:val="0"/>
      <w:divBdr>
        <w:top w:val="none" w:sz="0" w:space="0" w:color="auto"/>
        <w:left w:val="none" w:sz="0" w:space="0" w:color="auto"/>
        <w:bottom w:val="none" w:sz="0" w:space="0" w:color="auto"/>
        <w:right w:val="none" w:sz="0" w:space="0" w:color="auto"/>
      </w:divBdr>
    </w:div>
    <w:div w:id="860316521">
      <w:bodyDiv w:val="1"/>
      <w:marLeft w:val="0"/>
      <w:marRight w:val="0"/>
      <w:marTop w:val="0"/>
      <w:marBottom w:val="0"/>
      <w:divBdr>
        <w:top w:val="none" w:sz="0" w:space="0" w:color="auto"/>
        <w:left w:val="none" w:sz="0" w:space="0" w:color="auto"/>
        <w:bottom w:val="none" w:sz="0" w:space="0" w:color="auto"/>
        <w:right w:val="none" w:sz="0" w:space="0" w:color="auto"/>
      </w:divBdr>
    </w:div>
    <w:div w:id="1264802203">
      <w:bodyDiv w:val="1"/>
      <w:marLeft w:val="0"/>
      <w:marRight w:val="0"/>
      <w:marTop w:val="0"/>
      <w:marBottom w:val="0"/>
      <w:divBdr>
        <w:top w:val="none" w:sz="0" w:space="0" w:color="auto"/>
        <w:left w:val="none" w:sz="0" w:space="0" w:color="auto"/>
        <w:bottom w:val="none" w:sz="0" w:space="0" w:color="auto"/>
        <w:right w:val="none" w:sz="0" w:space="0" w:color="auto"/>
      </w:divBdr>
    </w:div>
    <w:div w:id="1279683116">
      <w:bodyDiv w:val="1"/>
      <w:marLeft w:val="0"/>
      <w:marRight w:val="0"/>
      <w:marTop w:val="0"/>
      <w:marBottom w:val="0"/>
      <w:divBdr>
        <w:top w:val="none" w:sz="0" w:space="0" w:color="auto"/>
        <w:left w:val="none" w:sz="0" w:space="0" w:color="auto"/>
        <w:bottom w:val="none" w:sz="0" w:space="0" w:color="auto"/>
        <w:right w:val="none" w:sz="0" w:space="0" w:color="auto"/>
      </w:divBdr>
    </w:div>
    <w:div w:id="1412965484">
      <w:bodyDiv w:val="1"/>
      <w:marLeft w:val="0"/>
      <w:marRight w:val="0"/>
      <w:marTop w:val="0"/>
      <w:marBottom w:val="0"/>
      <w:divBdr>
        <w:top w:val="none" w:sz="0" w:space="0" w:color="auto"/>
        <w:left w:val="none" w:sz="0" w:space="0" w:color="auto"/>
        <w:bottom w:val="none" w:sz="0" w:space="0" w:color="auto"/>
        <w:right w:val="none" w:sz="0" w:space="0" w:color="auto"/>
      </w:divBdr>
    </w:div>
    <w:div w:id="1599365015">
      <w:bodyDiv w:val="1"/>
      <w:marLeft w:val="0"/>
      <w:marRight w:val="0"/>
      <w:marTop w:val="0"/>
      <w:marBottom w:val="0"/>
      <w:divBdr>
        <w:top w:val="none" w:sz="0" w:space="0" w:color="auto"/>
        <w:left w:val="none" w:sz="0" w:space="0" w:color="auto"/>
        <w:bottom w:val="none" w:sz="0" w:space="0" w:color="auto"/>
        <w:right w:val="none" w:sz="0" w:space="0" w:color="auto"/>
      </w:divBdr>
    </w:div>
    <w:div w:id="1660383573">
      <w:bodyDiv w:val="1"/>
      <w:marLeft w:val="0"/>
      <w:marRight w:val="0"/>
      <w:marTop w:val="0"/>
      <w:marBottom w:val="0"/>
      <w:divBdr>
        <w:top w:val="none" w:sz="0" w:space="0" w:color="auto"/>
        <w:left w:val="none" w:sz="0" w:space="0" w:color="auto"/>
        <w:bottom w:val="none" w:sz="0" w:space="0" w:color="auto"/>
        <w:right w:val="none" w:sz="0" w:space="0" w:color="auto"/>
      </w:divBdr>
    </w:div>
    <w:div w:id="1828782437">
      <w:bodyDiv w:val="1"/>
      <w:marLeft w:val="0"/>
      <w:marRight w:val="0"/>
      <w:marTop w:val="0"/>
      <w:marBottom w:val="0"/>
      <w:divBdr>
        <w:top w:val="none" w:sz="0" w:space="0" w:color="auto"/>
        <w:left w:val="none" w:sz="0" w:space="0" w:color="auto"/>
        <w:bottom w:val="none" w:sz="0" w:space="0" w:color="auto"/>
        <w:right w:val="none" w:sz="0" w:space="0" w:color="auto"/>
      </w:divBdr>
    </w:div>
    <w:div w:id="1844197943">
      <w:bodyDiv w:val="1"/>
      <w:marLeft w:val="0"/>
      <w:marRight w:val="0"/>
      <w:marTop w:val="0"/>
      <w:marBottom w:val="0"/>
      <w:divBdr>
        <w:top w:val="none" w:sz="0" w:space="0" w:color="auto"/>
        <w:left w:val="none" w:sz="0" w:space="0" w:color="auto"/>
        <w:bottom w:val="none" w:sz="0" w:space="0" w:color="auto"/>
        <w:right w:val="none" w:sz="0" w:space="0" w:color="auto"/>
      </w:divBdr>
      <w:divsChild>
        <w:div w:id="134153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5866">
              <w:marLeft w:val="0"/>
              <w:marRight w:val="0"/>
              <w:marTop w:val="0"/>
              <w:marBottom w:val="0"/>
              <w:divBdr>
                <w:top w:val="none" w:sz="0" w:space="0" w:color="auto"/>
                <w:left w:val="none" w:sz="0" w:space="0" w:color="auto"/>
                <w:bottom w:val="none" w:sz="0" w:space="0" w:color="auto"/>
                <w:right w:val="none" w:sz="0" w:space="0" w:color="auto"/>
              </w:divBdr>
              <w:divsChild>
                <w:div w:id="139075824">
                  <w:marLeft w:val="0"/>
                  <w:marRight w:val="0"/>
                  <w:marTop w:val="0"/>
                  <w:marBottom w:val="0"/>
                  <w:divBdr>
                    <w:top w:val="none" w:sz="0" w:space="0" w:color="auto"/>
                    <w:left w:val="none" w:sz="0" w:space="0" w:color="auto"/>
                    <w:bottom w:val="none" w:sz="0" w:space="0" w:color="auto"/>
                    <w:right w:val="none" w:sz="0" w:space="0" w:color="auto"/>
                  </w:divBdr>
                  <w:divsChild>
                    <w:div w:id="18004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06287">
      <w:bodyDiv w:val="1"/>
      <w:marLeft w:val="0"/>
      <w:marRight w:val="0"/>
      <w:marTop w:val="0"/>
      <w:marBottom w:val="0"/>
      <w:divBdr>
        <w:top w:val="none" w:sz="0" w:space="0" w:color="auto"/>
        <w:left w:val="none" w:sz="0" w:space="0" w:color="auto"/>
        <w:bottom w:val="none" w:sz="0" w:space="0" w:color="auto"/>
        <w:right w:val="none" w:sz="0" w:space="0" w:color="auto"/>
      </w:divBdr>
    </w:div>
    <w:div w:id="1945838159">
      <w:bodyDiv w:val="1"/>
      <w:marLeft w:val="0"/>
      <w:marRight w:val="0"/>
      <w:marTop w:val="0"/>
      <w:marBottom w:val="0"/>
      <w:divBdr>
        <w:top w:val="none" w:sz="0" w:space="0" w:color="auto"/>
        <w:left w:val="none" w:sz="0" w:space="0" w:color="auto"/>
        <w:bottom w:val="none" w:sz="0" w:space="0" w:color="auto"/>
        <w:right w:val="none" w:sz="0" w:space="0" w:color="auto"/>
      </w:divBdr>
    </w:div>
    <w:div w:id="1957561941">
      <w:bodyDiv w:val="1"/>
      <w:marLeft w:val="0"/>
      <w:marRight w:val="0"/>
      <w:marTop w:val="0"/>
      <w:marBottom w:val="0"/>
      <w:divBdr>
        <w:top w:val="none" w:sz="0" w:space="0" w:color="auto"/>
        <w:left w:val="none" w:sz="0" w:space="0" w:color="auto"/>
        <w:bottom w:val="none" w:sz="0" w:space="0" w:color="auto"/>
        <w:right w:val="none" w:sz="0" w:space="0" w:color="auto"/>
      </w:divBdr>
    </w:div>
    <w:div w:id="2014063542">
      <w:bodyDiv w:val="1"/>
      <w:marLeft w:val="0"/>
      <w:marRight w:val="0"/>
      <w:marTop w:val="0"/>
      <w:marBottom w:val="0"/>
      <w:divBdr>
        <w:top w:val="none" w:sz="0" w:space="0" w:color="auto"/>
        <w:left w:val="none" w:sz="0" w:space="0" w:color="auto"/>
        <w:bottom w:val="none" w:sz="0" w:space="0" w:color="auto"/>
        <w:right w:val="none" w:sz="0" w:space="0" w:color="auto"/>
      </w:divBdr>
    </w:div>
    <w:div w:id="2083062066">
      <w:bodyDiv w:val="1"/>
      <w:marLeft w:val="0"/>
      <w:marRight w:val="0"/>
      <w:marTop w:val="0"/>
      <w:marBottom w:val="0"/>
      <w:divBdr>
        <w:top w:val="none" w:sz="0" w:space="0" w:color="auto"/>
        <w:left w:val="none" w:sz="0" w:space="0" w:color="auto"/>
        <w:bottom w:val="none" w:sz="0" w:space="0" w:color="auto"/>
        <w:right w:val="none" w:sz="0" w:space="0" w:color="auto"/>
      </w:divBdr>
      <w:divsChild>
        <w:div w:id="143878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3913">
              <w:marLeft w:val="0"/>
              <w:marRight w:val="0"/>
              <w:marTop w:val="0"/>
              <w:marBottom w:val="0"/>
              <w:divBdr>
                <w:top w:val="none" w:sz="0" w:space="0" w:color="auto"/>
                <w:left w:val="none" w:sz="0" w:space="0" w:color="auto"/>
                <w:bottom w:val="none" w:sz="0" w:space="0" w:color="auto"/>
                <w:right w:val="none" w:sz="0" w:space="0" w:color="auto"/>
              </w:divBdr>
              <w:divsChild>
                <w:div w:id="2034769025">
                  <w:marLeft w:val="0"/>
                  <w:marRight w:val="0"/>
                  <w:marTop w:val="0"/>
                  <w:marBottom w:val="0"/>
                  <w:divBdr>
                    <w:top w:val="none" w:sz="0" w:space="0" w:color="auto"/>
                    <w:left w:val="none" w:sz="0" w:space="0" w:color="auto"/>
                    <w:bottom w:val="none" w:sz="0" w:space="0" w:color="auto"/>
                    <w:right w:val="none" w:sz="0" w:space="0" w:color="auto"/>
                  </w:divBdr>
                  <w:divsChild>
                    <w:div w:id="2493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F087-7CED-4599-9459-DCD0C4AD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14983</Characters>
  <Application>Microsoft Office Word</Application>
  <DocSecurity>0</DocSecurity>
  <Lines>124</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Ammirati</cp:lastModifiedBy>
  <cp:revision>2</cp:revision>
  <cp:lastPrinted>2023-11-13T13:09:00Z</cp:lastPrinted>
  <dcterms:created xsi:type="dcterms:W3CDTF">2023-11-27T16:54:00Z</dcterms:created>
  <dcterms:modified xsi:type="dcterms:W3CDTF">2023-11-27T16:54:00Z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61d3c4b24c300727434b465473feff351bef4e3865b794fad8cb16f0fe21302a</vt:lpwstr>
  </property>
</Properties>
</file>