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87AC" w14:textId="77777777" w:rsidR="00794BB1" w:rsidRDefault="00277A7C" w:rsidP="00794BB1">
      <w:pPr>
        <w:pStyle w:val="Data1"/>
        <w:spacing w:before="120"/>
        <w:rPr>
          <w:lang w:val="it-IT"/>
        </w:rPr>
      </w:pPr>
      <w:r w:rsidRPr="0094535B">
        <w:tab/>
      </w:r>
      <w:r w:rsidR="00D05C18" w:rsidRPr="00F35E29">
        <w:rPr>
          <w:lang w:val="it-IT"/>
        </w:rPr>
        <w:t>Fátima</w:t>
      </w:r>
      <w:r w:rsidR="00542F09" w:rsidRPr="00F35E29">
        <w:rPr>
          <w:lang w:val="it-IT"/>
        </w:rPr>
        <w:t>,</w:t>
      </w:r>
      <w:r w:rsidR="00D05C18" w:rsidRPr="00F35E29">
        <w:rPr>
          <w:lang w:val="it-IT"/>
        </w:rPr>
        <w:t xml:space="preserve"> </w:t>
      </w:r>
      <w:r w:rsidR="00C65AEA" w:rsidRPr="00F35E29">
        <w:rPr>
          <w:lang w:val="it-IT"/>
        </w:rPr>
        <w:t>0</w:t>
      </w:r>
      <w:r w:rsidR="00F35E29" w:rsidRPr="00F35E29">
        <w:rPr>
          <w:lang w:val="it-IT"/>
        </w:rPr>
        <w:t>8</w:t>
      </w:r>
      <w:r w:rsidR="00C65AEA" w:rsidRPr="00F35E29">
        <w:rPr>
          <w:lang w:val="it-IT"/>
        </w:rPr>
        <w:t>-10</w:t>
      </w:r>
      <w:r w:rsidR="00D05C18" w:rsidRPr="00F35E29">
        <w:rPr>
          <w:lang w:val="it-IT"/>
        </w:rPr>
        <w:t>-2025</w:t>
      </w:r>
    </w:p>
    <w:p w14:paraId="050C6ACA" w14:textId="1EA9CC70" w:rsidR="00CD4B67" w:rsidRDefault="00F35E29" w:rsidP="00CD4B67">
      <w:pPr>
        <w:pStyle w:val="Heading1"/>
        <w:rPr>
          <w:i/>
          <w:iCs/>
          <w:lang w:val="it-IT"/>
        </w:rPr>
      </w:pPr>
      <w:r w:rsidRPr="00F35E29">
        <w:rPr>
          <w:i/>
          <w:iCs/>
          <w:lang w:val="it-IT"/>
        </w:rPr>
        <w:t>Assemblea CCEE</w:t>
      </w:r>
      <w:r w:rsidRPr="00F35E29">
        <w:rPr>
          <w:i/>
          <w:iCs/>
          <w:lang w:val="it-IT"/>
        </w:rPr>
        <w:br/>
        <w:t>Parola di Benvenuto</w:t>
      </w:r>
    </w:p>
    <w:p w14:paraId="7B239223" w14:textId="51BB7A0A" w:rsidR="00F35E29" w:rsidRDefault="00E63412" w:rsidP="00F35E29">
      <w:pPr>
        <w:rPr>
          <w:lang w:val="it-IT"/>
        </w:rPr>
      </w:pPr>
      <w:r>
        <w:rPr>
          <w:lang w:val="it-IT"/>
        </w:rPr>
        <w:t>Carissimi fratelli nel servizio episcopale al Popolo di Dio</w:t>
      </w:r>
      <w:r w:rsidR="00475716">
        <w:rPr>
          <w:lang w:val="it-IT"/>
        </w:rPr>
        <w:t>,</w:t>
      </w:r>
      <w:r>
        <w:rPr>
          <w:lang w:val="it-IT"/>
        </w:rPr>
        <w:t xml:space="preserve"> nelle </w:t>
      </w:r>
      <w:r w:rsidR="00794BB1">
        <w:rPr>
          <w:lang w:val="it-IT"/>
        </w:rPr>
        <w:t xml:space="preserve">Chiese </w:t>
      </w:r>
      <w:r>
        <w:rPr>
          <w:lang w:val="it-IT"/>
        </w:rPr>
        <w:t>d’Europa</w:t>
      </w:r>
      <w:r w:rsidR="00475716">
        <w:rPr>
          <w:lang w:val="it-IT"/>
        </w:rPr>
        <w:t xml:space="preserve"> e quanti partecipano e contribuiscono</w:t>
      </w:r>
      <w:r>
        <w:rPr>
          <w:lang w:val="it-IT"/>
        </w:rPr>
        <w:t>,</w:t>
      </w:r>
      <w:r w:rsidR="00475716">
        <w:rPr>
          <w:lang w:val="it-IT"/>
        </w:rPr>
        <w:t xml:space="preserve"> allo svolgimento di questa Assemblea,</w:t>
      </w:r>
    </w:p>
    <w:p w14:paraId="705D211F" w14:textId="4F56D8D0" w:rsidR="005A3054" w:rsidRDefault="00E63412" w:rsidP="00F35E29">
      <w:pPr>
        <w:rPr>
          <w:lang w:val="it-IT"/>
        </w:rPr>
      </w:pPr>
      <w:r>
        <w:rPr>
          <w:lang w:val="it-IT"/>
        </w:rPr>
        <w:t>Sono molto lieto di porgervi il benvenuto</w:t>
      </w:r>
      <w:r w:rsidR="005A3054">
        <w:rPr>
          <w:lang w:val="it-IT"/>
        </w:rPr>
        <w:t xml:space="preserve"> a nome proprio</w:t>
      </w:r>
      <w:r w:rsidR="00794BB1">
        <w:rPr>
          <w:lang w:val="it-IT"/>
        </w:rPr>
        <w:t xml:space="preserve"> e</w:t>
      </w:r>
      <w:r w:rsidR="005A3054">
        <w:rPr>
          <w:lang w:val="it-IT"/>
        </w:rPr>
        <w:t xml:space="preserve"> della Conferenza Episcopale e della Chiesa in Portogallo. </w:t>
      </w:r>
    </w:p>
    <w:p w14:paraId="10DF4C4C" w14:textId="42BCD728" w:rsidR="00E63412" w:rsidRDefault="005A3054" w:rsidP="00F35E29">
      <w:pPr>
        <w:rPr>
          <w:lang w:val="it-IT"/>
        </w:rPr>
      </w:pPr>
      <w:r>
        <w:rPr>
          <w:lang w:val="it-IT"/>
        </w:rPr>
        <w:t xml:space="preserve">Come vescovo di questa </w:t>
      </w:r>
      <w:r w:rsidR="00FC4CDC">
        <w:rPr>
          <w:lang w:val="it-IT"/>
        </w:rPr>
        <w:t>Chiesa Locale</w:t>
      </w:r>
      <w:r>
        <w:rPr>
          <w:lang w:val="it-IT"/>
        </w:rPr>
        <w:t xml:space="preserve"> di Leiria-Fatima, vi do anche il Benvenuto </w:t>
      </w:r>
      <w:r w:rsidR="00794BB1">
        <w:rPr>
          <w:lang w:val="it-IT"/>
        </w:rPr>
        <w:t>a</w:t>
      </w:r>
      <w:r w:rsidR="00FC4CDC">
        <w:rPr>
          <w:lang w:val="it-IT"/>
        </w:rPr>
        <w:t>l</w:t>
      </w:r>
      <w:r>
        <w:rPr>
          <w:lang w:val="it-IT"/>
        </w:rPr>
        <w:t xml:space="preserve"> Santuário della Madona del Rosario di Fatima, sotto la cui protezione e ispirazione col</w:t>
      </w:r>
      <w:r w:rsidR="00794BB1">
        <w:rPr>
          <w:lang w:val="it-IT"/>
        </w:rPr>
        <w:t>l</w:t>
      </w:r>
      <w:r>
        <w:rPr>
          <w:lang w:val="it-IT"/>
        </w:rPr>
        <w:t xml:space="preserve">ochiamo </w:t>
      </w:r>
      <w:r w:rsidR="00794BB1">
        <w:rPr>
          <w:lang w:val="it-IT"/>
        </w:rPr>
        <w:t>la nostra Assemblea.</w:t>
      </w:r>
    </w:p>
    <w:p w14:paraId="361DFB82" w14:textId="6939B309" w:rsidR="0060425E" w:rsidRDefault="0060425E" w:rsidP="00F35E29">
      <w:pPr>
        <w:rPr>
          <w:lang w:val="it-IT"/>
        </w:rPr>
      </w:pPr>
      <w:r>
        <w:rPr>
          <w:lang w:val="it-IT"/>
        </w:rPr>
        <w:t xml:space="preserve">Nel complesso e conturbato momento storico in cui viviamo, in Europa e nel mondo, penso che questo santuario può e dev’essere luogo di grazia </w:t>
      </w:r>
      <w:r w:rsidR="00132AD5">
        <w:rPr>
          <w:lang w:val="it-IT"/>
        </w:rPr>
        <w:t>e concreto impegno</w:t>
      </w:r>
      <w:r w:rsidR="00A64D95">
        <w:rPr>
          <w:lang w:val="it-IT"/>
        </w:rPr>
        <w:t xml:space="preserve"> che ci rinnovi </w:t>
      </w:r>
      <w:r>
        <w:rPr>
          <w:lang w:val="it-IT"/>
        </w:rPr>
        <w:t>nel cammino della sinodalità missionaria, guidati dalla gratissima memoria di Papa Francesco e</w:t>
      </w:r>
      <w:r w:rsidR="00132AD5">
        <w:rPr>
          <w:lang w:val="it-IT"/>
        </w:rPr>
        <w:t>,</w:t>
      </w:r>
      <w:r>
        <w:rPr>
          <w:lang w:val="it-IT"/>
        </w:rPr>
        <w:t xml:space="preserve"> ora</w:t>
      </w:r>
      <w:r w:rsidR="00132AD5">
        <w:rPr>
          <w:lang w:val="it-IT"/>
        </w:rPr>
        <w:t>,</w:t>
      </w:r>
      <w:r>
        <w:rPr>
          <w:lang w:val="it-IT"/>
        </w:rPr>
        <w:t xml:space="preserve"> riconfermati da Papa Leone XIV.</w:t>
      </w:r>
    </w:p>
    <w:p w14:paraId="1B89AECC" w14:textId="77777777" w:rsidR="00DC4BCC" w:rsidRDefault="0060425E" w:rsidP="00F35E29">
      <w:pPr>
        <w:rPr>
          <w:lang w:val="it-IT"/>
        </w:rPr>
      </w:pPr>
      <w:r>
        <w:rPr>
          <w:lang w:val="it-IT"/>
        </w:rPr>
        <w:t>Venendo brevemente</w:t>
      </w:r>
      <w:r w:rsidR="00A64D95">
        <w:rPr>
          <w:lang w:val="it-IT"/>
        </w:rPr>
        <w:t>,</w:t>
      </w:r>
      <w:r>
        <w:rPr>
          <w:lang w:val="it-IT"/>
        </w:rPr>
        <w:t xml:space="preserve"> </w:t>
      </w:r>
      <w:r w:rsidR="00863B78">
        <w:rPr>
          <w:lang w:val="it-IT"/>
        </w:rPr>
        <w:t>come</w:t>
      </w:r>
      <w:r>
        <w:rPr>
          <w:lang w:val="it-IT"/>
        </w:rPr>
        <w:t xml:space="preserve"> pellegrino</w:t>
      </w:r>
      <w:r w:rsidR="00A64D95">
        <w:rPr>
          <w:lang w:val="it-IT"/>
        </w:rPr>
        <w:t>,</w:t>
      </w:r>
      <w:r>
        <w:rPr>
          <w:lang w:val="it-IT"/>
        </w:rPr>
        <w:t xml:space="preserve"> qui a Fatima, durante le GMG</w:t>
      </w:r>
      <w:r w:rsidR="00765E9C">
        <w:rPr>
          <w:lang w:val="it-IT"/>
        </w:rPr>
        <w:t xml:space="preserve">-2023 a Lisbona, Papa Francesco, chiamava il Santuario la “Casa della Madre” e, riferendosi alla piccola capella che custodisce il luogo </w:t>
      </w:r>
      <w:r w:rsidR="00863B78">
        <w:rPr>
          <w:lang w:val="it-IT"/>
        </w:rPr>
        <w:t>del</w:t>
      </w:r>
      <w:r w:rsidR="00765E9C">
        <w:rPr>
          <w:lang w:val="it-IT"/>
        </w:rPr>
        <w:t xml:space="preserve">le apparizioni, diceva che essa </w:t>
      </w:r>
      <w:r w:rsidR="00863B78">
        <w:rPr>
          <w:lang w:val="it-IT"/>
        </w:rPr>
        <w:t>è una</w:t>
      </w:r>
      <w:r w:rsidR="00765E9C">
        <w:rPr>
          <w:lang w:val="it-IT"/>
        </w:rPr>
        <w:t xml:space="preserve"> </w:t>
      </w:r>
      <w:r w:rsidR="00863B78">
        <w:rPr>
          <w:lang w:val="it-IT"/>
        </w:rPr>
        <w:t xml:space="preserve">bella </w:t>
      </w:r>
      <w:r w:rsidR="00765E9C">
        <w:rPr>
          <w:lang w:val="it-IT"/>
        </w:rPr>
        <w:t xml:space="preserve">immagine della Chiesa: casa della Madre, con delle colone e un tetto per </w:t>
      </w:r>
      <w:r w:rsidR="00A64D95">
        <w:rPr>
          <w:lang w:val="it-IT"/>
        </w:rPr>
        <w:t>accogliere</w:t>
      </w:r>
      <w:r w:rsidR="00765E9C">
        <w:rPr>
          <w:lang w:val="it-IT"/>
        </w:rPr>
        <w:t>, proteggere e incontrare quelli che arriva</w:t>
      </w:r>
      <w:r w:rsidR="004149C1">
        <w:rPr>
          <w:lang w:val="it-IT"/>
        </w:rPr>
        <w:t>no</w:t>
      </w:r>
      <w:r w:rsidR="00A64D95">
        <w:rPr>
          <w:lang w:val="it-IT"/>
        </w:rPr>
        <w:t>;</w:t>
      </w:r>
      <w:r w:rsidR="004149C1">
        <w:rPr>
          <w:lang w:val="it-IT"/>
        </w:rPr>
        <w:t xml:space="preserve"> e</w:t>
      </w:r>
      <w:r w:rsidR="00765E9C">
        <w:rPr>
          <w:lang w:val="it-IT"/>
        </w:rPr>
        <w:t xml:space="preserve"> casa senza mura, per </w:t>
      </w:r>
      <w:r w:rsidR="00A64D95">
        <w:rPr>
          <w:lang w:val="it-IT"/>
        </w:rPr>
        <w:t>ricevere</w:t>
      </w:r>
      <w:r w:rsidR="00765E9C">
        <w:rPr>
          <w:lang w:val="it-IT"/>
        </w:rPr>
        <w:t xml:space="preserve"> “tutti, tutti, tutti!”. </w:t>
      </w:r>
    </w:p>
    <w:p w14:paraId="312AD5D0" w14:textId="16A38DF5" w:rsidR="0060425E" w:rsidRDefault="00765E9C" w:rsidP="00F35E29">
      <w:pPr>
        <w:rPr>
          <w:lang w:val="it-IT"/>
        </w:rPr>
      </w:pPr>
      <w:r>
        <w:rPr>
          <w:lang w:val="it-IT"/>
        </w:rPr>
        <w:t>L’assenza delle mura</w:t>
      </w:r>
      <w:r w:rsidR="004149C1">
        <w:rPr>
          <w:lang w:val="it-IT"/>
        </w:rPr>
        <w:t>, tutt’intorno</w:t>
      </w:r>
      <w:r>
        <w:rPr>
          <w:lang w:val="it-IT"/>
        </w:rPr>
        <w:t xml:space="preserve"> permette anche </w:t>
      </w:r>
      <w:r w:rsidR="004149C1">
        <w:rPr>
          <w:lang w:val="it-IT"/>
        </w:rPr>
        <w:t xml:space="preserve">che quelli che si radunano nella “Casa della Madre” partano </w:t>
      </w:r>
      <w:r w:rsidR="00863B78">
        <w:rPr>
          <w:lang w:val="it-IT"/>
        </w:rPr>
        <w:t xml:space="preserve">poi </w:t>
      </w:r>
      <w:r w:rsidR="004149C1">
        <w:rPr>
          <w:lang w:val="it-IT"/>
        </w:rPr>
        <w:t>in missione in tutte le direzioni, particolarmente là dove campeggia la violenza, la guerra, l’abuso e l’oppressione dei piccoli e poveri.</w:t>
      </w:r>
    </w:p>
    <w:p w14:paraId="76871E47" w14:textId="442483EE" w:rsidR="00274FAD" w:rsidRDefault="00A64D95" w:rsidP="00F35E29">
      <w:pPr>
        <w:rPr>
          <w:lang w:val="it-IT"/>
        </w:rPr>
      </w:pPr>
      <w:r>
        <w:rPr>
          <w:lang w:val="it-IT"/>
        </w:rPr>
        <w:t xml:space="preserve">Il messaggio di Fatima è sorto nel </w:t>
      </w:r>
      <w:r w:rsidR="00274FAD">
        <w:rPr>
          <w:lang w:val="it-IT"/>
        </w:rPr>
        <w:t xml:space="preserve">brutale contesto della </w:t>
      </w:r>
      <w:r w:rsidR="00742554">
        <w:rPr>
          <w:lang w:val="it-IT"/>
        </w:rPr>
        <w:t>prima guerra mondiale</w:t>
      </w:r>
      <w:r w:rsidR="00274FAD">
        <w:rPr>
          <w:lang w:val="it-IT"/>
        </w:rPr>
        <w:t xml:space="preserve"> e d</w:t>
      </w:r>
      <w:r w:rsidR="00742554">
        <w:rPr>
          <w:lang w:val="it-IT"/>
        </w:rPr>
        <w:t>i una micidiale</w:t>
      </w:r>
      <w:r w:rsidR="00274FAD">
        <w:rPr>
          <w:lang w:val="it-IT"/>
        </w:rPr>
        <w:t xml:space="preserve"> pandemia</w:t>
      </w:r>
      <w:r w:rsidR="001A30FD">
        <w:rPr>
          <w:lang w:val="it-IT"/>
        </w:rPr>
        <w:t>,</w:t>
      </w:r>
      <w:r w:rsidR="00274FAD">
        <w:rPr>
          <w:lang w:val="it-IT"/>
        </w:rPr>
        <w:t xml:space="preserve"> che hanno</w:t>
      </w:r>
      <w:r w:rsidR="004149C1">
        <w:rPr>
          <w:lang w:val="it-IT"/>
        </w:rPr>
        <w:t xml:space="preserve"> </w:t>
      </w:r>
      <w:r w:rsidR="00274FAD">
        <w:rPr>
          <w:lang w:val="it-IT"/>
        </w:rPr>
        <w:t>vittimato</w:t>
      </w:r>
      <w:r>
        <w:rPr>
          <w:lang w:val="it-IT"/>
        </w:rPr>
        <w:t>,</w:t>
      </w:r>
      <w:r w:rsidR="00274FAD">
        <w:rPr>
          <w:lang w:val="it-IT"/>
        </w:rPr>
        <w:t xml:space="preserve"> ciascuna</w:t>
      </w:r>
      <w:r>
        <w:rPr>
          <w:lang w:val="it-IT"/>
        </w:rPr>
        <w:t>,</w:t>
      </w:r>
      <w:r w:rsidR="00274FAD">
        <w:rPr>
          <w:lang w:val="it-IT"/>
        </w:rPr>
        <w:t xml:space="preserve"> </w:t>
      </w:r>
      <w:r w:rsidR="00DC4BCC">
        <w:rPr>
          <w:lang w:val="it-IT"/>
        </w:rPr>
        <w:t xml:space="preserve">molti </w:t>
      </w:r>
      <w:r w:rsidR="00274FAD">
        <w:rPr>
          <w:lang w:val="it-IT"/>
        </w:rPr>
        <w:t>milioni di persone</w:t>
      </w:r>
      <w:r>
        <w:rPr>
          <w:lang w:val="it-IT"/>
        </w:rPr>
        <w:t>. Qui,</w:t>
      </w:r>
      <w:r w:rsidR="004149C1">
        <w:rPr>
          <w:lang w:val="it-IT"/>
        </w:rPr>
        <w:t xml:space="preserve"> Maria, </w:t>
      </w:r>
      <w:r w:rsidR="00274FAD">
        <w:rPr>
          <w:lang w:val="it-IT"/>
        </w:rPr>
        <w:t xml:space="preserve">la Madre di Gesù e </w:t>
      </w:r>
      <w:r w:rsidR="004149C1">
        <w:rPr>
          <w:lang w:val="it-IT"/>
        </w:rPr>
        <w:t>Madre della Casa/Chiesa</w:t>
      </w:r>
      <w:r w:rsidR="00274FAD">
        <w:rPr>
          <w:lang w:val="it-IT"/>
        </w:rPr>
        <w:t>,</w:t>
      </w:r>
      <w:r w:rsidR="004149C1">
        <w:rPr>
          <w:lang w:val="it-IT"/>
        </w:rPr>
        <w:t xml:space="preserve"> </w:t>
      </w:r>
      <w:r w:rsidR="00274FAD">
        <w:rPr>
          <w:lang w:val="it-IT"/>
        </w:rPr>
        <w:t>è venuta a prendersi cura di tre bambini</w:t>
      </w:r>
      <w:r w:rsidR="001A30FD">
        <w:rPr>
          <w:lang w:val="it-IT"/>
        </w:rPr>
        <w:t>:</w:t>
      </w:r>
      <w:r w:rsidR="00274FAD">
        <w:rPr>
          <w:lang w:val="it-IT"/>
        </w:rPr>
        <w:t xml:space="preserve"> Lucia (10 anni)</w:t>
      </w:r>
      <w:r w:rsidR="001A30FD">
        <w:rPr>
          <w:lang w:val="it-IT"/>
        </w:rPr>
        <w:t xml:space="preserve"> e i fratellini</w:t>
      </w:r>
      <w:r w:rsidR="00274FAD">
        <w:rPr>
          <w:lang w:val="it-IT"/>
        </w:rPr>
        <w:t xml:space="preserve"> Francesco (8 anni) e Giacinta </w:t>
      </w:r>
      <w:r w:rsidR="001A30FD">
        <w:rPr>
          <w:lang w:val="it-IT"/>
        </w:rPr>
        <w:t xml:space="preserve">(7 anni). I due ultimi, oggi canonizzati, hanno perso la </w:t>
      </w:r>
      <w:r w:rsidR="00863B78">
        <w:rPr>
          <w:lang w:val="it-IT"/>
        </w:rPr>
        <w:t xml:space="preserve">loro </w:t>
      </w:r>
      <w:r w:rsidR="00DC4BCC">
        <w:rPr>
          <w:lang w:val="it-IT"/>
        </w:rPr>
        <w:t>corta</w:t>
      </w:r>
      <w:r w:rsidR="001A30FD">
        <w:rPr>
          <w:lang w:val="it-IT"/>
        </w:rPr>
        <w:t xml:space="preserve"> vita nella pandemia, mentre l’Europa e il mondo erano </w:t>
      </w:r>
      <w:r w:rsidR="00742554">
        <w:rPr>
          <w:lang w:val="it-IT"/>
        </w:rPr>
        <w:t>sommersi nelle tenebre della guerra, distruzione, miseria e morte.</w:t>
      </w:r>
    </w:p>
    <w:p w14:paraId="1DA0B4B7" w14:textId="22CC6E5F" w:rsidR="004676A7" w:rsidRDefault="00863B78" w:rsidP="00835CEA">
      <w:pPr>
        <w:rPr>
          <w:lang w:val="it-IT"/>
        </w:rPr>
      </w:pPr>
      <w:r>
        <w:rPr>
          <w:lang w:val="it-IT"/>
        </w:rPr>
        <w:t>Nel trattare in tema dell</w:t>
      </w:r>
      <w:r w:rsidR="00835CEA">
        <w:rPr>
          <w:lang w:val="it-IT"/>
        </w:rPr>
        <w:t xml:space="preserve">a nostra </w:t>
      </w:r>
      <w:r w:rsidR="00253625">
        <w:rPr>
          <w:lang w:val="it-IT"/>
        </w:rPr>
        <w:t>Assemblea – “</w:t>
      </w:r>
      <w:r w:rsidR="00253625" w:rsidRPr="00253625">
        <w:rPr>
          <w:b/>
          <w:bCs/>
          <w:i/>
          <w:iCs/>
          <w:lang w:val="it-IT"/>
        </w:rPr>
        <w:t>Come essere discepoli missionari in un’Europa secolarizzata</w:t>
      </w:r>
      <w:r w:rsidR="00253625">
        <w:rPr>
          <w:lang w:val="it-IT"/>
        </w:rPr>
        <w:t xml:space="preserve">” – </w:t>
      </w:r>
      <w:r w:rsidR="00161E94">
        <w:rPr>
          <w:lang w:val="it-IT"/>
        </w:rPr>
        <w:t xml:space="preserve">questa Casa/Chiesa </w:t>
      </w:r>
      <w:r w:rsidR="00835CEA">
        <w:rPr>
          <w:lang w:val="it-IT"/>
        </w:rPr>
        <w:t xml:space="preserve">della Capella </w:t>
      </w:r>
      <w:r w:rsidR="00DC4BCC">
        <w:rPr>
          <w:lang w:val="it-IT"/>
        </w:rPr>
        <w:t xml:space="preserve">(Capelinha) </w:t>
      </w:r>
      <w:r w:rsidR="00835CEA">
        <w:rPr>
          <w:lang w:val="it-IT"/>
        </w:rPr>
        <w:t xml:space="preserve">di Fatima </w:t>
      </w:r>
      <w:r w:rsidR="00161E94">
        <w:rPr>
          <w:lang w:val="it-IT"/>
        </w:rPr>
        <w:t>ci invit</w:t>
      </w:r>
      <w:r w:rsidR="00A64D95">
        <w:rPr>
          <w:lang w:val="it-IT"/>
        </w:rPr>
        <w:t>i</w:t>
      </w:r>
      <w:r w:rsidR="00161E94">
        <w:rPr>
          <w:lang w:val="it-IT"/>
        </w:rPr>
        <w:t xml:space="preserve"> </w:t>
      </w:r>
      <w:r w:rsidR="00835CEA">
        <w:rPr>
          <w:lang w:val="it-IT"/>
        </w:rPr>
        <w:t>a pensare e sognare il presente e il futuro della Chiesa e della sua missione con cuore d</w:t>
      </w:r>
      <w:r w:rsidR="00DC4BCC">
        <w:rPr>
          <w:lang w:val="it-IT"/>
        </w:rPr>
        <w:t>ella</w:t>
      </w:r>
      <w:r w:rsidR="00835CEA">
        <w:rPr>
          <w:lang w:val="it-IT"/>
        </w:rPr>
        <w:t xml:space="preserve"> Madre. Lei</w:t>
      </w:r>
      <w:r w:rsidR="00161E94">
        <w:rPr>
          <w:lang w:val="it-IT"/>
        </w:rPr>
        <w:t xml:space="preserve"> </w:t>
      </w:r>
      <w:r w:rsidR="00DC4BCC">
        <w:rPr>
          <w:lang w:val="it-IT"/>
        </w:rPr>
        <w:t xml:space="preserve">ci invita a </w:t>
      </w:r>
      <w:r w:rsidR="00835CEA">
        <w:rPr>
          <w:lang w:val="it-IT"/>
        </w:rPr>
        <w:t>guardare le</w:t>
      </w:r>
      <w:r w:rsidR="00132AD5">
        <w:rPr>
          <w:lang w:val="it-IT"/>
        </w:rPr>
        <w:t xml:space="preserve"> tragedie di </w:t>
      </w:r>
      <w:r w:rsidR="00161E94">
        <w:rPr>
          <w:lang w:val="it-IT"/>
        </w:rPr>
        <w:t>dolor</w:t>
      </w:r>
      <w:r w:rsidR="00132AD5">
        <w:rPr>
          <w:lang w:val="it-IT"/>
        </w:rPr>
        <w:t>e e morte, nel nostro continente e nel mondo</w:t>
      </w:r>
      <w:r w:rsidR="004676A7">
        <w:rPr>
          <w:lang w:val="it-IT"/>
        </w:rPr>
        <w:t>. Non possiamo lasciare a porta della nostra Casa/Chiesa</w:t>
      </w:r>
      <w:r w:rsidR="00161E94">
        <w:rPr>
          <w:lang w:val="it-IT"/>
        </w:rPr>
        <w:t xml:space="preserve"> </w:t>
      </w:r>
      <w:r w:rsidR="004676A7">
        <w:rPr>
          <w:lang w:val="it-IT"/>
        </w:rPr>
        <w:t xml:space="preserve">quello che succede </w:t>
      </w:r>
      <w:r w:rsidR="00161E94">
        <w:rPr>
          <w:lang w:val="it-IT"/>
        </w:rPr>
        <w:t>a Gaza, in Ucraina, in Sudan</w:t>
      </w:r>
      <w:r w:rsidR="004676A7">
        <w:rPr>
          <w:lang w:val="it-IT"/>
        </w:rPr>
        <w:t xml:space="preserve"> </w:t>
      </w:r>
      <w:r w:rsidR="00161E94">
        <w:rPr>
          <w:lang w:val="it-IT"/>
        </w:rPr>
        <w:t xml:space="preserve">e </w:t>
      </w:r>
      <w:r w:rsidR="004676A7">
        <w:rPr>
          <w:lang w:val="it-IT"/>
        </w:rPr>
        <w:t xml:space="preserve">in </w:t>
      </w:r>
      <w:r w:rsidR="00161E94">
        <w:rPr>
          <w:lang w:val="it-IT"/>
        </w:rPr>
        <w:t>tanti altri posti del mondo</w:t>
      </w:r>
      <w:r w:rsidR="004676A7">
        <w:rPr>
          <w:lang w:val="it-IT"/>
        </w:rPr>
        <w:t>. Bisogna</w:t>
      </w:r>
      <w:r w:rsidR="00835CEA">
        <w:rPr>
          <w:lang w:val="it-IT"/>
        </w:rPr>
        <w:t xml:space="preserve"> guardare</w:t>
      </w:r>
      <w:r w:rsidR="00DC4BCC">
        <w:rPr>
          <w:lang w:val="it-IT"/>
        </w:rPr>
        <w:t>,</w:t>
      </w:r>
      <w:r w:rsidR="00835CEA">
        <w:rPr>
          <w:lang w:val="it-IT"/>
        </w:rPr>
        <w:t xml:space="preserve"> con cuor addolorato di Madre</w:t>
      </w:r>
      <w:r w:rsidR="00DC4BCC">
        <w:rPr>
          <w:lang w:val="it-IT"/>
        </w:rPr>
        <w:t>,</w:t>
      </w:r>
      <w:r w:rsidR="004676A7">
        <w:rPr>
          <w:lang w:val="it-IT"/>
        </w:rPr>
        <w:t xml:space="preserve"> </w:t>
      </w:r>
      <w:r w:rsidR="00835CEA">
        <w:rPr>
          <w:lang w:val="it-IT"/>
        </w:rPr>
        <w:t>il peccato del</w:t>
      </w:r>
      <w:r w:rsidR="004676A7">
        <w:rPr>
          <w:lang w:val="it-IT"/>
        </w:rPr>
        <w:t xml:space="preserve">l’affermazione spudorata </w:t>
      </w:r>
      <w:r w:rsidR="004676A7">
        <w:rPr>
          <w:lang w:val="it-IT"/>
        </w:rPr>
        <w:lastRenderedPageBreak/>
        <w:t>della forza</w:t>
      </w:r>
      <w:r w:rsidR="00835CEA">
        <w:rPr>
          <w:lang w:val="it-IT"/>
        </w:rPr>
        <w:t>,</w:t>
      </w:r>
      <w:r w:rsidR="004676A7">
        <w:rPr>
          <w:lang w:val="it-IT"/>
        </w:rPr>
        <w:t xml:space="preserve"> degli interessi personali</w:t>
      </w:r>
      <w:r w:rsidR="00835CEA">
        <w:rPr>
          <w:lang w:val="it-IT"/>
        </w:rPr>
        <w:t>,</w:t>
      </w:r>
      <w:r w:rsidR="004676A7">
        <w:rPr>
          <w:lang w:val="it-IT"/>
        </w:rPr>
        <w:t xml:space="preserve"> </w:t>
      </w:r>
      <w:r w:rsidR="00835CEA">
        <w:rPr>
          <w:lang w:val="it-IT"/>
        </w:rPr>
        <w:t>identitari o culturali, alle volte rivestiti</w:t>
      </w:r>
      <w:r w:rsidR="00496519">
        <w:rPr>
          <w:lang w:val="it-IT"/>
        </w:rPr>
        <w:t xml:space="preserve"> anche</w:t>
      </w:r>
      <w:r w:rsidR="00835CEA">
        <w:rPr>
          <w:lang w:val="it-IT"/>
        </w:rPr>
        <w:t xml:space="preserve"> di linguaggi religiosi, per escludere, sottomettere</w:t>
      </w:r>
      <w:r w:rsidR="00DC4BCC">
        <w:rPr>
          <w:lang w:val="it-IT"/>
        </w:rPr>
        <w:t xml:space="preserve"> e annichilare</w:t>
      </w:r>
      <w:r w:rsidR="00835CEA">
        <w:rPr>
          <w:lang w:val="it-IT"/>
        </w:rPr>
        <w:t xml:space="preserve"> gli altri, </w:t>
      </w:r>
      <w:r w:rsidR="00DC4BCC">
        <w:rPr>
          <w:lang w:val="it-IT"/>
        </w:rPr>
        <w:t>persone, culture o popoli</w:t>
      </w:r>
      <w:r w:rsidR="00835CEA">
        <w:rPr>
          <w:lang w:val="it-IT"/>
        </w:rPr>
        <w:t>.</w:t>
      </w:r>
      <w:r w:rsidR="004676A7">
        <w:rPr>
          <w:lang w:val="it-IT"/>
        </w:rPr>
        <w:t xml:space="preserve"> Bisogna abbattere, con coraggio di Madre</w:t>
      </w:r>
      <w:r w:rsidR="00835CEA">
        <w:rPr>
          <w:lang w:val="it-IT"/>
        </w:rPr>
        <w:t>,</w:t>
      </w:r>
      <w:r w:rsidR="004676A7">
        <w:rPr>
          <w:lang w:val="it-IT"/>
        </w:rPr>
        <w:t xml:space="preserve"> </w:t>
      </w:r>
      <w:r w:rsidR="00A64D95">
        <w:rPr>
          <w:lang w:val="it-IT"/>
        </w:rPr>
        <w:t xml:space="preserve">le </w:t>
      </w:r>
      <w:r w:rsidR="00132AD5">
        <w:rPr>
          <w:lang w:val="it-IT"/>
        </w:rPr>
        <w:t>mur</w:t>
      </w:r>
      <w:r w:rsidR="004676A7">
        <w:rPr>
          <w:lang w:val="it-IT"/>
        </w:rPr>
        <w:t xml:space="preserve">a </w:t>
      </w:r>
      <w:r w:rsidR="00132AD5">
        <w:rPr>
          <w:lang w:val="it-IT"/>
        </w:rPr>
        <w:t xml:space="preserve">con le quali pretendiamo di non vedere e di lasciare che ci disturbino la sete e la frustrazione dei migranti che cercano </w:t>
      </w:r>
      <w:r w:rsidR="004676A7">
        <w:rPr>
          <w:lang w:val="it-IT"/>
        </w:rPr>
        <w:t>una casa</w:t>
      </w:r>
      <w:r w:rsidR="00132AD5">
        <w:rPr>
          <w:lang w:val="it-IT"/>
        </w:rPr>
        <w:t xml:space="preserve"> d’accoglienza, di solidarietà e di pace</w:t>
      </w:r>
      <w:r w:rsidR="004676A7">
        <w:rPr>
          <w:lang w:val="it-IT"/>
        </w:rPr>
        <w:t>.</w:t>
      </w:r>
      <w:r w:rsidR="00DC4BCC">
        <w:rPr>
          <w:lang w:val="it-IT"/>
        </w:rPr>
        <w:t xml:space="preserve"> Questi fanno parte </w:t>
      </w:r>
      <w:r w:rsidR="00C41837">
        <w:rPr>
          <w:lang w:val="it-IT"/>
        </w:rPr>
        <w:t xml:space="preserve">dell’annuncio del Vangelo e del </w:t>
      </w:r>
      <w:r w:rsidR="00DC4BCC">
        <w:rPr>
          <w:lang w:val="it-IT"/>
        </w:rPr>
        <w:t>nostro impegno nella costruzione della casa comune per tutta l’umanit</w:t>
      </w:r>
      <w:r w:rsidR="00C41837">
        <w:rPr>
          <w:lang w:val="it-IT"/>
        </w:rPr>
        <w:t>à.</w:t>
      </w:r>
    </w:p>
    <w:p w14:paraId="26D12A60" w14:textId="129A3E81" w:rsidR="00496519" w:rsidRDefault="00496519" w:rsidP="00835CEA">
      <w:pPr>
        <w:rPr>
          <w:lang w:val="it-IT"/>
        </w:rPr>
      </w:pPr>
      <w:r>
        <w:rPr>
          <w:lang w:val="it-IT"/>
        </w:rPr>
        <w:t>Che l’atteggiamento materno e tenero di Maria, la serva del Signore per compiere il suo progetto</w:t>
      </w:r>
      <w:r w:rsidR="00C41837">
        <w:rPr>
          <w:lang w:val="it-IT"/>
        </w:rPr>
        <w:t xml:space="preserve"> di salvezza in tutto il</w:t>
      </w:r>
      <w:r>
        <w:rPr>
          <w:lang w:val="it-IT"/>
        </w:rPr>
        <w:t xml:space="preserve"> mondo, sia</w:t>
      </w:r>
      <w:r w:rsidR="00475716">
        <w:rPr>
          <w:lang w:val="it-IT"/>
        </w:rPr>
        <w:t xml:space="preserve"> per noi</w:t>
      </w:r>
      <w:r>
        <w:rPr>
          <w:lang w:val="it-IT"/>
        </w:rPr>
        <w:t xml:space="preserve"> modello e guida </w:t>
      </w:r>
      <w:r w:rsidR="00475716">
        <w:rPr>
          <w:lang w:val="it-IT"/>
        </w:rPr>
        <w:t>nel</w:t>
      </w:r>
      <w:r>
        <w:rPr>
          <w:lang w:val="it-IT"/>
        </w:rPr>
        <w:t xml:space="preserve"> rinnovamento </w:t>
      </w:r>
      <w:r w:rsidR="00C41837">
        <w:rPr>
          <w:lang w:val="it-IT"/>
        </w:rPr>
        <w:t xml:space="preserve">sinodale </w:t>
      </w:r>
      <w:r>
        <w:rPr>
          <w:lang w:val="it-IT"/>
        </w:rPr>
        <w:t>della Casa/Chiesa, in questo continente</w:t>
      </w:r>
      <w:r w:rsidR="00C41837">
        <w:rPr>
          <w:lang w:val="it-IT"/>
        </w:rPr>
        <w:t>, aperta a</w:t>
      </w:r>
      <w:r w:rsidR="00475716">
        <w:rPr>
          <w:lang w:val="it-IT"/>
        </w:rPr>
        <w:t xml:space="preserve"> tutto il mondo</w:t>
      </w:r>
      <w:r>
        <w:rPr>
          <w:lang w:val="it-IT"/>
        </w:rPr>
        <w:t xml:space="preserve">, annunciando e </w:t>
      </w:r>
      <w:r w:rsidR="00475716">
        <w:rPr>
          <w:lang w:val="it-IT"/>
        </w:rPr>
        <w:t>sostenendo la speranza di essere acconti nella Casa/Chiesa eterna che il Padre del cielo prepara per tutti i suoi figli e figlie.</w:t>
      </w:r>
    </w:p>
    <w:p w14:paraId="1B075F5E" w14:textId="6ADA7ECA" w:rsidR="00475716" w:rsidRDefault="00475716" w:rsidP="00835CEA">
      <w:pPr>
        <w:rPr>
          <w:lang w:val="it-IT"/>
        </w:rPr>
      </w:pPr>
      <w:r>
        <w:rPr>
          <w:lang w:val="it-IT"/>
        </w:rPr>
        <w:t>Grazie per la vostra presenza. Buon incontro.</w:t>
      </w:r>
    </w:p>
    <w:p w14:paraId="785DC47D" w14:textId="46538FD2" w:rsidR="00161E94" w:rsidRDefault="004676A7" w:rsidP="00253625">
      <w:pPr>
        <w:rPr>
          <w:lang w:val="it-IT"/>
        </w:rPr>
      </w:pPr>
      <w:r>
        <w:rPr>
          <w:lang w:val="it-IT"/>
        </w:rPr>
        <w:t xml:space="preserve"> </w:t>
      </w:r>
    </w:p>
    <w:p w14:paraId="7A906C06" w14:textId="77777777" w:rsidR="0060425E" w:rsidRDefault="0060425E" w:rsidP="00F35E29">
      <w:pPr>
        <w:rPr>
          <w:lang w:val="it-IT"/>
        </w:rPr>
      </w:pPr>
    </w:p>
    <w:p w14:paraId="2692A4FE" w14:textId="77777777" w:rsidR="00794BB1" w:rsidRDefault="00794BB1" w:rsidP="00F35E29">
      <w:pPr>
        <w:rPr>
          <w:lang w:val="it-IT"/>
        </w:rPr>
      </w:pPr>
    </w:p>
    <w:p w14:paraId="56C258D9" w14:textId="77777777" w:rsidR="00794BB1" w:rsidRPr="00F35E29" w:rsidRDefault="00794BB1" w:rsidP="00F35E29">
      <w:pPr>
        <w:rPr>
          <w:lang w:val="it-IT"/>
        </w:rPr>
      </w:pPr>
    </w:p>
    <w:p w14:paraId="40E13421" w14:textId="77777777" w:rsidR="004662BD" w:rsidRPr="004662BD" w:rsidRDefault="004662BD" w:rsidP="00CD4B67">
      <w:pPr>
        <w:rPr>
          <w:lang w:val="it-IT"/>
        </w:rPr>
      </w:pPr>
    </w:p>
    <w:sectPr w:rsidR="004662BD" w:rsidRPr="004662BD" w:rsidSect="006D572C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5D68" w14:textId="77777777" w:rsidR="008E191A" w:rsidRDefault="008E191A" w:rsidP="0094535B">
      <w:r>
        <w:separator/>
      </w:r>
    </w:p>
  </w:endnote>
  <w:endnote w:type="continuationSeparator" w:id="0">
    <w:p w14:paraId="769DF665" w14:textId="77777777" w:rsidR="008E191A" w:rsidRDefault="008E191A" w:rsidP="00945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71C7" w14:textId="365C88EC" w:rsidR="00311C23" w:rsidRPr="006D572C" w:rsidRDefault="00311C23" w:rsidP="006D572C">
    <w:pPr>
      <w:pStyle w:val="Footer"/>
      <w:jc w:val="right"/>
      <w:rPr>
        <w:b/>
        <w:bCs/>
        <w:i w:val="0"/>
        <w:iCs w:val="0"/>
        <w:color w:val="A6A6A6" w:themeColor="background1" w:themeShade="A6"/>
        <w:sz w:val="22"/>
        <w:szCs w:val="22"/>
      </w:rPr>
    </w:pPr>
    <w:r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>_______________________________________________________________________________________</w:t>
    </w:r>
  </w:p>
  <w:p w14:paraId="0DD6B89C" w14:textId="227127C6" w:rsidR="00AF2B6C" w:rsidRPr="006D572C" w:rsidRDefault="00CB5C94" w:rsidP="006D572C">
    <w:pPr>
      <w:pStyle w:val="Footer"/>
      <w:jc w:val="right"/>
      <w:rPr>
        <w:b/>
        <w:bCs/>
        <w:i w:val="0"/>
        <w:iCs w:val="0"/>
        <w:color w:val="A6A6A6" w:themeColor="background1" w:themeShade="A6"/>
        <w:sz w:val="22"/>
        <w:szCs w:val="22"/>
      </w:rPr>
    </w:pPr>
    <w:r w:rsidRPr="00CB5C94">
      <w:rPr>
        <w:b/>
        <w:bCs/>
        <w:i w:val="0"/>
        <w:iCs w:val="0"/>
        <w:color w:val="A6A6A6" w:themeColor="background1" w:themeShade="A6"/>
        <w:sz w:val="22"/>
        <w:szCs w:val="22"/>
      </w:rPr>
      <w:t>Coração de Jesus: amor humano e divino</w:t>
    </w:r>
    <w:r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 xml:space="preserve"> </w:t>
    </w:r>
    <w:r w:rsidR="006D572C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 xml:space="preserve">– </w: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begin"/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instrText>PAGE   \* MERGEFORMAT</w:instrTex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separate"/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>4</w: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end"/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 xml:space="preserve"> / </w: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begin"/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instrText xml:space="preserve"> NUMPAGES   \* MERGEFORMAT </w:instrTex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separate"/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>63</w:t>
    </w:r>
    <w:r w:rsidR="001A7035"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BC47" w14:textId="77777777" w:rsidR="00CB5C94" w:rsidRPr="006D572C" w:rsidRDefault="00CB5C94" w:rsidP="00CB5C94">
    <w:pPr>
      <w:pStyle w:val="Footer"/>
      <w:jc w:val="right"/>
      <w:rPr>
        <w:b/>
        <w:bCs/>
        <w:i w:val="0"/>
        <w:iCs w:val="0"/>
        <w:color w:val="A6A6A6" w:themeColor="background1" w:themeShade="A6"/>
        <w:sz w:val="22"/>
        <w:szCs w:val="22"/>
      </w:rPr>
    </w:pPr>
    <w:r w:rsidRPr="006D572C">
      <w:rPr>
        <w:b/>
        <w:bCs/>
        <w:i w:val="0"/>
        <w:iCs w:val="0"/>
        <w:color w:val="A6A6A6" w:themeColor="background1" w:themeShade="A6"/>
        <w:sz w:val="22"/>
        <w:szCs w:val="22"/>
      </w:rPr>
      <w:t>_______________________________________________________________________________________</w:t>
    </w:r>
  </w:p>
  <w:p w14:paraId="68C89D63" w14:textId="151BEA5C" w:rsidR="00CB5C94" w:rsidRPr="00496519" w:rsidRDefault="00496519" w:rsidP="00CB5C94">
    <w:pPr>
      <w:pStyle w:val="Footer"/>
      <w:jc w:val="right"/>
      <w:rPr>
        <w:lang w:val="it-IT"/>
      </w:rPr>
    </w:pPr>
    <w:r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t>Assemblea CCEE - Fatima</w: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t xml:space="preserve"> – </w: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begin"/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instrText>PAGE   \* MERGEFORMAT</w:instrTex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separate"/>
    </w:r>
    <w:r w:rsidR="00CB5C94" w:rsidRPr="00496519">
      <w:rPr>
        <w:b/>
        <w:bCs/>
        <w:i w:val="0"/>
        <w:iCs w:val="0"/>
        <w:color w:val="A6A6A6" w:themeColor="background1" w:themeShade="A6"/>
        <w:sz w:val="22"/>
        <w:lang w:val="it-IT"/>
      </w:rPr>
      <w:t>2</w: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end"/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t xml:space="preserve"> / </w: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begin"/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instrText xml:space="preserve"> NUMPAGES   \* MERGEFORMAT </w:instrTex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separate"/>
    </w:r>
    <w:r w:rsidR="00CB5C94" w:rsidRPr="00496519">
      <w:rPr>
        <w:b/>
        <w:bCs/>
        <w:i w:val="0"/>
        <w:iCs w:val="0"/>
        <w:color w:val="A6A6A6" w:themeColor="background1" w:themeShade="A6"/>
        <w:sz w:val="22"/>
        <w:lang w:val="it-IT"/>
      </w:rPr>
      <w:t>2</w:t>
    </w:r>
    <w:r w:rsidR="00CB5C94" w:rsidRPr="00496519">
      <w:rPr>
        <w:b/>
        <w:bCs/>
        <w:i w:val="0"/>
        <w:iCs w:val="0"/>
        <w:color w:val="A6A6A6" w:themeColor="background1" w:themeShade="A6"/>
        <w:sz w:val="22"/>
        <w:szCs w:val="22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01E25" w14:textId="77777777" w:rsidR="008E191A" w:rsidRDefault="008E191A" w:rsidP="0094535B">
      <w:r>
        <w:separator/>
      </w:r>
    </w:p>
  </w:footnote>
  <w:footnote w:type="continuationSeparator" w:id="0">
    <w:p w14:paraId="776614E0" w14:textId="77777777" w:rsidR="008E191A" w:rsidRDefault="008E191A" w:rsidP="00945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CE98" w14:textId="77777777" w:rsidR="006D572C" w:rsidRPr="00047897" w:rsidRDefault="006D572C" w:rsidP="006D572C">
    <w:pPr>
      <w:pStyle w:val="Header"/>
      <w:ind w:left="1701"/>
      <w:rPr>
        <w:color w:val="365F91" w:themeColor="accent1" w:themeShade="BF"/>
        <w:sz w:val="28"/>
        <w:szCs w:val="22"/>
      </w:rPr>
    </w:pPr>
    <w:r>
      <w:drawing>
        <wp:anchor distT="0" distB="0" distL="114300" distR="114300" simplePos="0" relativeHeight="251661312" behindDoc="0" locked="0" layoutInCell="1" allowOverlap="1" wp14:anchorId="00B08CB0" wp14:editId="1011E574">
          <wp:simplePos x="0" y="0"/>
          <wp:positionH relativeFrom="column">
            <wp:posOffset>-15875</wp:posOffset>
          </wp:positionH>
          <wp:positionV relativeFrom="paragraph">
            <wp:posOffset>-211455</wp:posOffset>
          </wp:positionV>
          <wp:extent cx="1016635" cy="1022985"/>
          <wp:effectExtent l="0" t="0" r="0" b="5715"/>
          <wp:wrapSquare wrapText="bothSides"/>
          <wp:docPr id="874238660" name="Picture 874238660" descr="C:\01-Pessoais\Nomeacao\Proposta-Simbolos\Logotipo\L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01-Pessoais\Nomeacao\Proposta-Simbolos\Logotipo\L8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0" t="4651" r="5686" b="5233"/>
                  <a:stretch/>
                </pic:blipFill>
                <pic:spPr bwMode="auto">
                  <a:xfrm>
                    <a:off x="0" y="0"/>
                    <a:ext cx="1016635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7897">
      <w:rPr>
        <w:color w:val="365F91" w:themeColor="accent1" w:themeShade="BF"/>
        <w:sz w:val="28"/>
        <w:szCs w:val="22"/>
      </w:rPr>
      <w:t>José Ornelas Carvalho SCJ</w:t>
    </w:r>
  </w:p>
  <w:p w14:paraId="2D5684FF" w14:textId="77777777" w:rsidR="006D572C" w:rsidRPr="00047897" w:rsidRDefault="006D572C" w:rsidP="006D572C">
    <w:pPr>
      <w:pStyle w:val="Header"/>
      <w:ind w:left="1701"/>
      <w:rPr>
        <w:color w:val="365F91" w:themeColor="accent1" w:themeShade="BF"/>
        <w:sz w:val="28"/>
        <w:szCs w:val="22"/>
      </w:rPr>
    </w:pPr>
    <w:r>
      <w:rPr>
        <w:color w:val="365F91" w:themeColor="accent1" w:themeShade="BF"/>
        <w:sz w:val="28"/>
        <w:szCs w:val="22"/>
      </w:rPr>
      <w:t>Bispo de Leiria-Fátima</w:t>
    </w:r>
  </w:p>
  <w:p w14:paraId="6B38F410" w14:textId="77777777" w:rsidR="006D572C" w:rsidRPr="00047897" w:rsidRDefault="006D572C" w:rsidP="006D572C">
    <w:pPr>
      <w:pStyle w:val="Header"/>
      <w:spacing w:after="120"/>
      <w:ind w:left="1701"/>
      <w:rPr>
        <w:color w:val="365F91" w:themeColor="accent1" w:themeShade="BF"/>
        <w:sz w:val="28"/>
        <w:szCs w:val="22"/>
      </w:rPr>
    </w:pPr>
    <w:r w:rsidRPr="00047897">
      <w:rPr>
        <w:color w:val="365F91" w:themeColor="accent1" w:themeShade="BF"/>
        <w:sz w:val="28"/>
        <w:szCs w:val="22"/>
      </w:rPr>
      <w:t>PORTUGAL</w:t>
    </w:r>
  </w:p>
  <w:p w14:paraId="074AD6C2" w14:textId="199C4F61" w:rsidR="006D572C" w:rsidRPr="006D572C" w:rsidRDefault="006D572C" w:rsidP="006D572C">
    <w:pPr>
      <w:pStyle w:val="Header"/>
      <w:spacing w:after="120"/>
      <w:ind w:left="0"/>
      <w:jc w:val="center"/>
      <w:rPr>
        <w:color w:val="365F91" w:themeColor="accent1" w:themeShade="BF"/>
      </w:rPr>
    </w:pPr>
    <w:r w:rsidRPr="00CE780D">
      <w:rPr>
        <w:color w:val="365F91" w:themeColor="accent1" w:themeShade="BF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00A1"/>
    <w:multiLevelType w:val="hybridMultilevel"/>
    <w:tmpl w:val="2D0ED88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05BB"/>
    <w:multiLevelType w:val="hybridMultilevel"/>
    <w:tmpl w:val="1C1CE35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728E"/>
    <w:multiLevelType w:val="hybridMultilevel"/>
    <w:tmpl w:val="DFAED948"/>
    <w:lvl w:ilvl="0" w:tplc="43348422">
      <w:start w:val="1"/>
      <w:numFmt w:val="bullet"/>
      <w:pStyle w:val="Pontos1"/>
      <w:lvlText w:val=""/>
      <w:lvlJc w:val="left"/>
      <w:pPr>
        <w:ind w:left="720" w:hanging="360"/>
      </w:pPr>
      <w:rPr>
        <w:rFonts w:ascii="Wingdings" w:hAnsi="Wingdings" w:cs="Wingdings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A77"/>
    <w:multiLevelType w:val="hybridMultilevel"/>
    <w:tmpl w:val="9A64899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2F10"/>
    <w:multiLevelType w:val="hybridMultilevel"/>
    <w:tmpl w:val="F2681E26"/>
    <w:lvl w:ilvl="0" w:tplc="F39674CA">
      <w:start w:val="1"/>
      <w:numFmt w:val="bullet"/>
      <w:pStyle w:val="Ponstos3"/>
      <w:lvlText w:val="o"/>
      <w:lvlJc w:val="left"/>
      <w:pPr>
        <w:ind w:left="720" w:hanging="360"/>
      </w:pPr>
      <w:rPr>
        <w:rFonts w:ascii="Courier New" w:hAnsi="Courier New" w:cs="Courier New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966FB"/>
    <w:multiLevelType w:val="hybridMultilevel"/>
    <w:tmpl w:val="E4E6C92C"/>
    <w:lvl w:ilvl="0" w:tplc="14AEBD5E">
      <w:start w:val="1"/>
      <w:numFmt w:val="bullet"/>
      <w:pStyle w:val="Pontos-01CharChar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993300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5881097"/>
    <w:multiLevelType w:val="hybridMultilevel"/>
    <w:tmpl w:val="65BC57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40262"/>
    <w:multiLevelType w:val="hybridMultilevel"/>
    <w:tmpl w:val="2B56D5D4"/>
    <w:lvl w:ilvl="0" w:tplc="C24A0310">
      <w:start w:val="1"/>
      <w:numFmt w:val="bullet"/>
      <w:pStyle w:val="Pontos-01"/>
      <w:lvlText w:val=""/>
      <w:lvlJc w:val="left"/>
      <w:pPr>
        <w:ind w:left="720" w:hanging="360"/>
      </w:pPr>
      <w:rPr>
        <w:rFonts w:ascii="Wingdings" w:hAnsi="Wingdings" w:hint="default"/>
        <w:color w:val="99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E279B"/>
    <w:multiLevelType w:val="hybridMultilevel"/>
    <w:tmpl w:val="3D4CEF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F50"/>
    <w:multiLevelType w:val="hybridMultilevel"/>
    <w:tmpl w:val="1EE2250A"/>
    <w:lvl w:ilvl="0" w:tplc="5104652A">
      <w:start w:val="1"/>
      <w:numFmt w:val="bullet"/>
      <w:pStyle w:val="Pontos2"/>
      <w:lvlText w:val=""/>
      <w:lvlJc w:val="left"/>
      <w:pPr>
        <w:ind w:left="720" w:hanging="360"/>
      </w:pPr>
      <w:rPr>
        <w:rFonts w:ascii="Symbol" w:hAnsi="Symbol" w:hint="default"/>
        <w:color w:val="800000"/>
        <w:sz w:val="2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651856">
    <w:abstractNumId w:val="6"/>
  </w:num>
  <w:num w:numId="2" w16cid:durableId="1880168531">
    <w:abstractNumId w:val="8"/>
  </w:num>
  <w:num w:numId="3" w16cid:durableId="957103962">
    <w:abstractNumId w:val="1"/>
  </w:num>
  <w:num w:numId="4" w16cid:durableId="1716201350">
    <w:abstractNumId w:val="2"/>
  </w:num>
  <w:num w:numId="5" w16cid:durableId="1695228727">
    <w:abstractNumId w:val="9"/>
  </w:num>
  <w:num w:numId="6" w16cid:durableId="222101529">
    <w:abstractNumId w:val="4"/>
  </w:num>
  <w:num w:numId="7" w16cid:durableId="876087469">
    <w:abstractNumId w:val="7"/>
  </w:num>
  <w:num w:numId="8" w16cid:durableId="1951738006">
    <w:abstractNumId w:val="0"/>
  </w:num>
  <w:num w:numId="9" w16cid:durableId="64038360">
    <w:abstractNumId w:val="3"/>
  </w:num>
  <w:num w:numId="10" w16cid:durableId="2121752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18"/>
    <w:rsid w:val="000252E1"/>
    <w:rsid w:val="00037A86"/>
    <w:rsid w:val="00045EFC"/>
    <w:rsid w:val="00047897"/>
    <w:rsid w:val="0009757B"/>
    <w:rsid w:val="000B39F5"/>
    <w:rsid w:val="000C472A"/>
    <w:rsid w:val="000C7521"/>
    <w:rsid w:val="000D4286"/>
    <w:rsid w:val="000D78BA"/>
    <w:rsid w:val="000E3EE0"/>
    <w:rsid w:val="00114543"/>
    <w:rsid w:val="00132AD5"/>
    <w:rsid w:val="00161E94"/>
    <w:rsid w:val="001A30FD"/>
    <w:rsid w:val="001A7035"/>
    <w:rsid w:val="001D5457"/>
    <w:rsid w:val="001E5434"/>
    <w:rsid w:val="001E57A2"/>
    <w:rsid w:val="001E60DC"/>
    <w:rsid w:val="001F5544"/>
    <w:rsid w:val="00212D69"/>
    <w:rsid w:val="00235020"/>
    <w:rsid w:val="002408C0"/>
    <w:rsid w:val="00253358"/>
    <w:rsid w:val="00253625"/>
    <w:rsid w:val="00255585"/>
    <w:rsid w:val="0026279E"/>
    <w:rsid w:val="00266F9F"/>
    <w:rsid w:val="00274FAD"/>
    <w:rsid w:val="00277A7C"/>
    <w:rsid w:val="00290DBA"/>
    <w:rsid w:val="00297DDA"/>
    <w:rsid w:val="002B3FED"/>
    <w:rsid w:val="002B72B1"/>
    <w:rsid w:val="002D490B"/>
    <w:rsid w:val="002D5EE3"/>
    <w:rsid w:val="002E7359"/>
    <w:rsid w:val="00311C23"/>
    <w:rsid w:val="00321ED6"/>
    <w:rsid w:val="00360363"/>
    <w:rsid w:val="0037291F"/>
    <w:rsid w:val="00372CFB"/>
    <w:rsid w:val="0037507C"/>
    <w:rsid w:val="0037601F"/>
    <w:rsid w:val="00387EF6"/>
    <w:rsid w:val="003965B1"/>
    <w:rsid w:val="00407787"/>
    <w:rsid w:val="004149C1"/>
    <w:rsid w:val="00415621"/>
    <w:rsid w:val="00416C06"/>
    <w:rsid w:val="00431611"/>
    <w:rsid w:val="00436AD6"/>
    <w:rsid w:val="00445080"/>
    <w:rsid w:val="004662BD"/>
    <w:rsid w:val="004676A7"/>
    <w:rsid w:val="00470775"/>
    <w:rsid w:val="00475716"/>
    <w:rsid w:val="00496519"/>
    <w:rsid w:val="00496596"/>
    <w:rsid w:val="004B4744"/>
    <w:rsid w:val="004D3E4E"/>
    <w:rsid w:val="004D4F41"/>
    <w:rsid w:val="004D79F9"/>
    <w:rsid w:val="004E6648"/>
    <w:rsid w:val="00516DCB"/>
    <w:rsid w:val="00536536"/>
    <w:rsid w:val="00542262"/>
    <w:rsid w:val="00542F09"/>
    <w:rsid w:val="005458AF"/>
    <w:rsid w:val="00583180"/>
    <w:rsid w:val="00594F59"/>
    <w:rsid w:val="005A1E9C"/>
    <w:rsid w:val="005A3054"/>
    <w:rsid w:val="005A6DAA"/>
    <w:rsid w:val="005C72D9"/>
    <w:rsid w:val="005D09C7"/>
    <w:rsid w:val="005F0E94"/>
    <w:rsid w:val="0060425E"/>
    <w:rsid w:val="00611C81"/>
    <w:rsid w:val="006223F6"/>
    <w:rsid w:val="00637F7F"/>
    <w:rsid w:val="006440E7"/>
    <w:rsid w:val="006512E6"/>
    <w:rsid w:val="00651D1D"/>
    <w:rsid w:val="00654559"/>
    <w:rsid w:val="0065616D"/>
    <w:rsid w:val="006A64CA"/>
    <w:rsid w:val="006C056C"/>
    <w:rsid w:val="006D572C"/>
    <w:rsid w:val="006D755E"/>
    <w:rsid w:val="006E3EF6"/>
    <w:rsid w:val="006F02FC"/>
    <w:rsid w:val="006F084B"/>
    <w:rsid w:val="006F56EB"/>
    <w:rsid w:val="006F68D0"/>
    <w:rsid w:val="006F7DA3"/>
    <w:rsid w:val="00704D14"/>
    <w:rsid w:val="00717AA6"/>
    <w:rsid w:val="00727255"/>
    <w:rsid w:val="00727FFE"/>
    <w:rsid w:val="00733A09"/>
    <w:rsid w:val="00742554"/>
    <w:rsid w:val="00765E9C"/>
    <w:rsid w:val="0076753E"/>
    <w:rsid w:val="007755EF"/>
    <w:rsid w:val="0078134F"/>
    <w:rsid w:val="00790515"/>
    <w:rsid w:val="00792AB5"/>
    <w:rsid w:val="0079377D"/>
    <w:rsid w:val="00794BB1"/>
    <w:rsid w:val="007B2E9E"/>
    <w:rsid w:val="007D15C6"/>
    <w:rsid w:val="007D7FB6"/>
    <w:rsid w:val="007E0E76"/>
    <w:rsid w:val="007E3BC2"/>
    <w:rsid w:val="007F666B"/>
    <w:rsid w:val="0080497F"/>
    <w:rsid w:val="00807A4E"/>
    <w:rsid w:val="00816821"/>
    <w:rsid w:val="008168A6"/>
    <w:rsid w:val="00820497"/>
    <w:rsid w:val="00835CEA"/>
    <w:rsid w:val="00863B78"/>
    <w:rsid w:val="00874D42"/>
    <w:rsid w:val="00897100"/>
    <w:rsid w:val="008A45E5"/>
    <w:rsid w:val="008C533E"/>
    <w:rsid w:val="008C7AAD"/>
    <w:rsid w:val="008E191A"/>
    <w:rsid w:val="008F3967"/>
    <w:rsid w:val="008F47E0"/>
    <w:rsid w:val="00902AB1"/>
    <w:rsid w:val="00913960"/>
    <w:rsid w:val="0092471A"/>
    <w:rsid w:val="009257D8"/>
    <w:rsid w:val="00932809"/>
    <w:rsid w:val="0094535B"/>
    <w:rsid w:val="00954363"/>
    <w:rsid w:val="009B23C5"/>
    <w:rsid w:val="009C1E09"/>
    <w:rsid w:val="009C44A4"/>
    <w:rsid w:val="009D127B"/>
    <w:rsid w:val="009D27D3"/>
    <w:rsid w:val="009D38B7"/>
    <w:rsid w:val="00A07C03"/>
    <w:rsid w:val="00A111E0"/>
    <w:rsid w:val="00A2363E"/>
    <w:rsid w:val="00A3390B"/>
    <w:rsid w:val="00A64D95"/>
    <w:rsid w:val="00A750D2"/>
    <w:rsid w:val="00A96DFD"/>
    <w:rsid w:val="00AB5403"/>
    <w:rsid w:val="00AC7995"/>
    <w:rsid w:val="00AD1D3C"/>
    <w:rsid w:val="00AE5512"/>
    <w:rsid w:val="00AF2B6C"/>
    <w:rsid w:val="00AF3EC5"/>
    <w:rsid w:val="00B1620B"/>
    <w:rsid w:val="00B21CFB"/>
    <w:rsid w:val="00B22408"/>
    <w:rsid w:val="00B35BDD"/>
    <w:rsid w:val="00B559A4"/>
    <w:rsid w:val="00B66827"/>
    <w:rsid w:val="00B947D9"/>
    <w:rsid w:val="00BA52D5"/>
    <w:rsid w:val="00BC7346"/>
    <w:rsid w:val="00BF1B2E"/>
    <w:rsid w:val="00C02A72"/>
    <w:rsid w:val="00C0638B"/>
    <w:rsid w:val="00C3277D"/>
    <w:rsid w:val="00C329B9"/>
    <w:rsid w:val="00C34B52"/>
    <w:rsid w:val="00C350D6"/>
    <w:rsid w:val="00C41837"/>
    <w:rsid w:val="00C55605"/>
    <w:rsid w:val="00C65AEA"/>
    <w:rsid w:val="00C73F9D"/>
    <w:rsid w:val="00C85B3F"/>
    <w:rsid w:val="00C86F05"/>
    <w:rsid w:val="00CB1FFA"/>
    <w:rsid w:val="00CB5C94"/>
    <w:rsid w:val="00CC2F1C"/>
    <w:rsid w:val="00CC3264"/>
    <w:rsid w:val="00CC48D9"/>
    <w:rsid w:val="00CD4211"/>
    <w:rsid w:val="00CD4B67"/>
    <w:rsid w:val="00CE780D"/>
    <w:rsid w:val="00CF2608"/>
    <w:rsid w:val="00D05C18"/>
    <w:rsid w:val="00D0607A"/>
    <w:rsid w:val="00D12233"/>
    <w:rsid w:val="00D5413A"/>
    <w:rsid w:val="00D92405"/>
    <w:rsid w:val="00D96F40"/>
    <w:rsid w:val="00DA01BC"/>
    <w:rsid w:val="00DA7755"/>
    <w:rsid w:val="00DC4BCC"/>
    <w:rsid w:val="00DD1546"/>
    <w:rsid w:val="00E253C4"/>
    <w:rsid w:val="00E63412"/>
    <w:rsid w:val="00E652FF"/>
    <w:rsid w:val="00E701AA"/>
    <w:rsid w:val="00E753A7"/>
    <w:rsid w:val="00E94BC7"/>
    <w:rsid w:val="00EF331B"/>
    <w:rsid w:val="00F07F51"/>
    <w:rsid w:val="00F10376"/>
    <w:rsid w:val="00F3182E"/>
    <w:rsid w:val="00F35E29"/>
    <w:rsid w:val="00F37C3B"/>
    <w:rsid w:val="00F97F0A"/>
    <w:rsid w:val="00FB791B"/>
    <w:rsid w:val="00FC4CDC"/>
    <w:rsid w:val="00FD150B"/>
    <w:rsid w:val="00FE75BF"/>
    <w:rsid w:val="00FF3508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9D137"/>
  <w15:docId w15:val="{FE822B75-7288-4469-A2C8-DA3EF144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35B"/>
    <w:pPr>
      <w:spacing w:before="80" w:after="0" w:line="340" w:lineRule="atLeast"/>
      <w:jc w:val="both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9257D8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C00000"/>
      <w:sz w:val="28"/>
      <w:szCs w:val="28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4D79F9"/>
    <w:pPr>
      <w:keepNext/>
      <w:keepLines/>
      <w:pBdr>
        <w:bottom w:val="single" w:sz="18" w:space="1" w:color="0070C0"/>
      </w:pBdr>
      <w:spacing w:before="240" w:after="120" w:line="240" w:lineRule="auto"/>
      <w:ind w:left="567" w:hanging="567"/>
      <w:jc w:val="both"/>
      <w:outlineLvl w:val="1"/>
    </w:pPr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820497"/>
    <w:pPr>
      <w:keepNext/>
      <w:keepLines/>
      <w:spacing w:before="120" w:after="120" w:line="240" w:lineRule="auto"/>
      <w:ind w:left="567" w:hanging="567"/>
      <w:jc w:val="both"/>
      <w:outlineLvl w:val="2"/>
    </w:pPr>
    <w:rPr>
      <w:rFonts w:asciiTheme="majorHAnsi" w:eastAsiaTheme="majorEastAsia" w:hAnsiTheme="majorHAnsi" w:cstheme="majorBidi"/>
      <w:b/>
      <w:bCs/>
      <w:color w:val="006600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C73F9D"/>
    <w:pPr>
      <w:keepNext/>
      <w:keepLines/>
      <w:spacing w:before="120" w:after="120" w:line="240" w:lineRule="auto"/>
      <w:ind w:left="1134" w:hanging="567"/>
      <w:jc w:val="both"/>
      <w:outlineLvl w:val="3"/>
    </w:pPr>
    <w:rPr>
      <w:rFonts w:asciiTheme="majorBidi" w:eastAsiaTheme="majorEastAsia" w:hAnsiTheme="majorBidi" w:cstheme="majorBidi"/>
      <w:b/>
      <w:bCs/>
      <w:i/>
      <w:iCs/>
      <w:color w:val="984806" w:themeColor="accent6" w:themeShade="80"/>
    </w:rPr>
  </w:style>
  <w:style w:type="paragraph" w:styleId="Heading5">
    <w:name w:val="heading 5"/>
    <w:next w:val="Normal"/>
    <w:link w:val="Heading5Char"/>
    <w:uiPriority w:val="9"/>
    <w:unhideWhenUsed/>
    <w:qFormat/>
    <w:rsid w:val="006F68D0"/>
    <w:pPr>
      <w:keepNext/>
      <w:keepLines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68D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7D8"/>
    <w:rPr>
      <w:rFonts w:asciiTheme="majorHAnsi" w:eastAsiaTheme="majorEastAsia" w:hAnsiTheme="majorHAnsi" w:cstheme="majorBidi"/>
      <w:b/>
      <w:bCs/>
      <w:color w:val="C00000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D79F9"/>
    <w:rPr>
      <w:rFonts w:asciiTheme="majorHAnsi" w:eastAsiaTheme="majorEastAsia" w:hAnsiTheme="majorHAnsi" w:cstheme="majorBidi"/>
      <w:b/>
      <w:bCs/>
      <w:color w:val="0070C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0497"/>
    <w:rPr>
      <w:rFonts w:asciiTheme="majorHAnsi" w:eastAsiaTheme="majorEastAsia" w:hAnsiTheme="majorHAnsi" w:cstheme="majorBidi"/>
      <w:b/>
      <w:bCs/>
      <w:color w:val="006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3F9D"/>
    <w:rPr>
      <w:rFonts w:asciiTheme="majorBidi" w:eastAsiaTheme="majorEastAsia" w:hAnsiTheme="majorBidi" w:cstheme="majorBidi"/>
      <w:b/>
      <w:bCs/>
      <w:i/>
      <w:iCs/>
      <w:color w:val="984806" w:themeColor="accent6" w:themeShade="80"/>
    </w:rPr>
  </w:style>
  <w:style w:type="paragraph" w:customStyle="1" w:styleId="Zero">
    <w:name w:val="Zero"/>
    <w:qFormat/>
    <w:rsid w:val="009257D8"/>
    <w:pPr>
      <w:jc w:val="both"/>
    </w:pPr>
    <w:rPr>
      <w:rFonts w:asciiTheme="majorBidi" w:hAnsiTheme="majorBidi"/>
      <w:sz w:val="16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6F6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1E5434"/>
    <w:pPr>
      <w:ind w:left="720"/>
      <w:contextualSpacing/>
    </w:pPr>
  </w:style>
  <w:style w:type="paragraph" w:customStyle="1" w:styleId="Pontos1">
    <w:name w:val="Pontos1"/>
    <w:qFormat/>
    <w:rsid w:val="00902AB1"/>
    <w:pPr>
      <w:numPr>
        <w:numId w:val="4"/>
      </w:numPr>
      <w:spacing w:before="120" w:after="0" w:line="240" w:lineRule="auto"/>
      <w:ind w:left="567" w:hanging="567"/>
      <w:jc w:val="both"/>
    </w:pPr>
    <w:rPr>
      <w:rFonts w:cstheme="minorHAnsi"/>
      <w:sz w:val="28"/>
      <w:szCs w:val="28"/>
    </w:rPr>
  </w:style>
  <w:style w:type="paragraph" w:customStyle="1" w:styleId="Pontos2">
    <w:name w:val="Pontos2"/>
    <w:qFormat/>
    <w:rsid w:val="00902AB1"/>
    <w:pPr>
      <w:numPr>
        <w:numId w:val="5"/>
      </w:numPr>
      <w:spacing w:before="40" w:after="0" w:line="240" w:lineRule="auto"/>
      <w:ind w:left="851" w:hanging="284"/>
      <w:jc w:val="both"/>
    </w:pPr>
    <w:rPr>
      <w:rFonts w:cstheme="minorHAnsi"/>
      <w:sz w:val="28"/>
      <w:szCs w:val="28"/>
    </w:rPr>
  </w:style>
  <w:style w:type="paragraph" w:customStyle="1" w:styleId="Ponstos3">
    <w:name w:val="Ponstos3"/>
    <w:qFormat/>
    <w:rsid w:val="00B947D9"/>
    <w:pPr>
      <w:numPr>
        <w:numId w:val="6"/>
      </w:numPr>
      <w:spacing w:after="0" w:line="240" w:lineRule="auto"/>
      <w:ind w:left="1135" w:hanging="284"/>
      <w:jc w:val="both"/>
    </w:pPr>
    <w:rPr>
      <w:rFonts w:asciiTheme="majorBidi" w:hAnsi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68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Pontos-01">
    <w:name w:val="Pontos-01"/>
    <w:rsid w:val="006F68D0"/>
    <w:pPr>
      <w:numPr>
        <w:numId w:val="7"/>
      </w:numPr>
      <w:spacing w:before="40" w:after="0"/>
      <w:ind w:left="1134" w:hanging="567"/>
      <w:jc w:val="both"/>
    </w:pPr>
    <w:rPr>
      <w:rFonts w:ascii="Times New Roman" w:hAnsi="Times New Roman" w:cs="Times New Roman"/>
      <w:sz w:val="24"/>
      <w:szCs w:val="24"/>
      <w:lang w:val="it-IT" w:bidi="ar-SA"/>
    </w:rPr>
  </w:style>
  <w:style w:type="character" w:styleId="Strong">
    <w:name w:val="Strong"/>
    <w:basedOn w:val="DefaultParagraphFont"/>
    <w:uiPriority w:val="22"/>
    <w:qFormat/>
    <w:rsid w:val="006F68D0"/>
    <w:rPr>
      <w:b/>
      <w:bCs/>
      <w:color w:val="800000"/>
    </w:rPr>
  </w:style>
  <w:style w:type="paragraph" w:styleId="Quote">
    <w:name w:val="Quote"/>
    <w:next w:val="Normal"/>
    <w:link w:val="QuoteChar"/>
    <w:uiPriority w:val="29"/>
    <w:qFormat/>
    <w:rsid w:val="006C056C"/>
    <w:rPr>
      <w:rFonts w:asciiTheme="majorBidi" w:hAnsiTheme="majorBidi"/>
      <w:i/>
      <w:color w:val="800000"/>
      <w:sz w:val="24"/>
      <w14:textFill>
        <w14:solidFill>
          <w14:srgbClr w14:val="800000">
            <w14:lumMod w14:val="75000"/>
          </w14:srgbClr>
        </w14:solidFill>
      </w14:textFill>
    </w:rPr>
  </w:style>
  <w:style w:type="character" w:customStyle="1" w:styleId="QuoteChar">
    <w:name w:val="Quote Char"/>
    <w:basedOn w:val="DefaultParagraphFont"/>
    <w:link w:val="Quote"/>
    <w:uiPriority w:val="29"/>
    <w:rsid w:val="006C056C"/>
    <w:rPr>
      <w:rFonts w:asciiTheme="majorBidi" w:hAnsiTheme="majorBidi"/>
      <w:i/>
      <w:color w:val="800000"/>
      <w:sz w:val="24"/>
      <w14:textFill>
        <w14:solidFill>
          <w14:srgbClr w14:val="800000">
            <w14:lumMod w14:val="75000"/>
          </w14:srgbClr>
        </w14:solidFill>
      </w14:textFill>
    </w:rPr>
  </w:style>
  <w:style w:type="paragraph" w:customStyle="1" w:styleId="PontosA">
    <w:name w:val="PontosA"/>
    <w:qFormat/>
    <w:rsid w:val="00FD150B"/>
    <w:pPr>
      <w:spacing w:before="40" w:after="0" w:line="240" w:lineRule="auto"/>
      <w:ind w:left="567" w:hanging="567"/>
    </w:pPr>
    <w:rPr>
      <w:rFonts w:asciiTheme="majorBidi" w:hAnsiTheme="majorBidi"/>
      <w:sz w:val="24"/>
      <w:lang w:val="it-IT"/>
    </w:rPr>
  </w:style>
  <w:style w:type="paragraph" w:customStyle="1" w:styleId="PontosMat">
    <w:name w:val="PontosMat"/>
    <w:qFormat/>
    <w:rsid w:val="00FD150B"/>
    <w:pPr>
      <w:tabs>
        <w:tab w:val="decimal" w:leader="dot" w:pos="5670"/>
      </w:tabs>
      <w:spacing w:before="40" w:after="0" w:line="240" w:lineRule="auto"/>
      <w:ind w:left="567"/>
    </w:pPr>
    <w:rPr>
      <w:rFonts w:asciiTheme="majorBidi" w:hAnsiTheme="majorBidi"/>
      <w:sz w:val="24"/>
    </w:rPr>
  </w:style>
  <w:style w:type="paragraph" w:customStyle="1" w:styleId="NotePersonali">
    <w:name w:val="NotePersonali"/>
    <w:qFormat/>
    <w:rsid w:val="000D78BA"/>
    <w:pPr>
      <w:spacing w:after="0" w:line="240" w:lineRule="auto"/>
      <w:ind w:left="1553"/>
    </w:pPr>
    <w:rPr>
      <w:rFonts w:ascii="Calibri" w:eastAsia="Times New Roman" w:hAnsi="Calibri" w:cs="Calibri"/>
      <w:b/>
      <w:bCs/>
      <w:color w:val="984806" w:themeColor="accent6" w:themeShade="80"/>
      <w:sz w:val="24"/>
      <w:szCs w:val="24"/>
      <w:lang w:val="it-IT" w:eastAsia="it-IT" w:bidi="ar-SA"/>
    </w:rPr>
  </w:style>
  <w:style w:type="paragraph" w:styleId="Header">
    <w:name w:val="header"/>
    <w:link w:val="HeaderChar"/>
    <w:unhideWhenUsed/>
    <w:rsid w:val="00F3182E"/>
    <w:pPr>
      <w:tabs>
        <w:tab w:val="center" w:pos="4680"/>
        <w:tab w:val="right" w:pos="9360"/>
      </w:tabs>
      <w:spacing w:after="0" w:line="240" w:lineRule="auto"/>
      <w:ind w:left="1276"/>
    </w:pPr>
    <w:rPr>
      <w:rFonts w:eastAsia="Times New Roman" w:cs="Tahoma"/>
      <w:b/>
      <w:bCs/>
      <w:noProof/>
      <w:sz w:val="24"/>
      <w:szCs w:val="20"/>
      <w:lang w:eastAsia="pt-PT"/>
    </w:rPr>
  </w:style>
  <w:style w:type="character" w:customStyle="1" w:styleId="HeaderChar">
    <w:name w:val="Header Char"/>
    <w:basedOn w:val="DefaultParagraphFont"/>
    <w:link w:val="Header"/>
    <w:rsid w:val="00F3182E"/>
    <w:rPr>
      <w:rFonts w:eastAsia="Times New Roman" w:cs="Tahoma"/>
      <w:b/>
      <w:bCs/>
      <w:noProof/>
      <w:sz w:val="24"/>
      <w:szCs w:val="20"/>
      <w:lang w:eastAsia="pt-PT"/>
    </w:rPr>
  </w:style>
  <w:style w:type="paragraph" w:customStyle="1" w:styleId="Data1">
    <w:name w:val="Data1"/>
    <w:qFormat/>
    <w:rsid w:val="0094535B"/>
    <w:pPr>
      <w:tabs>
        <w:tab w:val="right" w:pos="9072"/>
      </w:tabs>
      <w:spacing w:after="240" w:line="240" w:lineRule="auto"/>
      <w:ind w:left="1701"/>
      <w:jc w:val="both"/>
    </w:pPr>
    <w:rPr>
      <w:i/>
      <w:iCs/>
      <w:sz w:val="24"/>
    </w:rPr>
  </w:style>
  <w:style w:type="paragraph" w:styleId="Footer">
    <w:name w:val="footer"/>
    <w:link w:val="FooterChar"/>
    <w:uiPriority w:val="99"/>
    <w:unhideWhenUsed/>
    <w:rsid w:val="00277A7C"/>
    <w:pPr>
      <w:tabs>
        <w:tab w:val="center" w:pos="4252"/>
        <w:tab w:val="right" w:pos="8504"/>
      </w:tabs>
      <w:spacing w:after="0" w:line="240" w:lineRule="auto"/>
      <w:jc w:val="center"/>
    </w:pPr>
    <w:rPr>
      <w:i/>
      <w:iCs/>
      <w:color w:val="365F91" w:themeColor="accent1" w:themeShade="BF"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77A7C"/>
    <w:rPr>
      <w:i/>
      <w:iCs/>
      <w:color w:val="365F91" w:themeColor="accent1" w:themeShade="BF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ED"/>
    <w:rPr>
      <w:rFonts w:ascii="Tahoma" w:hAnsi="Tahoma" w:cs="Tahoma"/>
      <w:sz w:val="16"/>
      <w:szCs w:val="16"/>
    </w:rPr>
  </w:style>
  <w:style w:type="paragraph" w:customStyle="1" w:styleId="Assinatura1">
    <w:name w:val="Assinatura1"/>
    <w:qFormat/>
    <w:rsid w:val="0094535B"/>
    <w:pPr>
      <w:tabs>
        <w:tab w:val="center" w:pos="5954"/>
      </w:tabs>
      <w:spacing w:before="80" w:after="120" w:line="240" w:lineRule="auto"/>
    </w:pPr>
    <w:rPr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114543"/>
    <w:rPr>
      <w:color w:val="0000FF" w:themeColor="hyperlink"/>
      <w:u w:val="single"/>
    </w:rPr>
  </w:style>
  <w:style w:type="paragraph" w:customStyle="1" w:styleId="Ender">
    <w:name w:val="Ender"/>
    <w:qFormat/>
    <w:rsid w:val="00277A7C"/>
    <w:pPr>
      <w:tabs>
        <w:tab w:val="right" w:pos="9072"/>
      </w:tabs>
      <w:spacing w:after="0" w:line="240" w:lineRule="auto"/>
    </w:pPr>
    <w:rPr>
      <w:i/>
      <w:iCs/>
      <w:sz w:val="24"/>
    </w:rPr>
  </w:style>
  <w:style w:type="paragraph" w:customStyle="1" w:styleId="Destinatario">
    <w:name w:val="Destinatario"/>
    <w:qFormat/>
    <w:rsid w:val="00807A4E"/>
    <w:pPr>
      <w:spacing w:after="0"/>
      <w:ind w:left="1701"/>
    </w:pPr>
    <w:rPr>
      <w:b/>
      <w:bCs/>
      <w:sz w:val="24"/>
    </w:rPr>
  </w:style>
  <w:style w:type="paragraph" w:customStyle="1" w:styleId="Assina1">
    <w:name w:val="Assina1"/>
    <w:qFormat/>
    <w:rsid w:val="006F7DA3"/>
    <w:pPr>
      <w:tabs>
        <w:tab w:val="center" w:pos="3402"/>
      </w:tabs>
      <w:spacing w:before="40" w:after="0" w:line="240" w:lineRule="auto"/>
    </w:pPr>
    <w:rPr>
      <w:rFonts w:cstheme="minorHAnsi"/>
      <w:iCs/>
      <w:sz w:val="24"/>
      <w:szCs w:val="24"/>
      <w:lang w:bidi="ar-SA"/>
    </w:rPr>
  </w:style>
  <w:style w:type="paragraph" w:customStyle="1" w:styleId="Assina2">
    <w:name w:val="Assina2"/>
    <w:qFormat/>
    <w:rsid w:val="006F7DA3"/>
    <w:pPr>
      <w:tabs>
        <w:tab w:val="center" w:pos="6237"/>
      </w:tabs>
      <w:spacing w:after="0" w:line="240" w:lineRule="auto"/>
      <w:ind w:right="500"/>
    </w:pPr>
    <w:rPr>
      <w:rFonts w:cstheme="minorHAnsi"/>
      <w:i/>
      <w:color w:val="000000"/>
      <w:sz w:val="25"/>
      <w:szCs w:val="25"/>
      <w:lang w:bidi="ar-SA"/>
    </w:rPr>
  </w:style>
  <w:style w:type="character" w:styleId="SubtleEmphasis">
    <w:name w:val="Subtle Emphasis"/>
    <w:basedOn w:val="DefaultParagraphFont"/>
    <w:uiPriority w:val="19"/>
    <w:qFormat/>
    <w:rsid w:val="00902AB1"/>
    <w:rPr>
      <w:i/>
      <w:iCs/>
      <w:color w:val="E36C0A" w:themeColor="accent6" w:themeShade="BF"/>
      <w:u w:val="single"/>
    </w:rPr>
  </w:style>
  <w:style w:type="character" w:styleId="Emphasis">
    <w:name w:val="Emphasis"/>
    <w:basedOn w:val="DefaultParagraphFont"/>
    <w:uiPriority w:val="20"/>
    <w:qFormat/>
    <w:rsid w:val="005A1E9C"/>
    <w:rPr>
      <w:i/>
      <w:iCs/>
      <w:color w:val="365F91" w:themeColor="accent1" w:themeShade="BF"/>
    </w:rPr>
  </w:style>
  <w:style w:type="paragraph" w:styleId="Revision">
    <w:name w:val="Revision"/>
    <w:hidden/>
    <w:uiPriority w:val="99"/>
    <w:semiHidden/>
    <w:rsid w:val="005A1E9C"/>
    <w:pPr>
      <w:spacing w:after="0" w:line="240" w:lineRule="auto"/>
    </w:pPr>
    <w:rPr>
      <w:sz w:val="24"/>
    </w:rPr>
  </w:style>
  <w:style w:type="paragraph" w:customStyle="1" w:styleId="Pontos-01CharChar">
    <w:name w:val="Pontos-01 Char Char"/>
    <w:basedOn w:val="Normal"/>
    <w:rsid w:val="00D96F40"/>
    <w:pPr>
      <w:numPr>
        <w:numId w:val="10"/>
      </w:numPr>
      <w:spacing w:before="40" w:line="240" w:lineRule="auto"/>
    </w:pPr>
    <w:rPr>
      <w:rFonts w:ascii="Times New Roman" w:eastAsia="Times New Roman" w:hAnsi="Times New Roman" w:cs="Times New Roman"/>
      <w:szCs w:val="24"/>
      <w:lang w:eastAsia="pt-PT"/>
    </w:rPr>
  </w:style>
  <w:style w:type="paragraph" w:customStyle="1" w:styleId="Evidenciado">
    <w:name w:val="Evidenciado"/>
    <w:basedOn w:val="Normal"/>
    <w:link w:val="EvidenciadoChar"/>
    <w:rsid w:val="00D96F40"/>
    <w:pPr>
      <w:spacing w:before="0" w:line="240" w:lineRule="auto"/>
    </w:pPr>
    <w:rPr>
      <w:rFonts w:ascii="Times New Roman" w:eastAsia="Times New Roman" w:hAnsi="Times New Roman" w:cs="Times New Roman"/>
      <w:b/>
      <w:i/>
      <w:szCs w:val="24"/>
      <w:lang w:eastAsia="pt-PT" w:bidi="ar-SA"/>
    </w:rPr>
  </w:style>
  <w:style w:type="character" w:customStyle="1" w:styleId="EvidenciadoChar">
    <w:name w:val="Evidenciado Char"/>
    <w:basedOn w:val="DefaultParagraphFont"/>
    <w:link w:val="Evidenciado"/>
    <w:rsid w:val="00D96F40"/>
    <w:rPr>
      <w:rFonts w:ascii="Times New Roman" w:eastAsia="Times New Roman" w:hAnsi="Times New Roman" w:cs="Times New Roman"/>
      <w:b/>
      <w:i/>
      <w:sz w:val="24"/>
      <w:szCs w:val="24"/>
      <w:lang w:eastAsia="pt-PT" w:bidi="ar-SA"/>
    </w:rPr>
  </w:style>
  <w:style w:type="paragraph" w:customStyle="1" w:styleId="Programa">
    <w:name w:val="Programa"/>
    <w:qFormat/>
    <w:rsid w:val="001F5544"/>
    <w:pPr>
      <w:spacing w:before="40" w:line="240" w:lineRule="auto"/>
      <w:ind w:left="567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ne\AppData\Roaming\Microsoft\Templates\Bispo-DLF-Pesso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925C-46A5-4AD6-A2BB-57CA132B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Bispo-DLF-Pessoal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</dc:creator>
  <cp:keywords/>
  <dc:description/>
  <cp:lastModifiedBy>David Topping</cp:lastModifiedBy>
  <cp:revision>2</cp:revision>
  <cp:lastPrinted>2025-06-24T08:25:00Z</cp:lastPrinted>
  <dcterms:created xsi:type="dcterms:W3CDTF">2025-10-03T16:00:00Z</dcterms:created>
  <dcterms:modified xsi:type="dcterms:W3CDTF">2025-10-03T16:00:00Z</dcterms:modified>
</cp:coreProperties>
</file>